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BC989D" w14:textId="2CD2FDB8" w:rsidR="007B02A6" w:rsidRPr="005F4E03" w:rsidRDefault="005F4E03" w:rsidP="1BA58120">
      <w:pPr>
        <w:rPr>
          <w:rFonts w:ascii="Arial" w:hAnsi="Arial" w:cs="Arial"/>
          <w:b/>
          <w:bCs/>
          <w:color w:val="005EB8"/>
          <w:sz w:val="80"/>
          <w:szCs w:val="80"/>
        </w:rPr>
      </w:pPr>
      <w:r>
        <w:rPr>
          <w:rFonts w:ascii="Arial" w:hAnsi="Arial" w:cs="Arial"/>
          <w:b/>
          <w:bCs/>
          <w:color w:val="005EB8"/>
          <w:sz w:val="80"/>
          <w:szCs w:val="80"/>
        </w:rPr>
        <w:t xml:space="preserve">South West Clinical Senate </w:t>
      </w:r>
      <w:r w:rsidR="00C762ED" w:rsidRPr="005F4E03">
        <w:rPr>
          <w:rFonts w:ascii="Arial" w:hAnsi="Arial" w:cs="Arial"/>
          <w:b/>
          <w:bCs/>
          <w:color w:val="005EB8"/>
          <w:sz w:val="80"/>
          <w:szCs w:val="80"/>
        </w:rPr>
        <w:t>Biennial</w:t>
      </w:r>
      <w:r w:rsidR="00183672" w:rsidRPr="005F4E03">
        <w:rPr>
          <w:rFonts w:ascii="Arial" w:hAnsi="Arial" w:cs="Arial"/>
          <w:b/>
          <w:bCs/>
          <w:color w:val="005EB8"/>
          <w:sz w:val="80"/>
          <w:szCs w:val="80"/>
        </w:rPr>
        <w:t xml:space="preserve"> </w:t>
      </w:r>
      <w:r w:rsidR="00927649" w:rsidRPr="005F4E03">
        <w:rPr>
          <w:rFonts w:ascii="Arial" w:hAnsi="Arial" w:cs="Arial"/>
          <w:b/>
          <w:bCs/>
          <w:color w:val="005EB8"/>
          <w:sz w:val="80"/>
          <w:szCs w:val="80"/>
        </w:rPr>
        <w:t>Report (</w:t>
      </w:r>
      <w:r w:rsidR="0086587D" w:rsidRPr="005F4E03">
        <w:rPr>
          <w:rFonts w:ascii="Arial" w:hAnsi="Arial" w:cs="Arial"/>
          <w:b/>
          <w:bCs/>
          <w:color w:val="005EB8"/>
          <w:sz w:val="80"/>
          <w:szCs w:val="80"/>
        </w:rPr>
        <w:t>20</w:t>
      </w:r>
      <w:r w:rsidR="00BE3BAE" w:rsidRPr="005F4E03">
        <w:rPr>
          <w:rFonts w:ascii="Arial" w:hAnsi="Arial" w:cs="Arial"/>
          <w:b/>
          <w:bCs/>
          <w:color w:val="005EB8"/>
          <w:sz w:val="80"/>
          <w:szCs w:val="80"/>
        </w:rPr>
        <w:t>22</w:t>
      </w:r>
      <w:r w:rsidR="00927649" w:rsidRPr="005F4E03">
        <w:rPr>
          <w:rFonts w:ascii="Arial" w:hAnsi="Arial" w:cs="Arial"/>
          <w:b/>
          <w:bCs/>
          <w:color w:val="005EB8"/>
          <w:sz w:val="80"/>
          <w:szCs w:val="80"/>
        </w:rPr>
        <w:t>-202</w:t>
      </w:r>
      <w:r w:rsidR="009064A9" w:rsidRPr="005F4E03">
        <w:rPr>
          <w:rFonts w:ascii="Arial" w:hAnsi="Arial" w:cs="Arial"/>
          <w:b/>
          <w:bCs/>
          <w:color w:val="005EB8"/>
          <w:sz w:val="80"/>
          <w:szCs w:val="80"/>
        </w:rPr>
        <w:t>4</w:t>
      </w:r>
      <w:r w:rsidR="00927649" w:rsidRPr="005F4E03">
        <w:rPr>
          <w:rFonts w:ascii="Arial" w:hAnsi="Arial" w:cs="Arial"/>
          <w:b/>
          <w:bCs/>
          <w:color w:val="005EB8"/>
          <w:sz w:val="80"/>
          <w:szCs w:val="80"/>
        </w:rPr>
        <w:t>)</w:t>
      </w:r>
    </w:p>
    <w:p w14:paraId="3DA25F0E" w14:textId="3AC2A2D4" w:rsidR="003B2F20" w:rsidRPr="004C5E6F" w:rsidRDefault="003B2F20" w:rsidP="1BA58120">
      <w:pPr>
        <w:rPr>
          <w:rFonts w:ascii="Arial Nova" w:hAnsi="Arial Nova"/>
          <w:sz w:val="24"/>
          <w:szCs w:val="24"/>
        </w:rPr>
      </w:pPr>
    </w:p>
    <w:p w14:paraId="0A35651B" w14:textId="4D4E44AF" w:rsidR="003B2F20" w:rsidRPr="004C5E6F" w:rsidRDefault="003B2F20" w:rsidP="1BA58120">
      <w:pPr>
        <w:rPr>
          <w:rFonts w:ascii="Arial Nova" w:hAnsi="Arial Nova"/>
          <w:sz w:val="24"/>
          <w:szCs w:val="24"/>
        </w:rPr>
      </w:pPr>
    </w:p>
    <w:p w14:paraId="0DE454CF" w14:textId="77777777" w:rsidR="004C5E6F" w:rsidRPr="004C5E6F" w:rsidRDefault="004C5E6F" w:rsidP="1BA58120">
      <w:pPr>
        <w:rPr>
          <w:rFonts w:ascii="Arial Nova" w:hAnsi="Arial Nova"/>
          <w:sz w:val="24"/>
          <w:szCs w:val="24"/>
        </w:rPr>
      </w:pPr>
    </w:p>
    <w:p w14:paraId="1C0D3CC2" w14:textId="77777777" w:rsidR="004C5E6F" w:rsidRPr="004C5E6F" w:rsidRDefault="004C5E6F" w:rsidP="1BA58120">
      <w:pPr>
        <w:rPr>
          <w:rFonts w:ascii="Arial Nova" w:hAnsi="Arial Nova"/>
          <w:sz w:val="24"/>
          <w:szCs w:val="24"/>
        </w:rPr>
      </w:pPr>
    </w:p>
    <w:p w14:paraId="3D126664" w14:textId="77777777" w:rsidR="004C5E6F" w:rsidRPr="004C5E6F" w:rsidRDefault="004C5E6F" w:rsidP="1BA58120">
      <w:pPr>
        <w:rPr>
          <w:rFonts w:ascii="Arial Nova" w:hAnsi="Arial Nova"/>
          <w:sz w:val="24"/>
          <w:szCs w:val="24"/>
        </w:rPr>
      </w:pPr>
    </w:p>
    <w:p w14:paraId="0282DC28" w14:textId="43FB0979" w:rsidR="1BA58120" w:rsidRPr="003F1663" w:rsidRDefault="00F6356C" w:rsidP="1BA58120">
      <w:pPr>
        <w:rPr>
          <w:rFonts w:ascii="Arial Nova" w:hAnsi="Arial Nova"/>
        </w:rPr>
      </w:pPr>
      <w:r>
        <w:rPr>
          <w:rFonts w:ascii="Arial Nova" w:hAnsi="Arial Nova"/>
          <w:noProof/>
        </w:rPr>
        <w:drawing>
          <wp:inline distT="0" distB="0" distL="0" distR="0" wp14:anchorId="10A743CC" wp14:editId="6B0EC217">
            <wp:extent cx="6120130" cy="4590415"/>
            <wp:effectExtent l="0" t="0" r="0" b="635"/>
            <wp:docPr id="978151449" name="Picture 6" descr="A group of delegates sitting at tables in a room at the South West Clinical Senate Assembly conference held on 07 March 2024 at the Rougemont Hotel, Ex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51449" name="Picture 6" descr="A group of delegates sitting at tables in a room at the South West Clinical Senate Assembly conference held on 07 March 2024 at the Rougemont Hotel, Exete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78AA9B0D" w14:textId="0A944E68" w:rsidR="0076232E" w:rsidRPr="003F1663" w:rsidRDefault="0076232E" w:rsidP="1BA58120">
      <w:pPr>
        <w:rPr>
          <w:rFonts w:ascii="Arial Nova" w:hAnsi="Arial Nova"/>
        </w:rPr>
      </w:pPr>
    </w:p>
    <w:p w14:paraId="013F55AD" w14:textId="0974A504" w:rsidR="004C5E6F" w:rsidRDefault="004C5E6F">
      <w:r>
        <w:br w:type="page"/>
      </w:r>
    </w:p>
    <w:p w14:paraId="5AEB30D1" w14:textId="77777777" w:rsidR="00B71C67" w:rsidRPr="009136FC" w:rsidRDefault="00B71C67" w:rsidP="00996849">
      <w:pPr>
        <w:rPr>
          <w:rFonts w:ascii="Arial" w:hAnsi="Arial" w:cs="Arial"/>
        </w:rPr>
      </w:pPr>
    </w:p>
    <w:p w14:paraId="531219D4" w14:textId="32B7A829" w:rsidR="007B02A6" w:rsidRPr="00463534" w:rsidRDefault="00927649" w:rsidP="00512112">
      <w:pPr>
        <w:pStyle w:val="Heading2"/>
        <w:rPr>
          <w:rFonts w:ascii="Arial" w:hAnsi="Arial" w:cs="Arial"/>
          <w:color w:val="005EB8"/>
          <w:sz w:val="36"/>
          <w:szCs w:val="36"/>
        </w:rPr>
      </w:pPr>
      <w:bookmarkStart w:id="0" w:name="_Toc169787573"/>
      <w:r w:rsidRPr="00463534">
        <w:rPr>
          <w:rFonts w:ascii="Arial" w:hAnsi="Arial" w:cs="Arial"/>
          <w:color w:val="005EB8"/>
          <w:sz w:val="36"/>
          <w:szCs w:val="36"/>
        </w:rPr>
        <w:t>Contents</w:t>
      </w:r>
      <w:bookmarkEnd w:id="0"/>
    </w:p>
    <w:sdt>
      <w:sdtPr>
        <w:rPr>
          <w:rFonts w:ascii="Arial" w:eastAsiaTheme="minorEastAsia" w:hAnsi="Arial" w:cs="Arial"/>
          <w:color w:val="auto"/>
          <w:sz w:val="20"/>
          <w:szCs w:val="20"/>
        </w:rPr>
        <w:id w:val="186564819"/>
        <w:docPartObj>
          <w:docPartGallery w:val="Table of Contents"/>
          <w:docPartUnique/>
        </w:docPartObj>
      </w:sdtPr>
      <w:sdtEndPr>
        <w:rPr>
          <w:b/>
          <w:bCs/>
          <w:noProof/>
        </w:rPr>
      </w:sdtEndPr>
      <w:sdtContent>
        <w:p w14:paraId="20CFF79A" w14:textId="6F1C7149" w:rsidR="008E28F9" w:rsidRPr="00AD689A" w:rsidRDefault="008E28F9">
          <w:pPr>
            <w:pStyle w:val="TOCHeading"/>
            <w:rPr>
              <w:rFonts w:ascii="Arial" w:hAnsi="Arial" w:cs="Arial"/>
              <w:sz w:val="24"/>
              <w:szCs w:val="24"/>
            </w:rPr>
          </w:pPr>
        </w:p>
        <w:p w14:paraId="657B1D57" w14:textId="7AF620F4" w:rsidR="004C5E6F" w:rsidRPr="00AD689A" w:rsidRDefault="00927649">
          <w:pPr>
            <w:pStyle w:val="TOC1"/>
            <w:tabs>
              <w:tab w:val="right" w:leader="dot" w:pos="9628"/>
            </w:tabs>
            <w:rPr>
              <w:rFonts w:ascii="Arial" w:hAnsi="Arial" w:cs="Arial"/>
              <w:noProof/>
              <w:kern w:val="2"/>
              <w:sz w:val="24"/>
              <w:szCs w:val="24"/>
              <w:lang w:eastAsia="en-GB"/>
              <w14:ligatures w14:val="standardContextual"/>
            </w:rPr>
          </w:pPr>
          <w:r w:rsidRPr="00AD689A">
            <w:rPr>
              <w:rFonts w:ascii="Arial" w:hAnsi="Arial" w:cs="Arial"/>
              <w:sz w:val="24"/>
              <w:szCs w:val="24"/>
            </w:rPr>
            <w:fldChar w:fldCharType="begin"/>
          </w:r>
          <w:r w:rsidRPr="00AD689A">
            <w:rPr>
              <w:rFonts w:ascii="Arial" w:hAnsi="Arial" w:cs="Arial"/>
              <w:sz w:val="24"/>
              <w:szCs w:val="24"/>
            </w:rPr>
            <w:instrText xml:space="preserve"> TOC \o "1-3" \h \z \u </w:instrText>
          </w:r>
          <w:r w:rsidRPr="00AD689A">
            <w:rPr>
              <w:rFonts w:ascii="Arial" w:hAnsi="Arial" w:cs="Arial"/>
              <w:sz w:val="24"/>
              <w:szCs w:val="24"/>
            </w:rPr>
            <w:fldChar w:fldCharType="separate"/>
          </w:r>
          <w:hyperlink w:anchor="_Toc169787573" w:history="1">
            <w:r w:rsidR="004C5E6F" w:rsidRPr="00AD689A">
              <w:rPr>
                <w:rStyle w:val="Hyperlink"/>
                <w:rFonts w:ascii="Arial" w:hAnsi="Arial" w:cs="Arial"/>
                <w:noProof/>
                <w:sz w:val="24"/>
                <w:szCs w:val="24"/>
              </w:rPr>
              <w:t>Contents Page</w:t>
            </w:r>
            <w:r w:rsidR="004C5E6F" w:rsidRPr="00AD689A">
              <w:rPr>
                <w:rFonts w:ascii="Arial" w:hAnsi="Arial" w:cs="Arial"/>
                <w:noProof/>
                <w:webHidden/>
                <w:sz w:val="24"/>
                <w:szCs w:val="24"/>
              </w:rPr>
              <w:tab/>
            </w:r>
            <w:r w:rsidR="004C5E6F" w:rsidRPr="00AD689A">
              <w:rPr>
                <w:rFonts w:ascii="Arial" w:hAnsi="Arial" w:cs="Arial"/>
                <w:noProof/>
                <w:webHidden/>
                <w:sz w:val="24"/>
                <w:szCs w:val="24"/>
              </w:rPr>
              <w:fldChar w:fldCharType="begin"/>
            </w:r>
            <w:r w:rsidR="004C5E6F" w:rsidRPr="00AD689A">
              <w:rPr>
                <w:rFonts w:ascii="Arial" w:hAnsi="Arial" w:cs="Arial"/>
                <w:noProof/>
                <w:webHidden/>
                <w:sz w:val="24"/>
                <w:szCs w:val="24"/>
              </w:rPr>
              <w:instrText xml:space="preserve"> PAGEREF _Toc169787573 \h </w:instrText>
            </w:r>
            <w:r w:rsidR="004C5E6F" w:rsidRPr="00AD689A">
              <w:rPr>
                <w:rFonts w:ascii="Arial" w:hAnsi="Arial" w:cs="Arial"/>
                <w:noProof/>
                <w:webHidden/>
                <w:sz w:val="24"/>
                <w:szCs w:val="24"/>
              </w:rPr>
            </w:r>
            <w:r w:rsidR="004C5E6F" w:rsidRPr="00AD689A">
              <w:rPr>
                <w:rFonts w:ascii="Arial" w:hAnsi="Arial" w:cs="Arial"/>
                <w:noProof/>
                <w:webHidden/>
                <w:sz w:val="24"/>
                <w:szCs w:val="24"/>
              </w:rPr>
              <w:fldChar w:fldCharType="separate"/>
            </w:r>
            <w:r w:rsidR="004C5E6F" w:rsidRPr="00AD689A">
              <w:rPr>
                <w:rFonts w:ascii="Arial" w:hAnsi="Arial" w:cs="Arial"/>
                <w:noProof/>
                <w:webHidden/>
                <w:sz w:val="24"/>
                <w:szCs w:val="24"/>
              </w:rPr>
              <w:t>2</w:t>
            </w:r>
            <w:r w:rsidR="004C5E6F" w:rsidRPr="00AD689A">
              <w:rPr>
                <w:rFonts w:ascii="Arial" w:hAnsi="Arial" w:cs="Arial"/>
                <w:noProof/>
                <w:webHidden/>
                <w:sz w:val="24"/>
                <w:szCs w:val="24"/>
              </w:rPr>
              <w:fldChar w:fldCharType="end"/>
            </w:r>
          </w:hyperlink>
        </w:p>
        <w:p w14:paraId="3F217942" w14:textId="0327F887" w:rsidR="004C5E6F" w:rsidRPr="00AD689A" w:rsidRDefault="00E11E7F">
          <w:pPr>
            <w:pStyle w:val="TOC1"/>
            <w:tabs>
              <w:tab w:val="right" w:leader="dot" w:pos="9628"/>
            </w:tabs>
            <w:rPr>
              <w:rFonts w:ascii="Arial" w:hAnsi="Arial" w:cs="Arial"/>
              <w:noProof/>
              <w:kern w:val="2"/>
              <w:sz w:val="24"/>
              <w:szCs w:val="24"/>
              <w:lang w:eastAsia="en-GB"/>
              <w14:ligatures w14:val="standardContextual"/>
            </w:rPr>
          </w:pPr>
          <w:hyperlink w:anchor="_Toc169787574" w:history="1">
            <w:r w:rsidR="004C5E6F" w:rsidRPr="00AD689A">
              <w:rPr>
                <w:rStyle w:val="Hyperlink"/>
                <w:rFonts w:ascii="Arial" w:hAnsi="Arial" w:cs="Arial"/>
                <w:noProof/>
                <w:sz w:val="24"/>
                <w:szCs w:val="24"/>
              </w:rPr>
              <w:t>Chairs’ Foreword</w:t>
            </w:r>
            <w:r w:rsidR="004C5E6F" w:rsidRPr="00AD689A">
              <w:rPr>
                <w:rFonts w:ascii="Arial" w:hAnsi="Arial" w:cs="Arial"/>
                <w:noProof/>
                <w:webHidden/>
                <w:sz w:val="24"/>
                <w:szCs w:val="24"/>
              </w:rPr>
              <w:tab/>
            </w:r>
            <w:r w:rsidR="004C5E6F" w:rsidRPr="00AD689A">
              <w:rPr>
                <w:rFonts w:ascii="Arial" w:hAnsi="Arial" w:cs="Arial"/>
                <w:noProof/>
                <w:webHidden/>
                <w:sz w:val="24"/>
                <w:szCs w:val="24"/>
              </w:rPr>
              <w:fldChar w:fldCharType="begin"/>
            </w:r>
            <w:r w:rsidR="004C5E6F" w:rsidRPr="00AD689A">
              <w:rPr>
                <w:rFonts w:ascii="Arial" w:hAnsi="Arial" w:cs="Arial"/>
                <w:noProof/>
                <w:webHidden/>
                <w:sz w:val="24"/>
                <w:szCs w:val="24"/>
              </w:rPr>
              <w:instrText xml:space="preserve"> PAGEREF _Toc169787574 \h </w:instrText>
            </w:r>
            <w:r w:rsidR="004C5E6F" w:rsidRPr="00AD689A">
              <w:rPr>
                <w:rFonts w:ascii="Arial" w:hAnsi="Arial" w:cs="Arial"/>
                <w:noProof/>
                <w:webHidden/>
                <w:sz w:val="24"/>
                <w:szCs w:val="24"/>
              </w:rPr>
            </w:r>
            <w:r w:rsidR="004C5E6F" w:rsidRPr="00AD689A">
              <w:rPr>
                <w:rFonts w:ascii="Arial" w:hAnsi="Arial" w:cs="Arial"/>
                <w:noProof/>
                <w:webHidden/>
                <w:sz w:val="24"/>
                <w:szCs w:val="24"/>
              </w:rPr>
              <w:fldChar w:fldCharType="separate"/>
            </w:r>
            <w:r w:rsidR="004C5E6F" w:rsidRPr="00AD689A">
              <w:rPr>
                <w:rFonts w:ascii="Arial" w:hAnsi="Arial" w:cs="Arial"/>
                <w:noProof/>
                <w:webHidden/>
                <w:sz w:val="24"/>
                <w:szCs w:val="24"/>
              </w:rPr>
              <w:t>3</w:t>
            </w:r>
            <w:r w:rsidR="004C5E6F" w:rsidRPr="00AD689A">
              <w:rPr>
                <w:rFonts w:ascii="Arial" w:hAnsi="Arial" w:cs="Arial"/>
                <w:noProof/>
                <w:webHidden/>
                <w:sz w:val="24"/>
                <w:szCs w:val="24"/>
              </w:rPr>
              <w:fldChar w:fldCharType="end"/>
            </w:r>
          </w:hyperlink>
        </w:p>
        <w:p w14:paraId="0235ACFA" w14:textId="12A75500" w:rsidR="004C5E6F" w:rsidRPr="00AD689A" w:rsidRDefault="00E11E7F">
          <w:pPr>
            <w:pStyle w:val="TOC1"/>
            <w:tabs>
              <w:tab w:val="right" w:leader="dot" w:pos="9628"/>
            </w:tabs>
            <w:rPr>
              <w:rFonts w:ascii="Arial" w:hAnsi="Arial" w:cs="Arial"/>
              <w:noProof/>
              <w:kern w:val="2"/>
              <w:sz w:val="24"/>
              <w:szCs w:val="24"/>
              <w:lang w:eastAsia="en-GB"/>
              <w14:ligatures w14:val="standardContextual"/>
            </w:rPr>
          </w:pPr>
          <w:hyperlink w:anchor="_Toc169787575" w:history="1">
            <w:r w:rsidR="004C5E6F" w:rsidRPr="00AD689A">
              <w:rPr>
                <w:rStyle w:val="Hyperlink"/>
                <w:rFonts w:ascii="Arial" w:hAnsi="Arial" w:cs="Arial"/>
                <w:noProof/>
                <w:sz w:val="24"/>
                <w:szCs w:val="24"/>
              </w:rPr>
              <w:t>About Us</w:t>
            </w:r>
            <w:r w:rsidR="004C5E6F" w:rsidRPr="00AD689A">
              <w:rPr>
                <w:rFonts w:ascii="Arial" w:hAnsi="Arial" w:cs="Arial"/>
                <w:noProof/>
                <w:webHidden/>
                <w:sz w:val="24"/>
                <w:szCs w:val="24"/>
              </w:rPr>
              <w:tab/>
            </w:r>
            <w:r w:rsidR="004C5E6F" w:rsidRPr="00AD689A">
              <w:rPr>
                <w:rFonts w:ascii="Arial" w:hAnsi="Arial" w:cs="Arial"/>
                <w:noProof/>
                <w:webHidden/>
                <w:sz w:val="24"/>
                <w:szCs w:val="24"/>
              </w:rPr>
              <w:fldChar w:fldCharType="begin"/>
            </w:r>
            <w:r w:rsidR="004C5E6F" w:rsidRPr="00AD689A">
              <w:rPr>
                <w:rFonts w:ascii="Arial" w:hAnsi="Arial" w:cs="Arial"/>
                <w:noProof/>
                <w:webHidden/>
                <w:sz w:val="24"/>
                <w:szCs w:val="24"/>
              </w:rPr>
              <w:instrText xml:space="preserve"> PAGEREF _Toc169787575 \h </w:instrText>
            </w:r>
            <w:r w:rsidR="004C5E6F" w:rsidRPr="00AD689A">
              <w:rPr>
                <w:rFonts w:ascii="Arial" w:hAnsi="Arial" w:cs="Arial"/>
                <w:noProof/>
                <w:webHidden/>
                <w:sz w:val="24"/>
                <w:szCs w:val="24"/>
              </w:rPr>
            </w:r>
            <w:r w:rsidR="004C5E6F" w:rsidRPr="00AD689A">
              <w:rPr>
                <w:rFonts w:ascii="Arial" w:hAnsi="Arial" w:cs="Arial"/>
                <w:noProof/>
                <w:webHidden/>
                <w:sz w:val="24"/>
                <w:szCs w:val="24"/>
              </w:rPr>
              <w:fldChar w:fldCharType="separate"/>
            </w:r>
            <w:r w:rsidR="004C5E6F" w:rsidRPr="00AD689A">
              <w:rPr>
                <w:rFonts w:ascii="Arial" w:hAnsi="Arial" w:cs="Arial"/>
                <w:noProof/>
                <w:webHidden/>
                <w:sz w:val="24"/>
                <w:szCs w:val="24"/>
              </w:rPr>
              <w:t>5</w:t>
            </w:r>
            <w:r w:rsidR="004C5E6F" w:rsidRPr="00AD689A">
              <w:rPr>
                <w:rFonts w:ascii="Arial" w:hAnsi="Arial" w:cs="Arial"/>
                <w:noProof/>
                <w:webHidden/>
                <w:sz w:val="24"/>
                <w:szCs w:val="24"/>
              </w:rPr>
              <w:fldChar w:fldCharType="end"/>
            </w:r>
          </w:hyperlink>
        </w:p>
        <w:p w14:paraId="603997AF" w14:textId="53D1294C" w:rsidR="004C5E6F" w:rsidRPr="00AD689A" w:rsidRDefault="00E11E7F">
          <w:pPr>
            <w:pStyle w:val="TOC1"/>
            <w:tabs>
              <w:tab w:val="right" w:leader="dot" w:pos="9628"/>
            </w:tabs>
            <w:rPr>
              <w:rFonts w:ascii="Arial" w:hAnsi="Arial" w:cs="Arial"/>
              <w:noProof/>
              <w:kern w:val="2"/>
              <w:sz w:val="24"/>
              <w:szCs w:val="24"/>
              <w:lang w:eastAsia="en-GB"/>
              <w14:ligatures w14:val="standardContextual"/>
            </w:rPr>
          </w:pPr>
          <w:hyperlink w:anchor="_Toc169787576" w:history="1">
            <w:r w:rsidR="004C5E6F" w:rsidRPr="00AD689A">
              <w:rPr>
                <w:rStyle w:val="Hyperlink"/>
                <w:rFonts w:ascii="Arial" w:hAnsi="Arial" w:cs="Arial"/>
                <w:noProof/>
                <w:sz w:val="24"/>
                <w:szCs w:val="24"/>
              </w:rPr>
              <w:t>Role and Function of the Clinical Senate</w:t>
            </w:r>
            <w:r w:rsidR="004C5E6F" w:rsidRPr="00AD689A">
              <w:rPr>
                <w:rFonts w:ascii="Arial" w:hAnsi="Arial" w:cs="Arial"/>
                <w:noProof/>
                <w:webHidden/>
                <w:sz w:val="24"/>
                <w:szCs w:val="24"/>
              </w:rPr>
              <w:tab/>
            </w:r>
            <w:r w:rsidR="004C5E6F" w:rsidRPr="00AD689A">
              <w:rPr>
                <w:rFonts w:ascii="Arial" w:hAnsi="Arial" w:cs="Arial"/>
                <w:noProof/>
                <w:webHidden/>
                <w:sz w:val="24"/>
                <w:szCs w:val="24"/>
              </w:rPr>
              <w:fldChar w:fldCharType="begin"/>
            </w:r>
            <w:r w:rsidR="004C5E6F" w:rsidRPr="00AD689A">
              <w:rPr>
                <w:rFonts w:ascii="Arial" w:hAnsi="Arial" w:cs="Arial"/>
                <w:noProof/>
                <w:webHidden/>
                <w:sz w:val="24"/>
                <w:szCs w:val="24"/>
              </w:rPr>
              <w:instrText xml:space="preserve"> PAGEREF _Toc169787576 \h </w:instrText>
            </w:r>
            <w:r w:rsidR="004C5E6F" w:rsidRPr="00AD689A">
              <w:rPr>
                <w:rFonts w:ascii="Arial" w:hAnsi="Arial" w:cs="Arial"/>
                <w:noProof/>
                <w:webHidden/>
                <w:sz w:val="24"/>
                <w:szCs w:val="24"/>
              </w:rPr>
            </w:r>
            <w:r w:rsidR="004C5E6F" w:rsidRPr="00AD689A">
              <w:rPr>
                <w:rFonts w:ascii="Arial" w:hAnsi="Arial" w:cs="Arial"/>
                <w:noProof/>
                <w:webHidden/>
                <w:sz w:val="24"/>
                <w:szCs w:val="24"/>
              </w:rPr>
              <w:fldChar w:fldCharType="separate"/>
            </w:r>
            <w:r w:rsidR="004C5E6F" w:rsidRPr="00AD689A">
              <w:rPr>
                <w:rFonts w:ascii="Arial" w:hAnsi="Arial" w:cs="Arial"/>
                <w:noProof/>
                <w:webHidden/>
                <w:sz w:val="24"/>
                <w:szCs w:val="24"/>
              </w:rPr>
              <w:t>6</w:t>
            </w:r>
            <w:r w:rsidR="004C5E6F" w:rsidRPr="00AD689A">
              <w:rPr>
                <w:rFonts w:ascii="Arial" w:hAnsi="Arial" w:cs="Arial"/>
                <w:noProof/>
                <w:webHidden/>
                <w:sz w:val="24"/>
                <w:szCs w:val="24"/>
              </w:rPr>
              <w:fldChar w:fldCharType="end"/>
            </w:r>
          </w:hyperlink>
        </w:p>
        <w:p w14:paraId="1C7CFC81" w14:textId="2E320E23" w:rsidR="004C5E6F" w:rsidRPr="00AD689A" w:rsidRDefault="00E11E7F">
          <w:pPr>
            <w:pStyle w:val="TOC1"/>
            <w:tabs>
              <w:tab w:val="right" w:leader="dot" w:pos="9628"/>
            </w:tabs>
            <w:rPr>
              <w:rFonts w:ascii="Arial" w:hAnsi="Arial" w:cs="Arial"/>
              <w:noProof/>
              <w:kern w:val="2"/>
              <w:sz w:val="24"/>
              <w:szCs w:val="24"/>
              <w:lang w:eastAsia="en-GB"/>
              <w14:ligatures w14:val="standardContextual"/>
            </w:rPr>
          </w:pPr>
          <w:hyperlink w:anchor="_Toc169787577" w:history="1">
            <w:r w:rsidR="004C5E6F" w:rsidRPr="00AD689A">
              <w:rPr>
                <w:rStyle w:val="Hyperlink"/>
                <w:rFonts w:ascii="Arial" w:hAnsi="Arial" w:cs="Arial"/>
                <w:noProof/>
                <w:sz w:val="24"/>
                <w:szCs w:val="24"/>
              </w:rPr>
              <w:t>South West Clinical Senate Landscape</w:t>
            </w:r>
            <w:r w:rsidR="004C5E6F" w:rsidRPr="00AD689A">
              <w:rPr>
                <w:rFonts w:ascii="Arial" w:hAnsi="Arial" w:cs="Arial"/>
                <w:noProof/>
                <w:webHidden/>
                <w:sz w:val="24"/>
                <w:szCs w:val="24"/>
              </w:rPr>
              <w:tab/>
            </w:r>
            <w:r w:rsidR="004C5E6F" w:rsidRPr="00AD689A">
              <w:rPr>
                <w:rFonts w:ascii="Arial" w:hAnsi="Arial" w:cs="Arial"/>
                <w:noProof/>
                <w:webHidden/>
                <w:sz w:val="24"/>
                <w:szCs w:val="24"/>
              </w:rPr>
              <w:fldChar w:fldCharType="begin"/>
            </w:r>
            <w:r w:rsidR="004C5E6F" w:rsidRPr="00AD689A">
              <w:rPr>
                <w:rFonts w:ascii="Arial" w:hAnsi="Arial" w:cs="Arial"/>
                <w:noProof/>
                <w:webHidden/>
                <w:sz w:val="24"/>
                <w:szCs w:val="24"/>
              </w:rPr>
              <w:instrText xml:space="preserve"> PAGEREF _Toc169787577 \h </w:instrText>
            </w:r>
            <w:r w:rsidR="004C5E6F" w:rsidRPr="00AD689A">
              <w:rPr>
                <w:rFonts w:ascii="Arial" w:hAnsi="Arial" w:cs="Arial"/>
                <w:noProof/>
                <w:webHidden/>
                <w:sz w:val="24"/>
                <w:szCs w:val="24"/>
              </w:rPr>
            </w:r>
            <w:r w:rsidR="004C5E6F" w:rsidRPr="00AD689A">
              <w:rPr>
                <w:rFonts w:ascii="Arial" w:hAnsi="Arial" w:cs="Arial"/>
                <w:noProof/>
                <w:webHidden/>
                <w:sz w:val="24"/>
                <w:szCs w:val="24"/>
              </w:rPr>
              <w:fldChar w:fldCharType="separate"/>
            </w:r>
            <w:r w:rsidR="004C5E6F" w:rsidRPr="00AD689A">
              <w:rPr>
                <w:rFonts w:ascii="Arial" w:hAnsi="Arial" w:cs="Arial"/>
                <w:noProof/>
                <w:webHidden/>
                <w:sz w:val="24"/>
                <w:szCs w:val="24"/>
              </w:rPr>
              <w:t>7</w:t>
            </w:r>
            <w:r w:rsidR="004C5E6F" w:rsidRPr="00AD689A">
              <w:rPr>
                <w:rFonts w:ascii="Arial" w:hAnsi="Arial" w:cs="Arial"/>
                <w:noProof/>
                <w:webHidden/>
                <w:sz w:val="24"/>
                <w:szCs w:val="24"/>
              </w:rPr>
              <w:fldChar w:fldCharType="end"/>
            </w:r>
          </w:hyperlink>
        </w:p>
        <w:p w14:paraId="01EFA8E0" w14:textId="0DA39928" w:rsidR="004C5E6F" w:rsidRPr="00AD689A" w:rsidRDefault="00E11E7F">
          <w:pPr>
            <w:pStyle w:val="TOC1"/>
            <w:tabs>
              <w:tab w:val="right" w:leader="dot" w:pos="9628"/>
            </w:tabs>
            <w:rPr>
              <w:rFonts w:ascii="Arial" w:hAnsi="Arial" w:cs="Arial"/>
              <w:noProof/>
              <w:kern w:val="2"/>
              <w:sz w:val="24"/>
              <w:szCs w:val="24"/>
              <w:lang w:eastAsia="en-GB"/>
              <w14:ligatures w14:val="standardContextual"/>
            </w:rPr>
          </w:pPr>
          <w:hyperlink w:anchor="_Toc169787578" w:history="1">
            <w:r w:rsidR="004C5E6F" w:rsidRPr="00AD689A">
              <w:rPr>
                <w:rStyle w:val="Hyperlink"/>
                <w:rFonts w:ascii="Arial" w:hAnsi="Arial" w:cs="Arial"/>
                <w:noProof/>
                <w:sz w:val="24"/>
                <w:szCs w:val="24"/>
              </w:rPr>
              <w:t>Our area and population</w:t>
            </w:r>
            <w:r w:rsidR="004C5E6F" w:rsidRPr="00AD689A">
              <w:rPr>
                <w:rFonts w:ascii="Arial" w:hAnsi="Arial" w:cs="Arial"/>
                <w:noProof/>
                <w:webHidden/>
                <w:sz w:val="24"/>
                <w:szCs w:val="24"/>
              </w:rPr>
              <w:tab/>
            </w:r>
            <w:r w:rsidR="004C5E6F" w:rsidRPr="00AD689A">
              <w:rPr>
                <w:rFonts w:ascii="Arial" w:hAnsi="Arial" w:cs="Arial"/>
                <w:noProof/>
                <w:webHidden/>
                <w:sz w:val="24"/>
                <w:szCs w:val="24"/>
              </w:rPr>
              <w:fldChar w:fldCharType="begin"/>
            </w:r>
            <w:r w:rsidR="004C5E6F" w:rsidRPr="00AD689A">
              <w:rPr>
                <w:rFonts w:ascii="Arial" w:hAnsi="Arial" w:cs="Arial"/>
                <w:noProof/>
                <w:webHidden/>
                <w:sz w:val="24"/>
                <w:szCs w:val="24"/>
              </w:rPr>
              <w:instrText xml:space="preserve"> PAGEREF _Toc169787578 \h </w:instrText>
            </w:r>
            <w:r w:rsidR="004C5E6F" w:rsidRPr="00AD689A">
              <w:rPr>
                <w:rFonts w:ascii="Arial" w:hAnsi="Arial" w:cs="Arial"/>
                <w:noProof/>
                <w:webHidden/>
                <w:sz w:val="24"/>
                <w:szCs w:val="24"/>
              </w:rPr>
            </w:r>
            <w:r w:rsidR="004C5E6F" w:rsidRPr="00AD689A">
              <w:rPr>
                <w:rFonts w:ascii="Arial" w:hAnsi="Arial" w:cs="Arial"/>
                <w:noProof/>
                <w:webHidden/>
                <w:sz w:val="24"/>
                <w:szCs w:val="24"/>
              </w:rPr>
              <w:fldChar w:fldCharType="separate"/>
            </w:r>
            <w:r w:rsidR="004C5E6F" w:rsidRPr="00AD689A">
              <w:rPr>
                <w:rFonts w:ascii="Arial" w:hAnsi="Arial" w:cs="Arial"/>
                <w:noProof/>
                <w:webHidden/>
                <w:sz w:val="24"/>
                <w:szCs w:val="24"/>
              </w:rPr>
              <w:t>8</w:t>
            </w:r>
            <w:r w:rsidR="004C5E6F" w:rsidRPr="00AD689A">
              <w:rPr>
                <w:rFonts w:ascii="Arial" w:hAnsi="Arial" w:cs="Arial"/>
                <w:noProof/>
                <w:webHidden/>
                <w:sz w:val="24"/>
                <w:szCs w:val="24"/>
              </w:rPr>
              <w:fldChar w:fldCharType="end"/>
            </w:r>
          </w:hyperlink>
        </w:p>
        <w:p w14:paraId="622E3BD7" w14:textId="200E4E64" w:rsidR="004C5E6F" w:rsidRPr="00AD689A" w:rsidRDefault="00E11E7F">
          <w:pPr>
            <w:pStyle w:val="TOC1"/>
            <w:tabs>
              <w:tab w:val="right" w:leader="dot" w:pos="9628"/>
            </w:tabs>
            <w:rPr>
              <w:rFonts w:ascii="Arial" w:hAnsi="Arial" w:cs="Arial"/>
              <w:noProof/>
              <w:kern w:val="2"/>
              <w:sz w:val="24"/>
              <w:szCs w:val="24"/>
              <w:lang w:eastAsia="en-GB"/>
              <w14:ligatures w14:val="standardContextual"/>
            </w:rPr>
          </w:pPr>
          <w:hyperlink w:anchor="_Toc169787579" w:history="1">
            <w:r w:rsidR="004C5E6F" w:rsidRPr="00AD689A">
              <w:rPr>
                <w:rStyle w:val="Hyperlink"/>
                <w:rFonts w:ascii="Arial" w:hAnsi="Arial" w:cs="Arial"/>
                <w:noProof/>
                <w:sz w:val="24"/>
                <w:szCs w:val="24"/>
              </w:rPr>
              <w:t>The Integrated Care Systems</w:t>
            </w:r>
            <w:r w:rsidR="004C5E6F" w:rsidRPr="00AD689A">
              <w:rPr>
                <w:rFonts w:ascii="Arial" w:hAnsi="Arial" w:cs="Arial"/>
                <w:noProof/>
                <w:webHidden/>
                <w:sz w:val="24"/>
                <w:szCs w:val="24"/>
              </w:rPr>
              <w:tab/>
            </w:r>
            <w:r w:rsidR="004C5E6F" w:rsidRPr="00AD689A">
              <w:rPr>
                <w:rFonts w:ascii="Arial" w:hAnsi="Arial" w:cs="Arial"/>
                <w:noProof/>
                <w:webHidden/>
                <w:sz w:val="24"/>
                <w:szCs w:val="24"/>
              </w:rPr>
              <w:fldChar w:fldCharType="begin"/>
            </w:r>
            <w:r w:rsidR="004C5E6F" w:rsidRPr="00AD689A">
              <w:rPr>
                <w:rFonts w:ascii="Arial" w:hAnsi="Arial" w:cs="Arial"/>
                <w:noProof/>
                <w:webHidden/>
                <w:sz w:val="24"/>
                <w:szCs w:val="24"/>
              </w:rPr>
              <w:instrText xml:space="preserve"> PAGEREF _Toc169787579 \h </w:instrText>
            </w:r>
            <w:r w:rsidR="004C5E6F" w:rsidRPr="00AD689A">
              <w:rPr>
                <w:rFonts w:ascii="Arial" w:hAnsi="Arial" w:cs="Arial"/>
                <w:noProof/>
                <w:webHidden/>
                <w:sz w:val="24"/>
                <w:szCs w:val="24"/>
              </w:rPr>
            </w:r>
            <w:r w:rsidR="004C5E6F" w:rsidRPr="00AD689A">
              <w:rPr>
                <w:rFonts w:ascii="Arial" w:hAnsi="Arial" w:cs="Arial"/>
                <w:noProof/>
                <w:webHidden/>
                <w:sz w:val="24"/>
                <w:szCs w:val="24"/>
              </w:rPr>
              <w:fldChar w:fldCharType="separate"/>
            </w:r>
            <w:r w:rsidR="004C5E6F" w:rsidRPr="00AD689A">
              <w:rPr>
                <w:rFonts w:ascii="Arial" w:hAnsi="Arial" w:cs="Arial"/>
                <w:noProof/>
                <w:webHidden/>
                <w:sz w:val="24"/>
                <w:szCs w:val="24"/>
              </w:rPr>
              <w:t>9</w:t>
            </w:r>
            <w:r w:rsidR="004C5E6F" w:rsidRPr="00AD689A">
              <w:rPr>
                <w:rFonts w:ascii="Arial" w:hAnsi="Arial" w:cs="Arial"/>
                <w:noProof/>
                <w:webHidden/>
                <w:sz w:val="24"/>
                <w:szCs w:val="24"/>
              </w:rPr>
              <w:fldChar w:fldCharType="end"/>
            </w:r>
          </w:hyperlink>
        </w:p>
        <w:p w14:paraId="22BA963B" w14:textId="045AEF44" w:rsidR="004C5E6F" w:rsidRPr="00AD689A" w:rsidRDefault="00E11E7F">
          <w:pPr>
            <w:pStyle w:val="TOC1"/>
            <w:tabs>
              <w:tab w:val="right" w:leader="dot" w:pos="9628"/>
            </w:tabs>
            <w:rPr>
              <w:rFonts w:ascii="Arial" w:hAnsi="Arial" w:cs="Arial"/>
              <w:noProof/>
              <w:kern w:val="2"/>
              <w:sz w:val="24"/>
              <w:szCs w:val="24"/>
              <w:lang w:eastAsia="en-GB"/>
              <w14:ligatures w14:val="standardContextual"/>
            </w:rPr>
          </w:pPr>
          <w:hyperlink w:anchor="_Toc169787580" w:history="1">
            <w:r w:rsidR="004C5E6F" w:rsidRPr="00AD689A">
              <w:rPr>
                <w:rStyle w:val="Hyperlink"/>
                <w:rFonts w:ascii="Arial" w:hAnsi="Arial" w:cs="Arial"/>
                <w:noProof/>
                <w:sz w:val="24"/>
                <w:szCs w:val="24"/>
              </w:rPr>
              <w:t>South West Providers</w:t>
            </w:r>
            <w:r w:rsidR="004C5E6F" w:rsidRPr="00AD689A">
              <w:rPr>
                <w:rFonts w:ascii="Arial" w:hAnsi="Arial" w:cs="Arial"/>
                <w:noProof/>
                <w:webHidden/>
                <w:sz w:val="24"/>
                <w:szCs w:val="24"/>
              </w:rPr>
              <w:tab/>
            </w:r>
            <w:r w:rsidR="004C5E6F" w:rsidRPr="00AD689A">
              <w:rPr>
                <w:rFonts w:ascii="Arial" w:hAnsi="Arial" w:cs="Arial"/>
                <w:noProof/>
                <w:webHidden/>
                <w:sz w:val="24"/>
                <w:szCs w:val="24"/>
              </w:rPr>
              <w:fldChar w:fldCharType="begin"/>
            </w:r>
            <w:r w:rsidR="004C5E6F" w:rsidRPr="00AD689A">
              <w:rPr>
                <w:rFonts w:ascii="Arial" w:hAnsi="Arial" w:cs="Arial"/>
                <w:noProof/>
                <w:webHidden/>
                <w:sz w:val="24"/>
                <w:szCs w:val="24"/>
              </w:rPr>
              <w:instrText xml:space="preserve"> PAGEREF _Toc169787580 \h </w:instrText>
            </w:r>
            <w:r w:rsidR="004C5E6F" w:rsidRPr="00AD689A">
              <w:rPr>
                <w:rFonts w:ascii="Arial" w:hAnsi="Arial" w:cs="Arial"/>
                <w:noProof/>
                <w:webHidden/>
                <w:sz w:val="24"/>
                <w:szCs w:val="24"/>
              </w:rPr>
            </w:r>
            <w:r w:rsidR="004C5E6F" w:rsidRPr="00AD689A">
              <w:rPr>
                <w:rFonts w:ascii="Arial" w:hAnsi="Arial" w:cs="Arial"/>
                <w:noProof/>
                <w:webHidden/>
                <w:sz w:val="24"/>
                <w:szCs w:val="24"/>
              </w:rPr>
              <w:fldChar w:fldCharType="separate"/>
            </w:r>
            <w:r w:rsidR="004C5E6F" w:rsidRPr="00AD689A">
              <w:rPr>
                <w:rFonts w:ascii="Arial" w:hAnsi="Arial" w:cs="Arial"/>
                <w:noProof/>
                <w:webHidden/>
                <w:sz w:val="24"/>
                <w:szCs w:val="24"/>
              </w:rPr>
              <w:t>10</w:t>
            </w:r>
            <w:r w:rsidR="004C5E6F" w:rsidRPr="00AD689A">
              <w:rPr>
                <w:rFonts w:ascii="Arial" w:hAnsi="Arial" w:cs="Arial"/>
                <w:noProof/>
                <w:webHidden/>
                <w:sz w:val="24"/>
                <w:szCs w:val="24"/>
              </w:rPr>
              <w:fldChar w:fldCharType="end"/>
            </w:r>
          </w:hyperlink>
        </w:p>
        <w:p w14:paraId="6B2207DC" w14:textId="2F92F8ED" w:rsidR="004C5E6F" w:rsidRPr="00AD689A" w:rsidRDefault="00E11E7F">
          <w:pPr>
            <w:pStyle w:val="TOC1"/>
            <w:tabs>
              <w:tab w:val="right" w:leader="dot" w:pos="9628"/>
            </w:tabs>
            <w:rPr>
              <w:rFonts w:ascii="Arial" w:hAnsi="Arial" w:cs="Arial"/>
              <w:noProof/>
              <w:kern w:val="2"/>
              <w:sz w:val="24"/>
              <w:szCs w:val="24"/>
              <w:lang w:eastAsia="en-GB"/>
              <w14:ligatures w14:val="standardContextual"/>
            </w:rPr>
          </w:pPr>
          <w:hyperlink w:anchor="_Toc169787581" w:history="1">
            <w:r w:rsidR="004C5E6F" w:rsidRPr="00AD689A">
              <w:rPr>
                <w:rStyle w:val="Hyperlink"/>
                <w:rFonts w:ascii="Arial" w:hAnsi="Arial" w:cs="Arial"/>
                <w:noProof/>
                <w:sz w:val="24"/>
                <w:szCs w:val="24"/>
              </w:rPr>
              <w:t>Senate Activities in 2022 -2024</w:t>
            </w:r>
            <w:r w:rsidR="004C5E6F" w:rsidRPr="00AD689A">
              <w:rPr>
                <w:rFonts w:ascii="Arial" w:hAnsi="Arial" w:cs="Arial"/>
                <w:noProof/>
                <w:webHidden/>
                <w:sz w:val="24"/>
                <w:szCs w:val="24"/>
              </w:rPr>
              <w:tab/>
            </w:r>
            <w:r w:rsidR="004C5E6F" w:rsidRPr="00AD689A">
              <w:rPr>
                <w:rFonts w:ascii="Arial" w:hAnsi="Arial" w:cs="Arial"/>
                <w:noProof/>
                <w:webHidden/>
                <w:sz w:val="24"/>
                <w:szCs w:val="24"/>
              </w:rPr>
              <w:fldChar w:fldCharType="begin"/>
            </w:r>
            <w:r w:rsidR="004C5E6F" w:rsidRPr="00AD689A">
              <w:rPr>
                <w:rFonts w:ascii="Arial" w:hAnsi="Arial" w:cs="Arial"/>
                <w:noProof/>
                <w:webHidden/>
                <w:sz w:val="24"/>
                <w:szCs w:val="24"/>
              </w:rPr>
              <w:instrText xml:space="preserve"> PAGEREF _Toc169787581 \h </w:instrText>
            </w:r>
            <w:r w:rsidR="004C5E6F" w:rsidRPr="00AD689A">
              <w:rPr>
                <w:rFonts w:ascii="Arial" w:hAnsi="Arial" w:cs="Arial"/>
                <w:noProof/>
                <w:webHidden/>
                <w:sz w:val="24"/>
                <w:szCs w:val="24"/>
              </w:rPr>
            </w:r>
            <w:r w:rsidR="004C5E6F" w:rsidRPr="00AD689A">
              <w:rPr>
                <w:rFonts w:ascii="Arial" w:hAnsi="Arial" w:cs="Arial"/>
                <w:noProof/>
                <w:webHidden/>
                <w:sz w:val="24"/>
                <w:szCs w:val="24"/>
              </w:rPr>
              <w:fldChar w:fldCharType="separate"/>
            </w:r>
            <w:r w:rsidR="004C5E6F" w:rsidRPr="00AD689A">
              <w:rPr>
                <w:rFonts w:ascii="Arial" w:hAnsi="Arial" w:cs="Arial"/>
                <w:noProof/>
                <w:webHidden/>
                <w:sz w:val="24"/>
                <w:szCs w:val="24"/>
              </w:rPr>
              <w:t>12</w:t>
            </w:r>
            <w:r w:rsidR="004C5E6F" w:rsidRPr="00AD689A">
              <w:rPr>
                <w:rFonts w:ascii="Arial" w:hAnsi="Arial" w:cs="Arial"/>
                <w:noProof/>
                <w:webHidden/>
                <w:sz w:val="24"/>
                <w:szCs w:val="24"/>
              </w:rPr>
              <w:fldChar w:fldCharType="end"/>
            </w:r>
          </w:hyperlink>
        </w:p>
        <w:p w14:paraId="13946621" w14:textId="38822FF3" w:rsidR="004C5E6F" w:rsidRPr="00AD689A" w:rsidRDefault="00E11E7F">
          <w:pPr>
            <w:pStyle w:val="TOC1"/>
            <w:tabs>
              <w:tab w:val="right" w:leader="dot" w:pos="9628"/>
            </w:tabs>
            <w:rPr>
              <w:rFonts w:ascii="Arial" w:hAnsi="Arial" w:cs="Arial"/>
              <w:noProof/>
              <w:kern w:val="2"/>
              <w:sz w:val="24"/>
              <w:szCs w:val="24"/>
              <w:lang w:eastAsia="en-GB"/>
              <w14:ligatures w14:val="standardContextual"/>
            </w:rPr>
          </w:pPr>
          <w:hyperlink w:anchor="_Toc169787582" w:history="1">
            <w:r w:rsidR="004C5E6F" w:rsidRPr="00AD689A">
              <w:rPr>
                <w:rStyle w:val="Hyperlink"/>
                <w:rFonts w:ascii="Arial" w:hAnsi="Arial" w:cs="Arial"/>
                <w:noProof/>
                <w:sz w:val="24"/>
                <w:szCs w:val="24"/>
              </w:rPr>
              <w:t>Advice provided 2022- 2024.</w:t>
            </w:r>
            <w:r w:rsidR="004C5E6F" w:rsidRPr="00AD689A">
              <w:rPr>
                <w:rFonts w:ascii="Arial" w:hAnsi="Arial" w:cs="Arial"/>
                <w:noProof/>
                <w:webHidden/>
                <w:sz w:val="24"/>
                <w:szCs w:val="24"/>
              </w:rPr>
              <w:tab/>
            </w:r>
            <w:r w:rsidR="004C5E6F" w:rsidRPr="00AD689A">
              <w:rPr>
                <w:rFonts w:ascii="Arial" w:hAnsi="Arial" w:cs="Arial"/>
                <w:noProof/>
                <w:webHidden/>
                <w:sz w:val="24"/>
                <w:szCs w:val="24"/>
              </w:rPr>
              <w:fldChar w:fldCharType="begin"/>
            </w:r>
            <w:r w:rsidR="004C5E6F" w:rsidRPr="00AD689A">
              <w:rPr>
                <w:rFonts w:ascii="Arial" w:hAnsi="Arial" w:cs="Arial"/>
                <w:noProof/>
                <w:webHidden/>
                <w:sz w:val="24"/>
                <w:szCs w:val="24"/>
              </w:rPr>
              <w:instrText xml:space="preserve"> PAGEREF _Toc169787582 \h </w:instrText>
            </w:r>
            <w:r w:rsidR="004C5E6F" w:rsidRPr="00AD689A">
              <w:rPr>
                <w:rFonts w:ascii="Arial" w:hAnsi="Arial" w:cs="Arial"/>
                <w:noProof/>
                <w:webHidden/>
                <w:sz w:val="24"/>
                <w:szCs w:val="24"/>
              </w:rPr>
            </w:r>
            <w:r w:rsidR="004C5E6F" w:rsidRPr="00AD689A">
              <w:rPr>
                <w:rFonts w:ascii="Arial" w:hAnsi="Arial" w:cs="Arial"/>
                <w:noProof/>
                <w:webHidden/>
                <w:sz w:val="24"/>
                <w:szCs w:val="24"/>
              </w:rPr>
              <w:fldChar w:fldCharType="separate"/>
            </w:r>
            <w:r w:rsidR="004C5E6F" w:rsidRPr="00AD689A">
              <w:rPr>
                <w:rFonts w:ascii="Arial" w:hAnsi="Arial" w:cs="Arial"/>
                <w:noProof/>
                <w:webHidden/>
                <w:sz w:val="24"/>
                <w:szCs w:val="24"/>
              </w:rPr>
              <w:t>13</w:t>
            </w:r>
            <w:r w:rsidR="004C5E6F" w:rsidRPr="00AD689A">
              <w:rPr>
                <w:rFonts w:ascii="Arial" w:hAnsi="Arial" w:cs="Arial"/>
                <w:noProof/>
                <w:webHidden/>
                <w:sz w:val="24"/>
                <w:szCs w:val="24"/>
              </w:rPr>
              <w:fldChar w:fldCharType="end"/>
            </w:r>
          </w:hyperlink>
        </w:p>
        <w:p w14:paraId="3F1EC659" w14:textId="4CFA0492" w:rsidR="004C5E6F" w:rsidRPr="00AD689A" w:rsidRDefault="00E11E7F">
          <w:pPr>
            <w:pStyle w:val="TOC1"/>
            <w:tabs>
              <w:tab w:val="right" w:leader="dot" w:pos="9628"/>
            </w:tabs>
            <w:rPr>
              <w:rFonts w:ascii="Arial" w:hAnsi="Arial" w:cs="Arial"/>
              <w:noProof/>
              <w:kern w:val="2"/>
              <w:sz w:val="24"/>
              <w:szCs w:val="24"/>
              <w:lang w:eastAsia="en-GB"/>
              <w14:ligatures w14:val="standardContextual"/>
            </w:rPr>
          </w:pPr>
          <w:hyperlink w:anchor="_Toc169787583" w:history="1">
            <w:r w:rsidR="004C5E6F" w:rsidRPr="00AD689A">
              <w:rPr>
                <w:rStyle w:val="Hyperlink"/>
                <w:rFonts w:ascii="Arial" w:hAnsi="Arial" w:cs="Arial"/>
                <w:noProof/>
                <w:sz w:val="24"/>
                <w:szCs w:val="24"/>
              </w:rPr>
              <w:t>Professionals in Training scheme</w:t>
            </w:r>
            <w:r w:rsidR="004C5E6F" w:rsidRPr="00AD689A">
              <w:rPr>
                <w:rFonts w:ascii="Arial" w:hAnsi="Arial" w:cs="Arial"/>
                <w:noProof/>
                <w:webHidden/>
                <w:sz w:val="24"/>
                <w:szCs w:val="24"/>
              </w:rPr>
              <w:tab/>
            </w:r>
            <w:r w:rsidR="004C5E6F" w:rsidRPr="00AD689A">
              <w:rPr>
                <w:rFonts w:ascii="Arial" w:hAnsi="Arial" w:cs="Arial"/>
                <w:noProof/>
                <w:webHidden/>
                <w:sz w:val="24"/>
                <w:szCs w:val="24"/>
              </w:rPr>
              <w:fldChar w:fldCharType="begin"/>
            </w:r>
            <w:r w:rsidR="004C5E6F" w:rsidRPr="00AD689A">
              <w:rPr>
                <w:rFonts w:ascii="Arial" w:hAnsi="Arial" w:cs="Arial"/>
                <w:noProof/>
                <w:webHidden/>
                <w:sz w:val="24"/>
                <w:szCs w:val="24"/>
              </w:rPr>
              <w:instrText xml:space="preserve"> PAGEREF _Toc169787583 \h </w:instrText>
            </w:r>
            <w:r w:rsidR="004C5E6F" w:rsidRPr="00AD689A">
              <w:rPr>
                <w:rFonts w:ascii="Arial" w:hAnsi="Arial" w:cs="Arial"/>
                <w:noProof/>
                <w:webHidden/>
                <w:sz w:val="24"/>
                <w:szCs w:val="24"/>
              </w:rPr>
            </w:r>
            <w:r w:rsidR="004C5E6F" w:rsidRPr="00AD689A">
              <w:rPr>
                <w:rFonts w:ascii="Arial" w:hAnsi="Arial" w:cs="Arial"/>
                <w:noProof/>
                <w:webHidden/>
                <w:sz w:val="24"/>
                <w:szCs w:val="24"/>
              </w:rPr>
              <w:fldChar w:fldCharType="separate"/>
            </w:r>
            <w:r w:rsidR="004C5E6F" w:rsidRPr="00AD689A">
              <w:rPr>
                <w:rFonts w:ascii="Arial" w:hAnsi="Arial" w:cs="Arial"/>
                <w:noProof/>
                <w:webHidden/>
                <w:sz w:val="24"/>
                <w:szCs w:val="24"/>
              </w:rPr>
              <w:t>19</w:t>
            </w:r>
            <w:r w:rsidR="004C5E6F" w:rsidRPr="00AD689A">
              <w:rPr>
                <w:rFonts w:ascii="Arial" w:hAnsi="Arial" w:cs="Arial"/>
                <w:noProof/>
                <w:webHidden/>
                <w:sz w:val="24"/>
                <w:szCs w:val="24"/>
              </w:rPr>
              <w:fldChar w:fldCharType="end"/>
            </w:r>
          </w:hyperlink>
        </w:p>
        <w:p w14:paraId="1AAC0D51" w14:textId="19471346" w:rsidR="004C5E6F" w:rsidRPr="00AD689A" w:rsidRDefault="00E11E7F">
          <w:pPr>
            <w:pStyle w:val="TOC1"/>
            <w:tabs>
              <w:tab w:val="right" w:leader="dot" w:pos="9628"/>
            </w:tabs>
            <w:rPr>
              <w:rFonts w:ascii="Arial" w:hAnsi="Arial" w:cs="Arial"/>
              <w:noProof/>
              <w:kern w:val="2"/>
              <w:sz w:val="24"/>
              <w:szCs w:val="24"/>
              <w:lang w:eastAsia="en-GB"/>
              <w14:ligatures w14:val="standardContextual"/>
            </w:rPr>
          </w:pPr>
          <w:hyperlink w:anchor="_Toc169787584" w:history="1">
            <w:r w:rsidR="004C5E6F" w:rsidRPr="00AD689A">
              <w:rPr>
                <w:rStyle w:val="Hyperlink"/>
                <w:rFonts w:ascii="Arial" w:hAnsi="Arial" w:cs="Arial"/>
                <w:noProof/>
                <w:sz w:val="24"/>
                <w:szCs w:val="24"/>
              </w:rPr>
              <w:t>Patient and Public Voice</w:t>
            </w:r>
            <w:r w:rsidR="004C5E6F" w:rsidRPr="00AD689A">
              <w:rPr>
                <w:rFonts w:ascii="Arial" w:hAnsi="Arial" w:cs="Arial"/>
                <w:noProof/>
                <w:webHidden/>
                <w:sz w:val="24"/>
                <w:szCs w:val="24"/>
              </w:rPr>
              <w:tab/>
            </w:r>
            <w:r w:rsidR="004C5E6F" w:rsidRPr="00AD689A">
              <w:rPr>
                <w:rFonts w:ascii="Arial" w:hAnsi="Arial" w:cs="Arial"/>
                <w:noProof/>
                <w:webHidden/>
                <w:sz w:val="24"/>
                <w:szCs w:val="24"/>
              </w:rPr>
              <w:fldChar w:fldCharType="begin"/>
            </w:r>
            <w:r w:rsidR="004C5E6F" w:rsidRPr="00AD689A">
              <w:rPr>
                <w:rFonts w:ascii="Arial" w:hAnsi="Arial" w:cs="Arial"/>
                <w:noProof/>
                <w:webHidden/>
                <w:sz w:val="24"/>
                <w:szCs w:val="24"/>
              </w:rPr>
              <w:instrText xml:space="preserve"> PAGEREF _Toc169787584 \h </w:instrText>
            </w:r>
            <w:r w:rsidR="004C5E6F" w:rsidRPr="00AD689A">
              <w:rPr>
                <w:rFonts w:ascii="Arial" w:hAnsi="Arial" w:cs="Arial"/>
                <w:noProof/>
                <w:webHidden/>
                <w:sz w:val="24"/>
                <w:szCs w:val="24"/>
              </w:rPr>
            </w:r>
            <w:r w:rsidR="004C5E6F" w:rsidRPr="00AD689A">
              <w:rPr>
                <w:rFonts w:ascii="Arial" w:hAnsi="Arial" w:cs="Arial"/>
                <w:noProof/>
                <w:webHidden/>
                <w:sz w:val="24"/>
                <w:szCs w:val="24"/>
              </w:rPr>
              <w:fldChar w:fldCharType="separate"/>
            </w:r>
            <w:r w:rsidR="004C5E6F" w:rsidRPr="00AD689A">
              <w:rPr>
                <w:rFonts w:ascii="Arial" w:hAnsi="Arial" w:cs="Arial"/>
                <w:noProof/>
                <w:webHidden/>
                <w:sz w:val="24"/>
                <w:szCs w:val="24"/>
              </w:rPr>
              <w:t>20</w:t>
            </w:r>
            <w:r w:rsidR="004C5E6F" w:rsidRPr="00AD689A">
              <w:rPr>
                <w:rFonts w:ascii="Arial" w:hAnsi="Arial" w:cs="Arial"/>
                <w:noProof/>
                <w:webHidden/>
                <w:sz w:val="24"/>
                <w:szCs w:val="24"/>
              </w:rPr>
              <w:fldChar w:fldCharType="end"/>
            </w:r>
          </w:hyperlink>
        </w:p>
        <w:p w14:paraId="55878CC1" w14:textId="007D82AC" w:rsidR="004C5E6F" w:rsidRPr="00AD689A" w:rsidRDefault="00E11E7F">
          <w:pPr>
            <w:pStyle w:val="TOC1"/>
            <w:tabs>
              <w:tab w:val="right" w:leader="dot" w:pos="9628"/>
            </w:tabs>
            <w:rPr>
              <w:rFonts w:ascii="Arial" w:hAnsi="Arial" w:cs="Arial"/>
              <w:noProof/>
              <w:kern w:val="2"/>
              <w:sz w:val="24"/>
              <w:szCs w:val="24"/>
              <w:lang w:eastAsia="en-GB"/>
              <w14:ligatures w14:val="standardContextual"/>
            </w:rPr>
          </w:pPr>
          <w:hyperlink w:anchor="_Toc169787585" w:history="1">
            <w:r w:rsidR="004C5E6F" w:rsidRPr="00AD689A">
              <w:rPr>
                <w:rStyle w:val="Hyperlink"/>
                <w:rFonts w:ascii="Arial" w:hAnsi="Arial" w:cs="Arial"/>
                <w:noProof/>
                <w:sz w:val="24"/>
                <w:szCs w:val="24"/>
              </w:rPr>
              <w:t>Collaboration with other regional Senates</w:t>
            </w:r>
            <w:r w:rsidR="004C5E6F" w:rsidRPr="00AD689A">
              <w:rPr>
                <w:rFonts w:ascii="Arial" w:hAnsi="Arial" w:cs="Arial"/>
                <w:noProof/>
                <w:webHidden/>
                <w:sz w:val="24"/>
                <w:szCs w:val="24"/>
              </w:rPr>
              <w:tab/>
            </w:r>
            <w:r w:rsidR="004C5E6F" w:rsidRPr="00AD689A">
              <w:rPr>
                <w:rFonts w:ascii="Arial" w:hAnsi="Arial" w:cs="Arial"/>
                <w:noProof/>
                <w:webHidden/>
                <w:sz w:val="24"/>
                <w:szCs w:val="24"/>
              </w:rPr>
              <w:fldChar w:fldCharType="begin"/>
            </w:r>
            <w:r w:rsidR="004C5E6F" w:rsidRPr="00AD689A">
              <w:rPr>
                <w:rFonts w:ascii="Arial" w:hAnsi="Arial" w:cs="Arial"/>
                <w:noProof/>
                <w:webHidden/>
                <w:sz w:val="24"/>
                <w:szCs w:val="24"/>
              </w:rPr>
              <w:instrText xml:space="preserve"> PAGEREF _Toc169787585 \h </w:instrText>
            </w:r>
            <w:r w:rsidR="004C5E6F" w:rsidRPr="00AD689A">
              <w:rPr>
                <w:rFonts w:ascii="Arial" w:hAnsi="Arial" w:cs="Arial"/>
                <w:noProof/>
                <w:webHidden/>
                <w:sz w:val="24"/>
                <w:szCs w:val="24"/>
              </w:rPr>
            </w:r>
            <w:r w:rsidR="004C5E6F" w:rsidRPr="00AD689A">
              <w:rPr>
                <w:rFonts w:ascii="Arial" w:hAnsi="Arial" w:cs="Arial"/>
                <w:noProof/>
                <w:webHidden/>
                <w:sz w:val="24"/>
                <w:szCs w:val="24"/>
              </w:rPr>
              <w:fldChar w:fldCharType="separate"/>
            </w:r>
            <w:r w:rsidR="004C5E6F" w:rsidRPr="00AD689A">
              <w:rPr>
                <w:rFonts w:ascii="Arial" w:hAnsi="Arial" w:cs="Arial"/>
                <w:noProof/>
                <w:webHidden/>
                <w:sz w:val="24"/>
                <w:szCs w:val="24"/>
              </w:rPr>
              <w:t>22</w:t>
            </w:r>
            <w:r w:rsidR="004C5E6F" w:rsidRPr="00AD689A">
              <w:rPr>
                <w:rFonts w:ascii="Arial" w:hAnsi="Arial" w:cs="Arial"/>
                <w:noProof/>
                <w:webHidden/>
                <w:sz w:val="24"/>
                <w:szCs w:val="24"/>
              </w:rPr>
              <w:fldChar w:fldCharType="end"/>
            </w:r>
          </w:hyperlink>
        </w:p>
        <w:p w14:paraId="4C2FA805" w14:textId="059D9893" w:rsidR="004C5E6F" w:rsidRPr="00AD689A" w:rsidRDefault="00E11E7F">
          <w:pPr>
            <w:pStyle w:val="TOC1"/>
            <w:tabs>
              <w:tab w:val="right" w:leader="dot" w:pos="9628"/>
            </w:tabs>
            <w:rPr>
              <w:rFonts w:ascii="Arial" w:hAnsi="Arial" w:cs="Arial"/>
              <w:noProof/>
              <w:kern w:val="2"/>
              <w:sz w:val="24"/>
              <w:szCs w:val="24"/>
              <w:lang w:eastAsia="en-GB"/>
              <w14:ligatures w14:val="standardContextual"/>
            </w:rPr>
          </w:pPr>
          <w:hyperlink w:anchor="_Toc169787586" w:history="1">
            <w:r w:rsidR="004C5E6F" w:rsidRPr="00AD689A">
              <w:rPr>
                <w:rStyle w:val="Hyperlink"/>
                <w:rFonts w:ascii="Arial" w:hAnsi="Arial" w:cs="Arial"/>
                <w:noProof/>
                <w:sz w:val="24"/>
                <w:szCs w:val="24"/>
              </w:rPr>
              <w:t>Looking Ahead</w:t>
            </w:r>
            <w:r w:rsidR="004C5E6F" w:rsidRPr="00AD689A">
              <w:rPr>
                <w:rFonts w:ascii="Arial" w:hAnsi="Arial" w:cs="Arial"/>
                <w:noProof/>
                <w:webHidden/>
                <w:sz w:val="24"/>
                <w:szCs w:val="24"/>
              </w:rPr>
              <w:tab/>
            </w:r>
            <w:r w:rsidR="004C5E6F" w:rsidRPr="00AD689A">
              <w:rPr>
                <w:rFonts w:ascii="Arial" w:hAnsi="Arial" w:cs="Arial"/>
                <w:noProof/>
                <w:webHidden/>
                <w:sz w:val="24"/>
                <w:szCs w:val="24"/>
              </w:rPr>
              <w:fldChar w:fldCharType="begin"/>
            </w:r>
            <w:r w:rsidR="004C5E6F" w:rsidRPr="00AD689A">
              <w:rPr>
                <w:rFonts w:ascii="Arial" w:hAnsi="Arial" w:cs="Arial"/>
                <w:noProof/>
                <w:webHidden/>
                <w:sz w:val="24"/>
                <w:szCs w:val="24"/>
              </w:rPr>
              <w:instrText xml:space="preserve"> PAGEREF _Toc169787586 \h </w:instrText>
            </w:r>
            <w:r w:rsidR="004C5E6F" w:rsidRPr="00AD689A">
              <w:rPr>
                <w:rFonts w:ascii="Arial" w:hAnsi="Arial" w:cs="Arial"/>
                <w:noProof/>
                <w:webHidden/>
                <w:sz w:val="24"/>
                <w:szCs w:val="24"/>
              </w:rPr>
            </w:r>
            <w:r w:rsidR="004C5E6F" w:rsidRPr="00AD689A">
              <w:rPr>
                <w:rFonts w:ascii="Arial" w:hAnsi="Arial" w:cs="Arial"/>
                <w:noProof/>
                <w:webHidden/>
                <w:sz w:val="24"/>
                <w:szCs w:val="24"/>
              </w:rPr>
              <w:fldChar w:fldCharType="separate"/>
            </w:r>
            <w:r w:rsidR="004C5E6F" w:rsidRPr="00AD689A">
              <w:rPr>
                <w:rFonts w:ascii="Arial" w:hAnsi="Arial" w:cs="Arial"/>
                <w:noProof/>
                <w:webHidden/>
                <w:sz w:val="24"/>
                <w:szCs w:val="24"/>
              </w:rPr>
              <w:t>23</w:t>
            </w:r>
            <w:r w:rsidR="004C5E6F" w:rsidRPr="00AD689A">
              <w:rPr>
                <w:rFonts w:ascii="Arial" w:hAnsi="Arial" w:cs="Arial"/>
                <w:noProof/>
                <w:webHidden/>
                <w:sz w:val="24"/>
                <w:szCs w:val="24"/>
              </w:rPr>
              <w:fldChar w:fldCharType="end"/>
            </w:r>
          </w:hyperlink>
        </w:p>
        <w:p w14:paraId="5B4DB4D6" w14:textId="78C7A392" w:rsidR="004C5E6F" w:rsidRPr="00AD689A" w:rsidRDefault="00E11E7F">
          <w:pPr>
            <w:pStyle w:val="TOC1"/>
            <w:tabs>
              <w:tab w:val="right" w:leader="dot" w:pos="9628"/>
            </w:tabs>
            <w:rPr>
              <w:rFonts w:ascii="Arial" w:hAnsi="Arial" w:cs="Arial"/>
              <w:noProof/>
              <w:kern w:val="2"/>
              <w:sz w:val="24"/>
              <w:szCs w:val="24"/>
              <w:lang w:eastAsia="en-GB"/>
              <w14:ligatures w14:val="standardContextual"/>
            </w:rPr>
          </w:pPr>
          <w:hyperlink w:anchor="_Toc169787587" w:history="1">
            <w:r w:rsidR="004C5E6F" w:rsidRPr="00AD689A">
              <w:rPr>
                <w:rStyle w:val="Hyperlink"/>
                <w:rFonts w:ascii="Arial" w:hAnsi="Arial" w:cs="Arial"/>
                <w:noProof/>
                <w:sz w:val="24"/>
                <w:szCs w:val="24"/>
              </w:rPr>
              <w:t>Acknowledgments</w:t>
            </w:r>
            <w:r w:rsidR="004C5E6F" w:rsidRPr="00AD689A">
              <w:rPr>
                <w:rFonts w:ascii="Arial" w:hAnsi="Arial" w:cs="Arial"/>
                <w:noProof/>
                <w:webHidden/>
                <w:sz w:val="24"/>
                <w:szCs w:val="24"/>
              </w:rPr>
              <w:tab/>
            </w:r>
            <w:r w:rsidR="004C5E6F" w:rsidRPr="00AD689A">
              <w:rPr>
                <w:rFonts w:ascii="Arial" w:hAnsi="Arial" w:cs="Arial"/>
                <w:noProof/>
                <w:webHidden/>
                <w:sz w:val="24"/>
                <w:szCs w:val="24"/>
              </w:rPr>
              <w:fldChar w:fldCharType="begin"/>
            </w:r>
            <w:r w:rsidR="004C5E6F" w:rsidRPr="00AD689A">
              <w:rPr>
                <w:rFonts w:ascii="Arial" w:hAnsi="Arial" w:cs="Arial"/>
                <w:noProof/>
                <w:webHidden/>
                <w:sz w:val="24"/>
                <w:szCs w:val="24"/>
              </w:rPr>
              <w:instrText xml:space="preserve"> PAGEREF _Toc169787587 \h </w:instrText>
            </w:r>
            <w:r w:rsidR="004C5E6F" w:rsidRPr="00AD689A">
              <w:rPr>
                <w:rFonts w:ascii="Arial" w:hAnsi="Arial" w:cs="Arial"/>
                <w:noProof/>
                <w:webHidden/>
                <w:sz w:val="24"/>
                <w:szCs w:val="24"/>
              </w:rPr>
            </w:r>
            <w:r w:rsidR="004C5E6F" w:rsidRPr="00AD689A">
              <w:rPr>
                <w:rFonts w:ascii="Arial" w:hAnsi="Arial" w:cs="Arial"/>
                <w:noProof/>
                <w:webHidden/>
                <w:sz w:val="24"/>
                <w:szCs w:val="24"/>
              </w:rPr>
              <w:fldChar w:fldCharType="separate"/>
            </w:r>
            <w:r w:rsidR="004C5E6F" w:rsidRPr="00AD689A">
              <w:rPr>
                <w:rFonts w:ascii="Arial" w:hAnsi="Arial" w:cs="Arial"/>
                <w:noProof/>
                <w:webHidden/>
                <w:sz w:val="24"/>
                <w:szCs w:val="24"/>
              </w:rPr>
              <w:t>24</w:t>
            </w:r>
            <w:r w:rsidR="004C5E6F" w:rsidRPr="00AD689A">
              <w:rPr>
                <w:rFonts w:ascii="Arial" w:hAnsi="Arial" w:cs="Arial"/>
                <w:noProof/>
                <w:webHidden/>
                <w:sz w:val="24"/>
                <w:szCs w:val="24"/>
              </w:rPr>
              <w:fldChar w:fldCharType="end"/>
            </w:r>
          </w:hyperlink>
        </w:p>
        <w:p w14:paraId="4F1F5A98" w14:textId="701B1199" w:rsidR="004C5E6F" w:rsidRPr="00AD689A" w:rsidRDefault="00E11E7F">
          <w:pPr>
            <w:pStyle w:val="TOC1"/>
            <w:tabs>
              <w:tab w:val="right" w:leader="dot" w:pos="9628"/>
            </w:tabs>
            <w:rPr>
              <w:rFonts w:ascii="Arial" w:hAnsi="Arial" w:cs="Arial"/>
              <w:noProof/>
              <w:kern w:val="2"/>
              <w:sz w:val="24"/>
              <w:szCs w:val="24"/>
              <w:lang w:eastAsia="en-GB"/>
              <w14:ligatures w14:val="standardContextual"/>
            </w:rPr>
          </w:pPr>
          <w:hyperlink w:anchor="_Toc169787588" w:history="1">
            <w:r w:rsidR="004C5E6F" w:rsidRPr="00AD689A">
              <w:rPr>
                <w:rStyle w:val="Hyperlink"/>
                <w:rFonts w:ascii="Arial" w:hAnsi="Arial" w:cs="Arial"/>
                <w:noProof/>
                <w:sz w:val="24"/>
                <w:szCs w:val="24"/>
              </w:rPr>
              <w:t>Get in touch</w:t>
            </w:r>
            <w:r w:rsidR="004C5E6F" w:rsidRPr="00AD689A">
              <w:rPr>
                <w:rFonts w:ascii="Arial" w:hAnsi="Arial" w:cs="Arial"/>
                <w:noProof/>
                <w:webHidden/>
                <w:sz w:val="24"/>
                <w:szCs w:val="24"/>
              </w:rPr>
              <w:tab/>
            </w:r>
            <w:r w:rsidR="004C5E6F" w:rsidRPr="00AD689A">
              <w:rPr>
                <w:rFonts w:ascii="Arial" w:hAnsi="Arial" w:cs="Arial"/>
                <w:noProof/>
                <w:webHidden/>
                <w:sz w:val="24"/>
                <w:szCs w:val="24"/>
              </w:rPr>
              <w:fldChar w:fldCharType="begin"/>
            </w:r>
            <w:r w:rsidR="004C5E6F" w:rsidRPr="00AD689A">
              <w:rPr>
                <w:rFonts w:ascii="Arial" w:hAnsi="Arial" w:cs="Arial"/>
                <w:noProof/>
                <w:webHidden/>
                <w:sz w:val="24"/>
                <w:szCs w:val="24"/>
              </w:rPr>
              <w:instrText xml:space="preserve"> PAGEREF _Toc169787588 \h </w:instrText>
            </w:r>
            <w:r w:rsidR="004C5E6F" w:rsidRPr="00AD689A">
              <w:rPr>
                <w:rFonts w:ascii="Arial" w:hAnsi="Arial" w:cs="Arial"/>
                <w:noProof/>
                <w:webHidden/>
                <w:sz w:val="24"/>
                <w:szCs w:val="24"/>
              </w:rPr>
            </w:r>
            <w:r w:rsidR="004C5E6F" w:rsidRPr="00AD689A">
              <w:rPr>
                <w:rFonts w:ascii="Arial" w:hAnsi="Arial" w:cs="Arial"/>
                <w:noProof/>
                <w:webHidden/>
                <w:sz w:val="24"/>
                <w:szCs w:val="24"/>
              </w:rPr>
              <w:fldChar w:fldCharType="separate"/>
            </w:r>
            <w:r w:rsidR="004C5E6F" w:rsidRPr="00AD689A">
              <w:rPr>
                <w:rFonts w:ascii="Arial" w:hAnsi="Arial" w:cs="Arial"/>
                <w:noProof/>
                <w:webHidden/>
                <w:sz w:val="24"/>
                <w:szCs w:val="24"/>
              </w:rPr>
              <w:t>28</w:t>
            </w:r>
            <w:r w:rsidR="004C5E6F" w:rsidRPr="00AD689A">
              <w:rPr>
                <w:rFonts w:ascii="Arial" w:hAnsi="Arial" w:cs="Arial"/>
                <w:noProof/>
                <w:webHidden/>
                <w:sz w:val="24"/>
                <w:szCs w:val="24"/>
              </w:rPr>
              <w:fldChar w:fldCharType="end"/>
            </w:r>
          </w:hyperlink>
        </w:p>
        <w:p w14:paraId="00E365CB" w14:textId="7413573E" w:rsidR="004C5E6F" w:rsidRPr="00AD689A" w:rsidRDefault="00E11E7F">
          <w:pPr>
            <w:pStyle w:val="TOC1"/>
            <w:tabs>
              <w:tab w:val="right" w:leader="dot" w:pos="9628"/>
            </w:tabs>
            <w:rPr>
              <w:rFonts w:ascii="Arial" w:hAnsi="Arial" w:cs="Arial"/>
              <w:noProof/>
              <w:kern w:val="2"/>
              <w:sz w:val="24"/>
              <w:szCs w:val="24"/>
              <w:lang w:eastAsia="en-GB"/>
              <w14:ligatures w14:val="standardContextual"/>
            </w:rPr>
          </w:pPr>
          <w:hyperlink w:anchor="_Toc169787589" w:history="1">
            <w:r w:rsidR="004C5E6F" w:rsidRPr="00AD689A">
              <w:rPr>
                <w:rStyle w:val="Hyperlink"/>
                <w:rFonts w:ascii="Arial" w:hAnsi="Arial" w:cs="Arial"/>
                <w:noProof/>
                <w:sz w:val="24"/>
                <w:szCs w:val="24"/>
              </w:rPr>
              <w:t>Appendix 1: Get involved with the work of the South West Clinical Senate</w:t>
            </w:r>
            <w:r w:rsidR="004C5E6F" w:rsidRPr="00AD689A">
              <w:rPr>
                <w:rFonts w:ascii="Arial" w:hAnsi="Arial" w:cs="Arial"/>
                <w:noProof/>
                <w:webHidden/>
                <w:sz w:val="24"/>
                <w:szCs w:val="24"/>
              </w:rPr>
              <w:tab/>
            </w:r>
            <w:r w:rsidR="004C5E6F" w:rsidRPr="00AD689A">
              <w:rPr>
                <w:rFonts w:ascii="Arial" w:hAnsi="Arial" w:cs="Arial"/>
                <w:noProof/>
                <w:webHidden/>
                <w:sz w:val="24"/>
                <w:szCs w:val="24"/>
              </w:rPr>
              <w:fldChar w:fldCharType="begin"/>
            </w:r>
            <w:r w:rsidR="004C5E6F" w:rsidRPr="00AD689A">
              <w:rPr>
                <w:rFonts w:ascii="Arial" w:hAnsi="Arial" w:cs="Arial"/>
                <w:noProof/>
                <w:webHidden/>
                <w:sz w:val="24"/>
                <w:szCs w:val="24"/>
              </w:rPr>
              <w:instrText xml:space="preserve"> PAGEREF _Toc169787589 \h </w:instrText>
            </w:r>
            <w:r w:rsidR="004C5E6F" w:rsidRPr="00AD689A">
              <w:rPr>
                <w:rFonts w:ascii="Arial" w:hAnsi="Arial" w:cs="Arial"/>
                <w:noProof/>
                <w:webHidden/>
                <w:sz w:val="24"/>
                <w:szCs w:val="24"/>
              </w:rPr>
            </w:r>
            <w:r w:rsidR="004C5E6F" w:rsidRPr="00AD689A">
              <w:rPr>
                <w:rFonts w:ascii="Arial" w:hAnsi="Arial" w:cs="Arial"/>
                <w:noProof/>
                <w:webHidden/>
                <w:sz w:val="24"/>
                <w:szCs w:val="24"/>
              </w:rPr>
              <w:fldChar w:fldCharType="separate"/>
            </w:r>
            <w:r w:rsidR="004C5E6F" w:rsidRPr="00AD689A">
              <w:rPr>
                <w:rFonts w:ascii="Arial" w:hAnsi="Arial" w:cs="Arial"/>
                <w:noProof/>
                <w:webHidden/>
                <w:sz w:val="24"/>
                <w:szCs w:val="24"/>
              </w:rPr>
              <w:t>29</w:t>
            </w:r>
            <w:r w:rsidR="004C5E6F" w:rsidRPr="00AD689A">
              <w:rPr>
                <w:rFonts w:ascii="Arial" w:hAnsi="Arial" w:cs="Arial"/>
                <w:noProof/>
                <w:webHidden/>
                <w:sz w:val="24"/>
                <w:szCs w:val="24"/>
              </w:rPr>
              <w:fldChar w:fldCharType="end"/>
            </w:r>
          </w:hyperlink>
        </w:p>
        <w:p w14:paraId="2EC4D7CA" w14:textId="7BBC50F8" w:rsidR="004C5E6F" w:rsidRPr="00AD689A" w:rsidRDefault="00E11E7F">
          <w:pPr>
            <w:pStyle w:val="TOC1"/>
            <w:tabs>
              <w:tab w:val="right" w:leader="dot" w:pos="9628"/>
            </w:tabs>
            <w:rPr>
              <w:rFonts w:ascii="Arial" w:hAnsi="Arial" w:cs="Arial"/>
              <w:noProof/>
              <w:kern w:val="2"/>
              <w:sz w:val="24"/>
              <w:szCs w:val="24"/>
              <w:lang w:eastAsia="en-GB"/>
              <w14:ligatures w14:val="standardContextual"/>
            </w:rPr>
          </w:pPr>
          <w:hyperlink w:anchor="_Toc169787590" w:history="1">
            <w:r w:rsidR="004C5E6F" w:rsidRPr="00AD689A">
              <w:rPr>
                <w:rStyle w:val="Hyperlink"/>
                <w:rFonts w:ascii="Arial" w:hAnsi="Arial" w:cs="Arial"/>
                <w:noProof/>
                <w:sz w:val="24"/>
                <w:szCs w:val="24"/>
              </w:rPr>
              <w:t>Appendix 2: How to suggest a deliberative topic to the South West Clinical Senate</w:t>
            </w:r>
            <w:r w:rsidR="004C5E6F" w:rsidRPr="00AD689A">
              <w:rPr>
                <w:rFonts w:ascii="Arial" w:hAnsi="Arial" w:cs="Arial"/>
                <w:noProof/>
                <w:webHidden/>
                <w:sz w:val="24"/>
                <w:szCs w:val="24"/>
              </w:rPr>
              <w:tab/>
            </w:r>
            <w:r w:rsidR="004C5E6F" w:rsidRPr="00AD689A">
              <w:rPr>
                <w:rFonts w:ascii="Arial" w:hAnsi="Arial" w:cs="Arial"/>
                <w:noProof/>
                <w:webHidden/>
                <w:sz w:val="24"/>
                <w:szCs w:val="24"/>
              </w:rPr>
              <w:fldChar w:fldCharType="begin"/>
            </w:r>
            <w:r w:rsidR="004C5E6F" w:rsidRPr="00AD689A">
              <w:rPr>
                <w:rFonts w:ascii="Arial" w:hAnsi="Arial" w:cs="Arial"/>
                <w:noProof/>
                <w:webHidden/>
                <w:sz w:val="24"/>
                <w:szCs w:val="24"/>
              </w:rPr>
              <w:instrText xml:space="preserve"> PAGEREF _Toc169787590 \h </w:instrText>
            </w:r>
            <w:r w:rsidR="004C5E6F" w:rsidRPr="00AD689A">
              <w:rPr>
                <w:rFonts w:ascii="Arial" w:hAnsi="Arial" w:cs="Arial"/>
                <w:noProof/>
                <w:webHidden/>
                <w:sz w:val="24"/>
                <w:szCs w:val="24"/>
              </w:rPr>
            </w:r>
            <w:r w:rsidR="004C5E6F" w:rsidRPr="00AD689A">
              <w:rPr>
                <w:rFonts w:ascii="Arial" w:hAnsi="Arial" w:cs="Arial"/>
                <w:noProof/>
                <w:webHidden/>
                <w:sz w:val="24"/>
                <w:szCs w:val="24"/>
              </w:rPr>
              <w:fldChar w:fldCharType="separate"/>
            </w:r>
            <w:r w:rsidR="004C5E6F" w:rsidRPr="00AD689A">
              <w:rPr>
                <w:rFonts w:ascii="Arial" w:hAnsi="Arial" w:cs="Arial"/>
                <w:noProof/>
                <w:webHidden/>
                <w:sz w:val="24"/>
                <w:szCs w:val="24"/>
              </w:rPr>
              <w:t>31</w:t>
            </w:r>
            <w:r w:rsidR="004C5E6F" w:rsidRPr="00AD689A">
              <w:rPr>
                <w:rFonts w:ascii="Arial" w:hAnsi="Arial" w:cs="Arial"/>
                <w:noProof/>
                <w:webHidden/>
                <w:sz w:val="24"/>
                <w:szCs w:val="24"/>
              </w:rPr>
              <w:fldChar w:fldCharType="end"/>
            </w:r>
          </w:hyperlink>
        </w:p>
        <w:p w14:paraId="50973F51" w14:textId="0C167154" w:rsidR="004C5E6F" w:rsidRPr="00AD689A" w:rsidRDefault="00E11E7F">
          <w:pPr>
            <w:pStyle w:val="TOC1"/>
            <w:tabs>
              <w:tab w:val="right" w:leader="dot" w:pos="9628"/>
            </w:tabs>
            <w:rPr>
              <w:rFonts w:ascii="Arial" w:hAnsi="Arial" w:cs="Arial"/>
              <w:noProof/>
              <w:kern w:val="2"/>
              <w:sz w:val="24"/>
              <w:szCs w:val="24"/>
              <w:lang w:eastAsia="en-GB"/>
              <w14:ligatures w14:val="standardContextual"/>
            </w:rPr>
          </w:pPr>
          <w:hyperlink w:anchor="_Toc169787591" w:history="1">
            <w:r w:rsidR="004C5E6F" w:rsidRPr="00AD689A">
              <w:rPr>
                <w:rStyle w:val="Hyperlink"/>
                <w:rFonts w:ascii="Arial" w:hAnsi="Arial" w:cs="Arial"/>
                <w:noProof/>
                <w:sz w:val="24"/>
                <w:szCs w:val="24"/>
              </w:rPr>
              <w:t>Appendix 3: Proposing a Deliberative Topic Template</w:t>
            </w:r>
            <w:r w:rsidR="004C5E6F" w:rsidRPr="00AD689A">
              <w:rPr>
                <w:rFonts w:ascii="Arial" w:hAnsi="Arial" w:cs="Arial"/>
                <w:noProof/>
                <w:webHidden/>
                <w:sz w:val="24"/>
                <w:szCs w:val="24"/>
              </w:rPr>
              <w:tab/>
            </w:r>
            <w:r w:rsidR="004C5E6F" w:rsidRPr="00AD689A">
              <w:rPr>
                <w:rFonts w:ascii="Arial" w:hAnsi="Arial" w:cs="Arial"/>
                <w:noProof/>
                <w:webHidden/>
                <w:sz w:val="24"/>
                <w:szCs w:val="24"/>
              </w:rPr>
              <w:fldChar w:fldCharType="begin"/>
            </w:r>
            <w:r w:rsidR="004C5E6F" w:rsidRPr="00AD689A">
              <w:rPr>
                <w:rFonts w:ascii="Arial" w:hAnsi="Arial" w:cs="Arial"/>
                <w:noProof/>
                <w:webHidden/>
                <w:sz w:val="24"/>
                <w:szCs w:val="24"/>
              </w:rPr>
              <w:instrText xml:space="preserve"> PAGEREF _Toc169787591 \h </w:instrText>
            </w:r>
            <w:r w:rsidR="004C5E6F" w:rsidRPr="00AD689A">
              <w:rPr>
                <w:rFonts w:ascii="Arial" w:hAnsi="Arial" w:cs="Arial"/>
                <w:noProof/>
                <w:webHidden/>
                <w:sz w:val="24"/>
                <w:szCs w:val="24"/>
              </w:rPr>
            </w:r>
            <w:r w:rsidR="004C5E6F" w:rsidRPr="00AD689A">
              <w:rPr>
                <w:rFonts w:ascii="Arial" w:hAnsi="Arial" w:cs="Arial"/>
                <w:noProof/>
                <w:webHidden/>
                <w:sz w:val="24"/>
                <w:szCs w:val="24"/>
              </w:rPr>
              <w:fldChar w:fldCharType="separate"/>
            </w:r>
            <w:r w:rsidR="004C5E6F" w:rsidRPr="00AD689A">
              <w:rPr>
                <w:rFonts w:ascii="Arial" w:hAnsi="Arial" w:cs="Arial"/>
                <w:noProof/>
                <w:webHidden/>
                <w:sz w:val="24"/>
                <w:szCs w:val="24"/>
              </w:rPr>
              <w:t>32</w:t>
            </w:r>
            <w:r w:rsidR="004C5E6F" w:rsidRPr="00AD689A">
              <w:rPr>
                <w:rFonts w:ascii="Arial" w:hAnsi="Arial" w:cs="Arial"/>
                <w:noProof/>
                <w:webHidden/>
                <w:sz w:val="24"/>
                <w:szCs w:val="24"/>
              </w:rPr>
              <w:fldChar w:fldCharType="end"/>
            </w:r>
          </w:hyperlink>
        </w:p>
        <w:p w14:paraId="655A936E" w14:textId="5564F116" w:rsidR="008E28F9" w:rsidRPr="009136FC" w:rsidRDefault="00927649">
          <w:pPr>
            <w:rPr>
              <w:rFonts w:ascii="Arial" w:hAnsi="Arial" w:cs="Arial"/>
            </w:rPr>
          </w:pPr>
          <w:r w:rsidRPr="00AD689A">
            <w:rPr>
              <w:rFonts w:ascii="Arial" w:hAnsi="Arial" w:cs="Arial"/>
              <w:b/>
              <w:bCs/>
              <w:noProof/>
              <w:sz w:val="24"/>
              <w:szCs w:val="24"/>
            </w:rPr>
            <w:fldChar w:fldCharType="end"/>
          </w:r>
        </w:p>
      </w:sdtContent>
    </w:sdt>
    <w:p w14:paraId="4CA4DD52" w14:textId="178DEB02" w:rsidR="00783CC1" w:rsidRPr="009136FC" w:rsidRDefault="00927649">
      <w:pPr>
        <w:rPr>
          <w:rFonts w:ascii="Arial" w:hAnsi="Arial" w:cs="Arial"/>
        </w:rPr>
      </w:pPr>
      <w:r w:rsidRPr="009136FC">
        <w:rPr>
          <w:rFonts w:ascii="Arial" w:hAnsi="Arial" w:cs="Arial"/>
        </w:rPr>
        <w:br w:type="page"/>
      </w:r>
    </w:p>
    <w:p w14:paraId="3A7D7695" w14:textId="3B3D2B06" w:rsidR="00783CC1" w:rsidRPr="00CF0947" w:rsidRDefault="00927649" w:rsidP="00463534">
      <w:pPr>
        <w:pStyle w:val="Heading2"/>
        <w:rPr>
          <w:rFonts w:ascii="Arial" w:hAnsi="Arial" w:cs="Arial"/>
          <w:b/>
          <w:bCs/>
          <w:color w:val="005EB8"/>
          <w:sz w:val="36"/>
          <w:szCs w:val="36"/>
        </w:rPr>
      </w:pPr>
      <w:bookmarkStart w:id="1" w:name="_Toc169787574"/>
      <w:r w:rsidRPr="00CF0947">
        <w:rPr>
          <w:rFonts w:ascii="Arial" w:hAnsi="Arial" w:cs="Arial"/>
          <w:b/>
          <w:bCs/>
          <w:color w:val="005EB8"/>
          <w:sz w:val="36"/>
          <w:szCs w:val="36"/>
        </w:rPr>
        <w:lastRenderedPageBreak/>
        <w:t>Chairs’ Foreword</w:t>
      </w:r>
      <w:bookmarkEnd w:id="1"/>
    </w:p>
    <w:p w14:paraId="780FF744" w14:textId="77777777" w:rsidR="00783CC1" w:rsidRPr="009136FC" w:rsidRDefault="00783CC1">
      <w:pPr>
        <w:rPr>
          <w:rFonts w:ascii="Arial" w:hAnsi="Arial" w:cs="Arial"/>
        </w:rPr>
      </w:pPr>
    </w:p>
    <w:p w14:paraId="4A56700A" w14:textId="1C7C4306" w:rsidR="00747E33" w:rsidRPr="009136FC" w:rsidRDefault="00927649" w:rsidP="0051511B">
      <w:pPr>
        <w:jc w:val="both"/>
        <w:rPr>
          <w:rFonts w:ascii="Arial" w:hAnsi="Arial" w:cs="Arial"/>
          <w:sz w:val="24"/>
          <w:szCs w:val="24"/>
        </w:rPr>
      </w:pPr>
      <w:r w:rsidRPr="009136FC">
        <w:rPr>
          <w:rFonts w:ascii="Arial" w:hAnsi="Arial" w:cs="Arial"/>
          <w:sz w:val="24"/>
          <w:szCs w:val="24"/>
        </w:rPr>
        <w:t xml:space="preserve">Welcome to the South West Clinical Senate Biennial Report covering </w:t>
      </w:r>
      <w:r w:rsidR="00E91F60" w:rsidRPr="009136FC">
        <w:rPr>
          <w:rFonts w:ascii="Arial" w:hAnsi="Arial" w:cs="Arial"/>
          <w:sz w:val="24"/>
          <w:szCs w:val="24"/>
        </w:rPr>
        <w:t xml:space="preserve">years 2022 -2024. </w:t>
      </w:r>
      <w:r w:rsidR="00D03319" w:rsidRPr="009136FC">
        <w:rPr>
          <w:rFonts w:ascii="Arial" w:hAnsi="Arial" w:cs="Arial"/>
          <w:sz w:val="24"/>
          <w:szCs w:val="24"/>
        </w:rPr>
        <w:t xml:space="preserve">This is the first report </w:t>
      </w:r>
      <w:r w:rsidR="00636B6D" w:rsidRPr="009136FC">
        <w:rPr>
          <w:rFonts w:ascii="Arial" w:hAnsi="Arial" w:cs="Arial"/>
          <w:sz w:val="24"/>
          <w:szCs w:val="24"/>
        </w:rPr>
        <w:t xml:space="preserve">post the COVID-19 pandemic </w:t>
      </w:r>
      <w:r w:rsidR="002427EC" w:rsidRPr="009136FC">
        <w:rPr>
          <w:rFonts w:ascii="Arial" w:hAnsi="Arial" w:cs="Arial"/>
          <w:sz w:val="24"/>
          <w:szCs w:val="24"/>
        </w:rPr>
        <w:t xml:space="preserve">when work of the Clinical Senate was paused with staff deployed to support the NHS response. </w:t>
      </w:r>
    </w:p>
    <w:p w14:paraId="3A11BAD3" w14:textId="77777777" w:rsidR="00460AA0" w:rsidRPr="009136FC" w:rsidRDefault="00460AA0" w:rsidP="0051511B">
      <w:pPr>
        <w:jc w:val="both"/>
        <w:rPr>
          <w:rFonts w:ascii="Arial" w:hAnsi="Arial" w:cs="Arial"/>
          <w:sz w:val="24"/>
          <w:szCs w:val="24"/>
        </w:rPr>
      </w:pPr>
    </w:p>
    <w:p w14:paraId="64595F80" w14:textId="030C1A7F" w:rsidR="0083772C" w:rsidRPr="009136FC" w:rsidRDefault="00927649" w:rsidP="0051511B">
      <w:pPr>
        <w:jc w:val="both"/>
        <w:rPr>
          <w:rFonts w:ascii="Arial" w:hAnsi="Arial" w:cs="Arial"/>
          <w:sz w:val="24"/>
          <w:szCs w:val="24"/>
        </w:rPr>
      </w:pPr>
      <w:r w:rsidRPr="009136FC">
        <w:rPr>
          <w:rFonts w:ascii="Arial" w:hAnsi="Arial" w:cs="Arial"/>
          <w:sz w:val="24"/>
          <w:szCs w:val="24"/>
        </w:rPr>
        <w:t xml:space="preserve">In </w:t>
      </w:r>
      <w:r w:rsidR="00947D57" w:rsidRPr="009136FC">
        <w:rPr>
          <w:rFonts w:ascii="Arial" w:hAnsi="Arial" w:cs="Arial"/>
          <w:sz w:val="24"/>
          <w:szCs w:val="24"/>
        </w:rPr>
        <w:t>the years following the pandemic, the</w:t>
      </w:r>
      <w:r w:rsidR="006C102B" w:rsidRPr="009136FC">
        <w:rPr>
          <w:rFonts w:ascii="Arial" w:hAnsi="Arial" w:cs="Arial"/>
          <w:sz w:val="24"/>
          <w:szCs w:val="24"/>
        </w:rPr>
        <w:t xml:space="preserve"> </w:t>
      </w:r>
      <w:r w:rsidR="00747E33" w:rsidRPr="009136FC">
        <w:rPr>
          <w:rFonts w:ascii="Arial" w:hAnsi="Arial" w:cs="Arial"/>
          <w:sz w:val="24"/>
          <w:szCs w:val="24"/>
        </w:rPr>
        <w:t xml:space="preserve">South West </w:t>
      </w:r>
      <w:r w:rsidR="006C102B" w:rsidRPr="009136FC">
        <w:rPr>
          <w:rFonts w:ascii="Arial" w:hAnsi="Arial" w:cs="Arial"/>
          <w:sz w:val="24"/>
          <w:szCs w:val="24"/>
        </w:rPr>
        <w:t xml:space="preserve">Clinical Senate </w:t>
      </w:r>
      <w:r w:rsidR="004406B3" w:rsidRPr="009136FC">
        <w:rPr>
          <w:rFonts w:ascii="Arial" w:hAnsi="Arial" w:cs="Arial"/>
          <w:sz w:val="24"/>
          <w:szCs w:val="24"/>
        </w:rPr>
        <w:t xml:space="preserve">team has carried </w:t>
      </w:r>
      <w:r w:rsidR="0046467F" w:rsidRPr="009136FC">
        <w:rPr>
          <w:rFonts w:ascii="Arial" w:hAnsi="Arial" w:cs="Arial"/>
          <w:sz w:val="24"/>
          <w:szCs w:val="24"/>
        </w:rPr>
        <w:t>several</w:t>
      </w:r>
      <w:r w:rsidR="004406B3" w:rsidRPr="009136FC">
        <w:rPr>
          <w:rFonts w:ascii="Arial" w:hAnsi="Arial" w:cs="Arial"/>
          <w:sz w:val="24"/>
          <w:szCs w:val="24"/>
        </w:rPr>
        <w:t xml:space="preserve"> vacancies </w:t>
      </w:r>
      <w:r w:rsidR="0046467F" w:rsidRPr="009136FC">
        <w:rPr>
          <w:rFonts w:ascii="Arial" w:hAnsi="Arial" w:cs="Arial"/>
          <w:sz w:val="24"/>
          <w:szCs w:val="24"/>
        </w:rPr>
        <w:t>which have impacted capacity within the team</w:t>
      </w:r>
      <w:r w:rsidR="00DF1E73" w:rsidRPr="009136FC">
        <w:rPr>
          <w:rFonts w:ascii="Arial" w:hAnsi="Arial" w:cs="Arial"/>
          <w:sz w:val="24"/>
          <w:szCs w:val="24"/>
        </w:rPr>
        <w:t xml:space="preserve">, and in turn, the prioritisation of different workstreams. </w:t>
      </w:r>
      <w:r w:rsidRPr="009136FC">
        <w:rPr>
          <w:rFonts w:ascii="Arial" w:hAnsi="Arial" w:cs="Arial"/>
          <w:sz w:val="24"/>
          <w:szCs w:val="24"/>
        </w:rPr>
        <w:t>Consequently</w:t>
      </w:r>
      <w:r w:rsidR="0046467F" w:rsidRPr="009136FC">
        <w:rPr>
          <w:rFonts w:ascii="Arial" w:hAnsi="Arial" w:cs="Arial"/>
          <w:sz w:val="24"/>
          <w:szCs w:val="24"/>
        </w:rPr>
        <w:t>,</w:t>
      </w:r>
      <w:r w:rsidR="00042585" w:rsidRPr="009136FC">
        <w:rPr>
          <w:rFonts w:ascii="Arial" w:hAnsi="Arial" w:cs="Arial"/>
          <w:sz w:val="24"/>
          <w:szCs w:val="24"/>
        </w:rPr>
        <w:t xml:space="preserve"> th</w:t>
      </w:r>
      <w:r w:rsidR="00E8478B" w:rsidRPr="009136FC">
        <w:rPr>
          <w:rFonts w:ascii="Arial" w:hAnsi="Arial" w:cs="Arial"/>
          <w:sz w:val="24"/>
          <w:szCs w:val="24"/>
        </w:rPr>
        <w:t xml:space="preserve">is </w:t>
      </w:r>
      <w:r w:rsidR="00FA60E8" w:rsidRPr="009136FC">
        <w:rPr>
          <w:rFonts w:ascii="Arial" w:hAnsi="Arial" w:cs="Arial"/>
          <w:sz w:val="24"/>
          <w:szCs w:val="24"/>
        </w:rPr>
        <w:t>report cover</w:t>
      </w:r>
      <w:r w:rsidRPr="009136FC">
        <w:rPr>
          <w:rFonts w:ascii="Arial" w:hAnsi="Arial" w:cs="Arial"/>
          <w:sz w:val="24"/>
          <w:szCs w:val="24"/>
        </w:rPr>
        <w:t xml:space="preserve">s the last </w:t>
      </w:r>
      <w:r w:rsidR="00FA60E8" w:rsidRPr="009136FC">
        <w:rPr>
          <w:rFonts w:ascii="Arial" w:hAnsi="Arial" w:cs="Arial"/>
          <w:sz w:val="24"/>
          <w:szCs w:val="24"/>
        </w:rPr>
        <w:t xml:space="preserve">two financial </w:t>
      </w:r>
      <w:r w:rsidR="00AE4369" w:rsidRPr="009136FC">
        <w:rPr>
          <w:rFonts w:ascii="Arial" w:hAnsi="Arial" w:cs="Arial"/>
          <w:sz w:val="24"/>
          <w:szCs w:val="24"/>
        </w:rPr>
        <w:t xml:space="preserve">years </w:t>
      </w:r>
      <w:r w:rsidR="0042198F" w:rsidRPr="009136FC">
        <w:rPr>
          <w:rFonts w:ascii="Arial" w:hAnsi="Arial" w:cs="Arial"/>
          <w:sz w:val="24"/>
          <w:szCs w:val="24"/>
        </w:rPr>
        <w:t>(in</w:t>
      </w:r>
      <w:r w:rsidR="004E25B2" w:rsidRPr="009136FC">
        <w:rPr>
          <w:rFonts w:ascii="Arial" w:hAnsi="Arial" w:cs="Arial"/>
          <w:sz w:val="24"/>
          <w:szCs w:val="24"/>
        </w:rPr>
        <w:t xml:space="preserve">stead of the usual one) – describing the </w:t>
      </w:r>
      <w:r w:rsidRPr="009136FC">
        <w:rPr>
          <w:rFonts w:ascii="Arial" w:hAnsi="Arial" w:cs="Arial"/>
          <w:sz w:val="24"/>
          <w:szCs w:val="24"/>
        </w:rPr>
        <w:t>activities and independent clinical advice we have provided across health and care systems</w:t>
      </w:r>
      <w:r w:rsidR="004E25B2" w:rsidRPr="009136FC">
        <w:rPr>
          <w:rFonts w:ascii="Arial" w:hAnsi="Arial" w:cs="Arial"/>
          <w:sz w:val="24"/>
          <w:szCs w:val="24"/>
        </w:rPr>
        <w:t xml:space="preserve">. </w:t>
      </w:r>
    </w:p>
    <w:p w14:paraId="090C4D2C" w14:textId="77777777" w:rsidR="00460AA0" w:rsidRPr="009136FC" w:rsidRDefault="00460AA0" w:rsidP="0051511B">
      <w:pPr>
        <w:jc w:val="both"/>
        <w:rPr>
          <w:rFonts w:ascii="Arial" w:hAnsi="Arial" w:cs="Arial"/>
          <w:sz w:val="24"/>
          <w:szCs w:val="24"/>
        </w:rPr>
      </w:pPr>
    </w:p>
    <w:p w14:paraId="3A872AA9" w14:textId="21293A61" w:rsidR="00E621B3" w:rsidRPr="009136FC" w:rsidRDefault="00927649" w:rsidP="0051511B">
      <w:pPr>
        <w:jc w:val="both"/>
        <w:rPr>
          <w:rFonts w:ascii="Arial" w:hAnsi="Arial" w:cs="Arial"/>
          <w:sz w:val="24"/>
          <w:szCs w:val="24"/>
        </w:rPr>
      </w:pPr>
      <w:r w:rsidRPr="009136FC">
        <w:rPr>
          <w:rFonts w:ascii="Arial" w:hAnsi="Arial" w:cs="Arial"/>
          <w:sz w:val="24"/>
          <w:szCs w:val="24"/>
        </w:rPr>
        <w:t>In 2022</w:t>
      </w:r>
      <w:r w:rsidR="00AC6236" w:rsidRPr="009136FC">
        <w:rPr>
          <w:rFonts w:ascii="Arial" w:hAnsi="Arial" w:cs="Arial"/>
          <w:sz w:val="24"/>
          <w:szCs w:val="24"/>
        </w:rPr>
        <w:t xml:space="preserve">, the Health and Care Act received Royal Assent. </w:t>
      </w:r>
      <w:r w:rsidR="003F4365" w:rsidRPr="009136FC">
        <w:rPr>
          <w:rFonts w:ascii="Arial" w:hAnsi="Arial" w:cs="Arial"/>
          <w:sz w:val="24"/>
          <w:szCs w:val="24"/>
        </w:rPr>
        <w:t xml:space="preserve">This introduced significant reforms to the organisation and delivery of health and care </w:t>
      </w:r>
      <w:r w:rsidR="00F0213B" w:rsidRPr="009136FC">
        <w:rPr>
          <w:rFonts w:ascii="Arial" w:hAnsi="Arial" w:cs="Arial"/>
          <w:sz w:val="24"/>
          <w:szCs w:val="24"/>
        </w:rPr>
        <w:t>services in England and formalise</w:t>
      </w:r>
      <w:r w:rsidR="009A7B0A" w:rsidRPr="009136FC">
        <w:rPr>
          <w:rFonts w:ascii="Arial" w:hAnsi="Arial" w:cs="Arial"/>
          <w:sz w:val="24"/>
          <w:szCs w:val="24"/>
        </w:rPr>
        <w:t>d</w:t>
      </w:r>
      <w:r w:rsidR="00F0213B" w:rsidRPr="009136FC">
        <w:rPr>
          <w:rFonts w:ascii="Arial" w:hAnsi="Arial" w:cs="Arial"/>
          <w:sz w:val="24"/>
          <w:szCs w:val="24"/>
        </w:rPr>
        <w:t xml:space="preserve"> Integrated Care Systems. </w:t>
      </w:r>
      <w:r w:rsidR="00CE60F0" w:rsidRPr="009136FC">
        <w:rPr>
          <w:rFonts w:ascii="Arial" w:hAnsi="Arial" w:cs="Arial"/>
          <w:sz w:val="24"/>
          <w:szCs w:val="24"/>
        </w:rPr>
        <w:t>The legislative framework supports collaboration</w:t>
      </w:r>
      <w:r w:rsidR="007F0B9E" w:rsidRPr="009136FC">
        <w:rPr>
          <w:rFonts w:ascii="Arial" w:hAnsi="Arial" w:cs="Arial"/>
          <w:sz w:val="24"/>
          <w:szCs w:val="24"/>
        </w:rPr>
        <w:t xml:space="preserve"> and partnership working to bring services for patients together in new ways</w:t>
      </w:r>
      <w:r w:rsidR="009074DC" w:rsidRPr="009136FC">
        <w:rPr>
          <w:rFonts w:ascii="Arial" w:hAnsi="Arial" w:cs="Arial"/>
          <w:sz w:val="24"/>
          <w:szCs w:val="24"/>
        </w:rPr>
        <w:t xml:space="preserve">, capitalising on innovations and the changing health and care landscape for coming generations. </w:t>
      </w:r>
      <w:r w:rsidR="00151065" w:rsidRPr="009136FC">
        <w:rPr>
          <w:rFonts w:ascii="Arial" w:hAnsi="Arial" w:cs="Arial"/>
          <w:sz w:val="24"/>
          <w:szCs w:val="24"/>
        </w:rPr>
        <w:t>The Act also includes targeted changes to public health, social care, and the oversight of quality and safety which are intended to address health inequalities, of particular importance in the South West region with</w:t>
      </w:r>
      <w:r w:rsidRPr="009136FC">
        <w:rPr>
          <w:rFonts w:ascii="Arial" w:hAnsi="Arial" w:cs="Arial"/>
          <w:sz w:val="24"/>
          <w:szCs w:val="24"/>
        </w:rPr>
        <w:t xml:space="preserve"> </w:t>
      </w:r>
      <w:r w:rsidR="0012022A" w:rsidRPr="009136FC">
        <w:rPr>
          <w:rFonts w:ascii="Arial" w:hAnsi="Arial" w:cs="Arial"/>
          <w:sz w:val="24"/>
          <w:szCs w:val="24"/>
        </w:rPr>
        <w:t>the largest concentration of olde</w:t>
      </w:r>
      <w:r w:rsidR="004C7AFD" w:rsidRPr="009136FC">
        <w:rPr>
          <w:rFonts w:ascii="Arial" w:hAnsi="Arial" w:cs="Arial"/>
          <w:sz w:val="24"/>
          <w:szCs w:val="24"/>
        </w:rPr>
        <w:t>r</w:t>
      </w:r>
      <w:r w:rsidR="0012022A" w:rsidRPr="009136FC">
        <w:rPr>
          <w:rFonts w:ascii="Arial" w:hAnsi="Arial" w:cs="Arial"/>
          <w:sz w:val="24"/>
          <w:szCs w:val="24"/>
        </w:rPr>
        <w:t xml:space="preserve"> population in the country</w:t>
      </w:r>
      <w:r w:rsidR="00883A41" w:rsidRPr="009136FC">
        <w:rPr>
          <w:rFonts w:ascii="Arial" w:hAnsi="Arial" w:cs="Arial"/>
          <w:sz w:val="24"/>
          <w:szCs w:val="24"/>
        </w:rPr>
        <w:t>.</w:t>
      </w:r>
    </w:p>
    <w:p w14:paraId="716AED09" w14:textId="77777777" w:rsidR="00460AA0" w:rsidRPr="009136FC" w:rsidRDefault="00460AA0" w:rsidP="0051511B">
      <w:pPr>
        <w:jc w:val="both"/>
        <w:rPr>
          <w:rFonts w:ascii="Arial" w:hAnsi="Arial" w:cs="Arial"/>
          <w:sz w:val="24"/>
          <w:szCs w:val="24"/>
        </w:rPr>
      </w:pPr>
    </w:p>
    <w:p w14:paraId="37784476" w14:textId="77777777" w:rsidR="004D6B18" w:rsidRPr="009136FC" w:rsidRDefault="00927649" w:rsidP="0051511B">
      <w:pPr>
        <w:jc w:val="both"/>
        <w:rPr>
          <w:rFonts w:ascii="Arial" w:hAnsi="Arial" w:cs="Arial"/>
          <w:sz w:val="24"/>
          <w:szCs w:val="24"/>
        </w:rPr>
      </w:pPr>
      <w:r w:rsidRPr="009136FC">
        <w:rPr>
          <w:rFonts w:ascii="Arial" w:hAnsi="Arial" w:cs="Arial"/>
          <w:sz w:val="24"/>
          <w:szCs w:val="24"/>
        </w:rPr>
        <w:t xml:space="preserve">In 2023, </w:t>
      </w:r>
      <w:r w:rsidR="004A6BB8" w:rsidRPr="009136FC">
        <w:rPr>
          <w:rFonts w:ascii="Arial" w:hAnsi="Arial" w:cs="Arial"/>
          <w:sz w:val="24"/>
          <w:szCs w:val="24"/>
        </w:rPr>
        <w:t>the NHS celebrated its 75</w:t>
      </w:r>
      <w:r w:rsidR="004A6BB8" w:rsidRPr="009136FC">
        <w:rPr>
          <w:rFonts w:ascii="Arial" w:hAnsi="Arial" w:cs="Arial"/>
          <w:sz w:val="24"/>
          <w:szCs w:val="24"/>
          <w:vertAlign w:val="superscript"/>
        </w:rPr>
        <w:t>th</w:t>
      </w:r>
      <w:r w:rsidR="004A6BB8" w:rsidRPr="009136FC">
        <w:rPr>
          <w:rFonts w:ascii="Arial" w:hAnsi="Arial" w:cs="Arial"/>
          <w:sz w:val="24"/>
          <w:szCs w:val="24"/>
        </w:rPr>
        <w:t xml:space="preserve"> birthday</w:t>
      </w:r>
      <w:r w:rsidR="0080331C" w:rsidRPr="009136FC">
        <w:rPr>
          <w:rFonts w:ascii="Arial" w:hAnsi="Arial" w:cs="Arial"/>
          <w:sz w:val="24"/>
          <w:szCs w:val="24"/>
        </w:rPr>
        <w:t xml:space="preserve"> against a backdrop of </w:t>
      </w:r>
      <w:r w:rsidR="00BE14D1" w:rsidRPr="009136FC">
        <w:rPr>
          <w:rFonts w:ascii="Arial" w:hAnsi="Arial" w:cs="Arial"/>
          <w:sz w:val="24"/>
          <w:szCs w:val="24"/>
        </w:rPr>
        <w:t>several challenges with increasing high deman</w:t>
      </w:r>
      <w:r w:rsidR="00DB66F0" w:rsidRPr="009136FC">
        <w:rPr>
          <w:rFonts w:ascii="Arial" w:hAnsi="Arial" w:cs="Arial"/>
          <w:sz w:val="24"/>
          <w:szCs w:val="24"/>
        </w:rPr>
        <w:t>d across primary and secondary care</w:t>
      </w:r>
      <w:r w:rsidR="002D5D8D" w:rsidRPr="009136FC">
        <w:rPr>
          <w:rFonts w:ascii="Arial" w:hAnsi="Arial" w:cs="Arial"/>
          <w:sz w:val="24"/>
          <w:szCs w:val="24"/>
        </w:rPr>
        <w:t xml:space="preserve">, </w:t>
      </w:r>
      <w:r w:rsidR="007853A2" w:rsidRPr="009136FC">
        <w:rPr>
          <w:rFonts w:ascii="Arial" w:hAnsi="Arial" w:cs="Arial"/>
          <w:sz w:val="24"/>
          <w:szCs w:val="24"/>
        </w:rPr>
        <w:t xml:space="preserve">significant </w:t>
      </w:r>
      <w:r w:rsidR="00A00E86" w:rsidRPr="009136FC">
        <w:rPr>
          <w:rFonts w:ascii="Arial" w:hAnsi="Arial" w:cs="Arial"/>
          <w:sz w:val="24"/>
          <w:szCs w:val="24"/>
        </w:rPr>
        <w:t xml:space="preserve">waiting lists for elective care, workforce </w:t>
      </w:r>
      <w:r w:rsidR="00A71C4B" w:rsidRPr="009136FC">
        <w:rPr>
          <w:rFonts w:ascii="Arial" w:hAnsi="Arial" w:cs="Arial"/>
          <w:sz w:val="24"/>
          <w:szCs w:val="24"/>
        </w:rPr>
        <w:t xml:space="preserve">challenges, and industrial action. </w:t>
      </w:r>
      <w:r w:rsidR="001E768A" w:rsidRPr="009136FC">
        <w:rPr>
          <w:rFonts w:ascii="Arial" w:hAnsi="Arial" w:cs="Arial"/>
          <w:sz w:val="24"/>
          <w:szCs w:val="24"/>
        </w:rPr>
        <w:t>In addition,</w:t>
      </w:r>
      <w:r w:rsidR="00AB76E3" w:rsidRPr="009136FC">
        <w:rPr>
          <w:rFonts w:ascii="Arial" w:hAnsi="Arial" w:cs="Arial"/>
          <w:sz w:val="24"/>
          <w:szCs w:val="24"/>
        </w:rPr>
        <w:t xml:space="preserve"> NHS England was managing one of the largest public sector change programmes as it </w:t>
      </w:r>
      <w:r w:rsidR="00D654AA" w:rsidRPr="009136FC">
        <w:rPr>
          <w:rFonts w:ascii="Arial" w:hAnsi="Arial" w:cs="Arial"/>
          <w:sz w:val="24"/>
          <w:szCs w:val="24"/>
        </w:rPr>
        <w:t xml:space="preserve">merged with </w:t>
      </w:r>
      <w:r w:rsidR="0066360D" w:rsidRPr="009136FC">
        <w:rPr>
          <w:rFonts w:ascii="Arial" w:hAnsi="Arial" w:cs="Arial"/>
          <w:sz w:val="24"/>
          <w:szCs w:val="24"/>
        </w:rPr>
        <w:t>Health Educatio</w:t>
      </w:r>
      <w:r w:rsidR="0072121A" w:rsidRPr="009136FC">
        <w:rPr>
          <w:rFonts w:ascii="Arial" w:hAnsi="Arial" w:cs="Arial"/>
          <w:sz w:val="24"/>
          <w:szCs w:val="24"/>
        </w:rPr>
        <w:t>n</w:t>
      </w:r>
      <w:r w:rsidR="0066360D" w:rsidRPr="009136FC">
        <w:rPr>
          <w:rFonts w:ascii="Arial" w:hAnsi="Arial" w:cs="Arial"/>
          <w:sz w:val="24"/>
          <w:szCs w:val="24"/>
        </w:rPr>
        <w:t xml:space="preserve"> England</w:t>
      </w:r>
      <w:r w:rsidR="0072121A" w:rsidRPr="009136FC">
        <w:rPr>
          <w:rFonts w:ascii="Arial" w:hAnsi="Arial" w:cs="Arial"/>
          <w:sz w:val="24"/>
          <w:szCs w:val="24"/>
        </w:rPr>
        <w:t xml:space="preserve">, </w:t>
      </w:r>
      <w:r w:rsidR="00A71C4B" w:rsidRPr="009136FC">
        <w:rPr>
          <w:rFonts w:ascii="Arial" w:hAnsi="Arial" w:cs="Arial"/>
          <w:sz w:val="24"/>
          <w:szCs w:val="24"/>
        </w:rPr>
        <w:t xml:space="preserve">NHS </w:t>
      </w:r>
      <w:r w:rsidR="0072121A" w:rsidRPr="009136FC">
        <w:rPr>
          <w:rFonts w:ascii="Arial" w:hAnsi="Arial" w:cs="Arial"/>
          <w:sz w:val="24"/>
          <w:szCs w:val="24"/>
        </w:rPr>
        <w:t xml:space="preserve">Digital, </w:t>
      </w:r>
      <w:r w:rsidR="00D654AA" w:rsidRPr="009136FC">
        <w:rPr>
          <w:rFonts w:ascii="Arial" w:hAnsi="Arial" w:cs="Arial"/>
          <w:sz w:val="24"/>
          <w:szCs w:val="24"/>
        </w:rPr>
        <w:t xml:space="preserve">and </w:t>
      </w:r>
      <w:r w:rsidR="000E4D21" w:rsidRPr="009136FC">
        <w:rPr>
          <w:rFonts w:ascii="Arial" w:hAnsi="Arial" w:cs="Arial"/>
          <w:sz w:val="24"/>
          <w:szCs w:val="24"/>
        </w:rPr>
        <w:t>NHSX</w:t>
      </w:r>
      <w:r w:rsidR="009B142C" w:rsidRPr="009136FC">
        <w:rPr>
          <w:rFonts w:ascii="Arial" w:hAnsi="Arial" w:cs="Arial"/>
          <w:sz w:val="24"/>
          <w:szCs w:val="24"/>
        </w:rPr>
        <w:t>, and decommissioned Public Health England</w:t>
      </w:r>
      <w:r w:rsidR="000E4D21" w:rsidRPr="009136FC">
        <w:rPr>
          <w:rFonts w:ascii="Arial" w:hAnsi="Arial" w:cs="Arial"/>
          <w:sz w:val="24"/>
          <w:szCs w:val="24"/>
        </w:rPr>
        <w:t xml:space="preserve"> </w:t>
      </w:r>
      <w:r w:rsidR="00E67FE0" w:rsidRPr="009136FC">
        <w:rPr>
          <w:rFonts w:ascii="Arial" w:hAnsi="Arial" w:cs="Arial"/>
          <w:sz w:val="24"/>
          <w:szCs w:val="24"/>
        </w:rPr>
        <w:t>to create a more streamlined and smaller organisation to lead the NHS</w:t>
      </w:r>
      <w:r w:rsidR="004E1984" w:rsidRPr="009136FC">
        <w:rPr>
          <w:rFonts w:ascii="Arial" w:hAnsi="Arial" w:cs="Arial"/>
          <w:sz w:val="24"/>
          <w:szCs w:val="24"/>
        </w:rPr>
        <w:t xml:space="preserve"> more effectively</w:t>
      </w:r>
      <w:r w:rsidR="00E67FE0" w:rsidRPr="009136FC">
        <w:rPr>
          <w:rFonts w:ascii="Arial" w:hAnsi="Arial" w:cs="Arial"/>
          <w:sz w:val="24"/>
          <w:szCs w:val="24"/>
        </w:rPr>
        <w:t xml:space="preserve">. </w:t>
      </w:r>
    </w:p>
    <w:p w14:paraId="6013EDBD" w14:textId="77777777" w:rsidR="00460AA0" w:rsidRPr="009136FC" w:rsidRDefault="00460AA0" w:rsidP="0051511B">
      <w:pPr>
        <w:jc w:val="both"/>
        <w:rPr>
          <w:rFonts w:ascii="Arial" w:hAnsi="Arial" w:cs="Arial"/>
          <w:sz w:val="24"/>
          <w:szCs w:val="24"/>
        </w:rPr>
      </w:pPr>
    </w:p>
    <w:p w14:paraId="69E5E640" w14:textId="14A7454B" w:rsidR="00E23E72" w:rsidRPr="009136FC" w:rsidRDefault="00927649" w:rsidP="0051511B">
      <w:pPr>
        <w:jc w:val="both"/>
        <w:rPr>
          <w:rFonts w:ascii="Arial" w:hAnsi="Arial" w:cs="Arial"/>
          <w:sz w:val="24"/>
          <w:szCs w:val="24"/>
        </w:rPr>
      </w:pPr>
      <w:r w:rsidRPr="009136FC">
        <w:rPr>
          <w:rFonts w:ascii="Arial" w:hAnsi="Arial" w:cs="Arial"/>
          <w:sz w:val="24"/>
          <w:szCs w:val="24"/>
        </w:rPr>
        <w:t>Hence</w:t>
      </w:r>
      <w:r w:rsidR="00C87FF3" w:rsidRPr="009136FC">
        <w:rPr>
          <w:rFonts w:ascii="Arial" w:hAnsi="Arial" w:cs="Arial"/>
          <w:sz w:val="24"/>
          <w:szCs w:val="24"/>
        </w:rPr>
        <w:t xml:space="preserve">, </w:t>
      </w:r>
      <w:r w:rsidRPr="009136FC">
        <w:rPr>
          <w:rFonts w:ascii="Arial" w:hAnsi="Arial" w:cs="Arial"/>
          <w:sz w:val="24"/>
          <w:szCs w:val="24"/>
        </w:rPr>
        <w:t xml:space="preserve">the last couple of years have been </w:t>
      </w:r>
      <w:r w:rsidR="00C87FF3" w:rsidRPr="009136FC">
        <w:rPr>
          <w:rFonts w:ascii="Arial" w:hAnsi="Arial" w:cs="Arial"/>
          <w:sz w:val="24"/>
          <w:szCs w:val="24"/>
        </w:rPr>
        <w:t xml:space="preserve">particularly challenging for the NHS, dealing with the </w:t>
      </w:r>
      <w:r w:rsidR="004B7506" w:rsidRPr="009136FC">
        <w:rPr>
          <w:rFonts w:ascii="Arial" w:hAnsi="Arial" w:cs="Arial"/>
          <w:sz w:val="24"/>
          <w:szCs w:val="24"/>
        </w:rPr>
        <w:t xml:space="preserve">post-pandemic recovery of services, industrial action, </w:t>
      </w:r>
      <w:r w:rsidR="004B4968" w:rsidRPr="009136FC">
        <w:rPr>
          <w:rFonts w:ascii="Arial" w:hAnsi="Arial" w:cs="Arial"/>
          <w:sz w:val="24"/>
          <w:szCs w:val="24"/>
        </w:rPr>
        <w:t>high demand for service</w:t>
      </w:r>
      <w:r w:rsidR="00226F9B" w:rsidRPr="009136FC">
        <w:rPr>
          <w:rFonts w:ascii="Arial" w:hAnsi="Arial" w:cs="Arial"/>
          <w:sz w:val="24"/>
          <w:szCs w:val="24"/>
        </w:rPr>
        <w:t>s</w:t>
      </w:r>
      <w:r w:rsidR="004B4968" w:rsidRPr="009136FC">
        <w:rPr>
          <w:rFonts w:ascii="Arial" w:hAnsi="Arial" w:cs="Arial"/>
          <w:sz w:val="24"/>
          <w:szCs w:val="24"/>
        </w:rPr>
        <w:t xml:space="preserve">, </w:t>
      </w:r>
      <w:r w:rsidR="00B2573D" w:rsidRPr="009136FC">
        <w:rPr>
          <w:rFonts w:ascii="Arial" w:hAnsi="Arial" w:cs="Arial"/>
          <w:sz w:val="24"/>
          <w:szCs w:val="24"/>
        </w:rPr>
        <w:t xml:space="preserve">and </w:t>
      </w:r>
      <w:r w:rsidR="004B4968" w:rsidRPr="009136FC">
        <w:rPr>
          <w:rFonts w:ascii="Arial" w:hAnsi="Arial" w:cs="Arial"/>
          <w:sz w:val="24"/>
          <w:szCs w:val="24"/>
        </w:rPr>
        <w:t>workforce challenges</w:t>
      </w:r>
      <w:r w:rsidR="0023127C" w:rsidRPr="009136FC">
        <w:rPr>
          <w:rFonts w:ascii="Arial" w:hAnsi="Arial" w:cs="Arial"/>
          <w:sz w:val="24"/>
          <w:szCs w:val="24"/>
        </w:rPr>
        <w:t xml:space="preserve">. </w:t>
      </w:r>
      <w:r w:rsidR="00B2573D" w:rsidRPr="009136FC">
        <w:rPr>
          <w:rFonts w:ascii="Arial" w:hAnsi="Arial" w:cs="Arial"/>
          <w:sz w:val="24"/>
          <w:szCs w:val="24"/>
        </w:rPr>
        <w:t xml:space="preserve">In addition, </w:t>
      </w:r>
      <w:r w:rsidR="009A60E2" w:rsidRPr="009136FC">
        <w:rPr>
          <w:rFonts w:ascii="Arial" w:hAnsi="Arial" w:cs="Arial"/>
          <w:sz w:val="24"/>
          <w:szCs w:val="24"/>
        </w:rPr>
        <w:t>the</w:t>
      </w:r>
      <w:r w:rsidR="00761699" w:rsidRPr="009136FC">
        <w:rPr>
          <w:rFonts w:ascii="Arial" w:hAnsi="Arial" w:cs="Arial"/>
          <w:sz w:val="24"/>
          <w:szCs w:val="24"/>
        </w:rPr>
        <w:t xml:space="preserve"> </w:t>
      </w:r>
      <w:r w:rsidR="00EC2365" w:rsidRPr="009136FC">
        <w:rPr>
          <w:rFonts w:ascii="Arial" w:hAnsi="Arial" w:cs="Arial"/>
          <w:sz w:val="24"/>
          <w:szCs w:val="24"/>
        </w:rPr>
        <w:t>impact of the NHS England change programme</w:t>
      </w:r>
      <w:r w:rsidR="000327A2" w:rsidRPr="009136FC">
        <w:rPr>
          <w:rFonts w:ascii="Arial" w:hAnsi="Arial" w:cs="Arial"/>
          <w:sz w:val="24"/>
          <w:szCs w:val="24"/>
        </w:rPr>
        <w:t xml:space="preserve"> </w:t>
      </w:r>
      <w:r w:rsidR="002B1D53" w:rsidRPr="009136FC">
        <w:rPr>
          <w:rFonts w:ascii="Arial" w:hAnsi="Arial" w:cs="Arial"/>
          <w:sz w:val="24"/>
          <w:szCs w:val="24"/>
        </w:rPr>
        <w:t xml:space="preserve">and similar </w:t>
      </w:r>
      <w:r w:rsidR="00B71A9B" w:rsidRPr="009136FC">
        <w:rPr>
          <w:rFonts w:ascii="Arial" w:hAnsi="Arial" w:cs="Arial"/>
          <w:sz w:val="24"/>
          <w:szCs w:val="24"/>
        </w:rPr>
        <w:t xml:space="preserve">reorganisation </w:t>
      </w:r>
      <w:r w:rsidR="002B1D53" w:rsidRPr="009136FC">
        <w:rPr>
          <w:rFonts w:ascii="Arial" w:hAnsi="Arial" w:cs="Arial"/>
          <w:sz w:val="24"/>
          <w:szCs w:val="24"/>
        </w:rPr>
        <w:t xml:space="preserve">activity </w:t>
      </w:r>
      <w:r w:rsidR="00B71A9B" w:rsidRPr="009136FC">
        <w:rPr>
          <w:rFonts w:ascii="Arial" w:hAnsi="Arial" w:cs="Arial"/>
          <w:sz w:val="24"/>
          <w:szCs w:val="24"/>
        </w:rPr>
        <w:t xml:space="preserve">in the </w:t>
      </w:r>
      <w:r w:rsidR="002B1D53" w:rsidRPr="009136FC">
        <w:rPr>
          <w:rFonts w:ascii="Arial" w:hAnsi="Arial" w:cs="Arial"/>
          <w:sz w:val="24"/>
          <w:szCs w:val="24"/>
        </w:rPr>
        <w:t xml:space="preserve">Integrated Care Boards (ICBs), </w:t>
      </w:r>
      <w:r w:rsidR="006E7788" w:rsidRPr="009136FC">
        <w:rPr>
          <w:rFonts w:ascii="Arial" w:hAnsi="Arial" w:cs="Arial"/>
          <w:sz w:val="24"/>
          <w:szCs w:val="24"/>
        </w:rPr>
        <w:t xml:space="preserve">was a </w:t>
      </w:r>
      <w:r w:rsidR="00262114" w:rsidRPr="009136FC">
        <w:rPr>
          <w:rFonts w:ascii="Arial" w:hAnsi="Arial" w:cs="Arial"/>
          <w:sz w:val="24"/>
          <w:szCs w:val="24"/>
        </w:rPr>
        <w:t xml:space="preserve">halt </w:t>
      </w:r>
      <w:r w:rsidR="00C67F64" w:rsidRPr="009136FC">
        <w:rPr>
          <w:rFonts w:ascii="Arial" w:hAnsi="Arial" w:cs="Arial"/>
          <w:sz w:val="24"/>
          <w:szCs w:val="24"/>
        </w:rPr>
        <w:t xml:space="preserve">in </w:t>
      </w:r>
      <w:r w:rsidR="006E7788" w:rsidRPr="009136FC">
        <w:rPr>
          <w:rFonts w:ascii="Arial" w:hAnsi="Arial" w:cs="Arial"/>
          <w:sz w:val="24"/>
          <w:szCs w:val="24"/>
        </w:rPr>
        <w:t>s</w:t>
      </w:r>
      <w:r w:rsidR="00667702" w:rsidRPr="009136FC">
        <w:rPr>
          <w:rFonts w:ascii="Arial" w:hAnsi="Arial" w:cs="Arial"/>
          <w:sz w:val="24"/>
          <w:szCs w:val="24"/>
        </w:rPr>
        <w:t xml:space="preserve">ervice </w:t>
      </w:r>
      <w:r w:rsidR="006E7788" w:rsidRPr="009136FC">
        <w:rPr>
          <w:rFonts w:ascii="Arial" w:hAnsi="Arial" w:cs="Arial"/>
          <w:sz w:val="24"/>
          <w:szCs w:val="24"/>
        </w:rPr>
        <w:t>r</w:t>
      </w:r>
      <w:r w:rsidR="00667702" w:rsidRPr="009136FC">
        <w:rPr>
          <w:rFonts w:ascii="Arial" w:hAnsi="Arial" w:cs="Arial"/>
          <w:sz w:val="24"/>
          <w:szCs w:val="24"/>
        </w:rPr>
        <w:t xml:space="preserve">econfiguration proposals submitted for </w:t>
      </w:r>
      <w:r w:rsidR="008A2805" w:rsidRPr="009136FC">
        <w:rPr>
          <w:rFonts w:ascii="Arial" w:hAnsi="Arial" w:cs="Arial"/>
          <w:sz w:val="24"/>
          <w:szCs w:val="24"/>
        </w:rPr>
        <w:t xml:space="preserve">Clinical Reviews </w:t>
      </w:r>
      <w:r w:rsidR="00262114" w:rsidRPr="009136FC">
        <w:rPr>
          <w:rFonts w:ascii="Arial" w:hAnsi="Arial" w:cs="Arial"/>
          <w:sz w:val="24"/>
          <w:szCs w:val="24"/>
        </w:rPr>
        <w:t>(</w:t>
      </w:r>
      <w:r w:rsidR="008A2805" w:rsidRPr="009136FC">
        <w:rPr>
          <w:rFonts w:ascii="Arial" w:hAnsi="Arial" w:cs="Arial"/>
          <w:sz w:val="24"/>
          <w:szCs w:val="24"/>
        </w:rPr>
        <w:t>as part of the NHS England Assurance process</w:t>
      </w:r>
      <w:r w:rsidR="00262114" w:rsidRPr="009136FC">
        <w:rPr>
          <w:rFonts w:ascii="Arial" w:hAnsi="Arial" w:cs="Arial"/>
          <w:sz w:val="24"/>
          <w:szCs w:val="24"/>
        </w:rPr>
        <w:t>) in 2023/2024</w:t>
      </w:r>
      <w:r w:rsidR="008A2805" w:rsidRPr="009136FC">
        <w:rPr>
          <w:rFonts w:ascii="Arial" w:hAnsi="Arial" w:cs="Arial"/>
          <w:sz w:val="24"/>
          <w:szCs w:val="24"/>
        </w:rPr>
        <w:t xml:space="preserve">. </w:t>
      </w:r>
      <w:r w:rsidR="006E7788" w:rsidRPr="009136FC">
        <w:rPr>
          <w:rFonts w:ascii="Arial" w:hAnsi="Arial" w:cs="Arial"/>
          <w:sz w:val="24"/>
          <w:szCs w:val="24"/>
        </w:rPr>
        <w:t>It is envisaged that th</w:t>
      </w:r>
      <w:r w:rsidR="00304C95" w:rsidRPr="009136FC">
        <w:rPr>
          <w:rFonts w:ascii="Arial" w:hAnsi="Arial" w:cs="Arial"/>
          <w:sz w:val="24"/>
          <w:szCs w:val="24"/>
        </w:rPr>
        <w:t xml:space="preserve">is activity </w:t>
      </w:r>
      <w:r w:rsidR="006E7788" w:rsidRPr="009136FC">
        <w:rPr>
          <w:rFonts w:ascii="Arial" w:hAnsi="Arial" w:cs="Arial"/>
          <w:sz w:val="24"/>
          <w:szCs w:val="24"/>
        </w:rPr>
        <w:t>will ramp up</w:t>
      </w:r>
      <w:r w:rsidR="00EB2BBE" w:rsidRPr="009136FC">
        <w:rPr>
          <w:rFonts w:ascii="Arial" w:hAnsi="Arial" w:cs="Arial"/>
          <w:sz w:val="24"/>
          <w:szCs w:val="24"/>
        </w:rPr>
        <w:t xml:space="preserve"> in the months following the general election</w:t>
      </w:r>
      <w:r w:rsidR="005526CA" w:rsidRPr="009136FC">
        <w:rPr>
          <w:rFonts w:ascii="Arial" w:hAnsi="Arial" w:cs="Arial"/>
          <w:sz w:val="24"/>
          <w:szCs w:val="24"/>
        </w:rPr>
        <w:t xml:space="preserve"> which is expected to hold in 2024. </w:t>
      </w:r>
      <w:r w:rsidR="006E7788" w:rsidRPr="009136FC">
        <w:rPr>
          <w:rFonts w:ascii="Arial" w:hAnsi="Arial" w:cs="Arial"/>
          <w:sz w:val="24"/>
          <w:szCs w:val="24"/>
        </w:rPr>
        <w:t xml:space="preserve"> </w:t>
      </w:r>
    </w:p>
    <w:p w14:paraId="57A0DC58" w14:textId="2CBB7B55" w:rsidR="002D7E4E" w:rsidRPr="009136FC" w:rsidRDefault="00927649" w:rsidP="0051511B">
      <w:pPr>
        <w:jc w:val="both"/>
        <w:rPr>
          <w:rFonts w:ascii="Arial" w:hAnsi="Arial" w:cs="Arial"/>
          <w:sz w:val="24"/>
          <w:szCs w:val="24"/>
        </w:rPr>
      </w:pPr>
      <w:r w:rsidRPr="009136FC">
        <w:rPr>
          <w:rFonts w:ascii="Arial" w:hAnsi="Arial" w:cs="Arial"/>
          <w:sz w:val="24"/>
          <w:szCs w:val="24"/>
        </w:rPr>
        <w:t xml:space="preserve">However, the South West Clinical Senate </w:t>
      </w:r>
      <w:r w:rsidR="005C70E1" w:rsidRPr="009136FC">
        <w:rPr>
          <w:rFonts w:ascii="Arial" w:hAnsi="Arial" w:cs="Arial"/>
          <w:sz w:val="24"/>
          <w:szCs w:val="24"/>
        </w:rPr>
        <w:t xml:space="preserve">has continued </w:t>
      </w:r>
      <w:r w:rsidR="00CF4853" w:rsidRPr="009136FC">
        <w:rPr>
          <w:rFonts w:ascii="Arial" w:hAnsi="Arial" w:cs="Arial"/>
          <w:sz w:val="24"/>
          <w:szCs w:val="24"/>
        </w:rPr>
        <w:t xml:space="preserve">with its proactive work </w:t>
      </w:r>
      <w:r w:rsidR="00782FFC" w:rsidRPr="009136FC">
        <w:rPr>
          <w:rFonts w:ascii="Arial" w:hAnsi="Arial" w:cs="Arial"/>
          <w:sz w:val="24"/>
          <w:szCs w:val="24"/>
        </w:rPr>
        <w:t>on</w:t>
      </w:r>
      <w:r w:rsidR="003F6844" w:rsidRPr="009136FC">
        <w:rPr>
          <w:rFonts w:ascii="Arial" w:hAnsi="Arial" w:cs="Arial"/>
          <w:sz w:val="24"/>
          <w:szCs w:val="24"/>
        </w:rPr>
        <w:t xml:space="preserve"> deliberative sessions on ‘wicked’ </w:t>
      </w:r>
      <w:r w:rsidRPr="009136FC">
        <w:rPr>
          <w:rFonts w:ascii="Arial" w:hAnsi="Arial" w:cs="Arial"/>
          <w:sz w:val="24"/>
          <w:szCs w:val="24"/>
        </w:rPr>
        <w:t>clinical issues in the region. The output</w:t>
      </w:r>
      <w:r w:rsidR="00790D71" w:rsidRPr="009136FC">
        <w:rPr>
          <w:rFonts w:ascii="Arial" w:hAnsi="Arial" w:cs="Arial"/>
          <w:sz w:val="24"/>
          <w:szCs w:val="24"/>
        </w:rPr>
        <w:t>s</w:t>
      </w:r>
      <w:r w:rsidRPr="009136FC">
        <w:rPr>
          <w:rFonts w:ascii="Arial" w:hAnsi="Arial" w:cs="Arial"/>
          <w:sz w:val="24"/>
          <w:szCs w:val="24"/>
        </w:rPr>
        <w:t xml:space="preserve"> from these sessions </w:t>
      </w:r>
      <w:r w:rsidR="00790D71" w:rsidRPr="009136FC">
        <w:rPr>
          <w:rFonts w:ascii="Arial" w:hAnsi="Arial" w:cs="Arial"/>
          <w:sz w:val="24"/>
          <w:szCs w:val="24"/>
        </w:rPr>
        <w:t>are</w:t>
      </w:r>
      <w:r w:rsidRPr="009136FC">
        <w:rPr>
          <w:rFonts w:ascii="Arial" w:hAnsi="Arial" w:cs="Arial"/>
          <w:sz w:val="24"/>
          <w:szCs w:val="24"/>
        </w:rPr>
        <w:t xml:space="preserve"> published </w:t>
      </w:r>
      <w:r w:rsidR="00790D71" w:rsidRPr="009136FC">
        <w:rPr>
          <w:rFonts w:ascii="Arial" w:hAnsi="Arial" w:cs="Arial"/>
          <w:sz w:val="24"/>
          <w:szCs w:val="24"/>
        </w:rPr>
        <w:t xml:space="preserve">on our </w:t>
      </w:r>
      <w:r w:rsidR="00460AA0" w:rsidRPr="009136FC">
        <w:rPr>
          <w:rFonts w:ascii="Arial" w:hAnsi="Arial" w:cs="Arial"/>
          <w:sz w:val="24"/>
          <w:szCs w:val="24"/>
        </w:rPr>
        <w:t>website and</w:t>
      </w:r>
      <w:r w:rsidRPr="009136FC">
        <w:rPr>
          <w:rFonts w:ascii="Arial" w:hAnsi="Arial" w:cs="Arial"/>
          <w:sz w:val="24"/>
          <w:szCs w:val="24"/>
        </w:rPr>
        <w:t xml:space="preserve"> will be detailed in this report. </w:t>
      </w:r>
    </w:p>
    <w:p w14:paraId="110C90B7" w14:textId="77777777" w:rsidR="00460AA0" w:rsidRPr="009136FC" w:rsidRDefault="00460AA0" w:rsidP="0051511B">
      <w:pPr>
        <w:jc w:val="both"/>
        <w:rPr>
          <w:rFonts w:ascii="Arial" w:hAnsi="Arial" w:cs="Arial"/>
          <w:sz w:val="24"/>
          <w:szCs w:val="24"/>
        </w:rPr>
      </w:pPr>
    </w:p>
    <w:p w14:paraId="21B8A154" w14:textId="53579A16" w:rsidR="00962951" w:rsidRPr="009136FC" w:rsidRDefault="00927649" w:rsidP="0051511B">
      <w:pPr>
        <w:jc w:val="both"/>
        <w:rPr>
          <w:rFonts w:ascii="Arial" w:hAnsi="Arial" w:cs="Arial"/>
          <w:sz w:val="24"/>
          <w:szCs w:val="24"/>
        </w:rPr>
      </w:pPr>
      <w:r w:rsidRPr="009136FC">
        <w:rPr>
          <w:rFonts w:ascii="Arial" w:hAnsi="Arial" w:cs="Arial"/>
          <w:sz w:val="24"/>
          <w:szCs w:val="24"/>
        </w:rPr>
        <w:t xml:space="preserve">Finally, the </w:t>
      </w:r>
      <w:r w:rsidR="00570D94" w:rsidRPr="009136FC">
        <w:rPr>
          <w:rFonts w:ascii="Arial" w:hAnsi="Arial" w:cs="Arial"/>
          <w:sz w:val="24"/>
          <w:szCs w:val="24"/>
        </w:rPr>
        <w:t xml:space="preserve">South West Clinical Senate has continued to be successful through the commitment and dedication of </w:t>
      </w:r>
      <w:r w:rsidR="00E10515" w:rsidRPr="009136FC">
        <w:rPr>
          <w:rFonts w:ascii="Arial" w:hAnsi="Arial" w:cs="Arial"/>
          <w:sz w:val="24"/>
          <w:szCs w:val="24"/>
        </w:rPr>
        <w:t xml:space="preserve">our </w:t>
      </w:r>
      <w:r w:rsidR="00A34BEA" w:rsidRPr="009136FC">
        <w:rPr>
          <w:rFonts w:ascii="Arial" w:hAnsi="Arial" w:cs="Arial"/>
          <w:sz w:val="24"/>
          <w:szCs w:val="24"/>
        </w:rPr>
        <w:t xml:space="preserve">Senate Council, Senate Assembly, and Citizens Assembly. </w:t>
      </w:r>
      <w:r w:rsidR="00256B5B" w:rsidRPr="009136FC">
        <w:rPr>
          <w:rFonts w:ascii="Arial" w:hAnsi="Arial" w:cs="Arial"/>
          <w:sz w:val="24"/>
          <w:szCs w:val="24"/>
        </w:rPr>
        <w:t xml:space="preserve">These groups are made up of </w:t>
      </w:r>
      <w:r w:rsidR="00611334" w:rsidRPr="009136FC">
        <w:rPr>
          <w:rFonts w:ascii="Arial" w:hAnsi="Arial" w:cs="Arial"/>
          <w:sz w:val="24"/>
          <w:szCs w:val="24"/>
        </w:rPr>
        <w:t>c</w:t>
      </w:r>
      <w:r w:rsidR="002A5E9A" w:rsidRPr="009136FC">
        <w:rPr>
          <w:rFonts w:ascii="Arial" w:hAnsi="Arial" w:cs="Arial"/>
          <w:sz w:val="24"/>
          <w:szCs w:val="24"/>
        </w:rPr>
        <w:t xml:space="preserve">linicians, </w:t>
      </w:r>
      <w:r w:rsidR="005418EF" w:rsidRPr="009136FC">
        <w:rPr>
          <w:rFonts w:ascii="Arial" w:hAnsi="Arial" w:cs="Arial"/>
          <w:sz w:val="24"/>
          <w:szCs w:val="24"/>
        </w:rPr>
        <w:t xml:space="preserve">and </w:t>
      </w:r>
      <w:r w:rsidR="0041339E" w:rsidRPr="009136FC">
        <w:rPr>
          <w:rFonts w:ascii="Arial" w:hAnsi="Arial" w:cs="Arial"/>
          <w:sz w:val="24"/>
          <w:szCs w:val="24"/>
        </w:rPr>
        <w:t>public and patient voice partners</w:t>
      </w:r>
      <w:r w:rsidR="005418EF" w:rsidRPr="009136FC">
        <w:rPr>
          <w:rFonts w:ascii="Arial" w:hAnsi="Arial" w:cs="Arial"/>
          <w:sz w:val="24"/>
          <w:szCs w:val="24"/>
        </w:rPr>
        <w:t xml:space="preserve"> who </w:t>
      </w:r>
      <w:r w:rsidR="00B411CB" w:rsidRPr="009136FC">
        <w:rPr>
          <w:rFonts w:ascii="Arial" w:hAnsi="Arial" w:cs="Arial"/>
          <w:sz w:val="24"/>
          <w:szCs w:val="24"/>
        </w:rPr>
        <w:t xml:space="preserve">freely </w:t>
      </w:r>
      <w:r w:rsidR="00B8300C" w:rsidRPr="009136FC">
        <w:rPr>
          <w:rFonts w:ascii="Arial" w:hAnsi="Arial" w:cs="Arial"/>
          <w:sz w:val="24"/>
          <w:szCs w:val="24"/>
        </w:rPr>
        <w:t xml:space="preserve">contribute their </w:t>
      </w:r>
      <w:r w:rsidR="00E56D90" w:rsidRPr="009136FC">
        <w:rPr>
          <w:rFonts w:ascii="Arial" w:hAnsi="Arial" w:cs="Arial"/>
          <w:sz w:val="24"/>
          <w:szCs w:val="24"/>
        </w:rPr>
        <w:t xml:space="preserve">extensive knowledge and experience </w:t>
      </w:r>
      <w:r w:rsidR="00B8300C" w:rsidRPr="009136FC">
        <w:rPr>
          <w:rFonts w:ascii="Arial" w:hAnsi="Arial" w:cs="Arial"/>
          <w:sz w:val="24"/>
          <w:szCs w:val="24"/>
        </w:rPr>
        <w:t xml:space="preserve">to support the work of the </w:t>
      </w:r>
      <w:r w:rsidR="00B411CB" w:rsidRPr="009136FC">
        <w:rPr>
          <w:rFonts w:ascii="Arial" w:hAnsi="Arial" w:cs="Arial"/>
          <w:sz w:val="24"/>
          <w:szCs w:val="24"/>
        </w:rPr>
        <w:lastRenderedPageBreak/>
        <w:t xml:space="preserve">South West </w:t>
      </w:r>
      <w:r w:rsidR="00B8300C" w:rsidRPr="009136FC">
        <w:rPr>
          <w:rFonts w:ascii="Arial" w:hAnsi="Arial" w:cs="Arial"/>
          <w:sz w:val="24"/>
          <w:szCs w:val="24"/>
        </w:rPr>
        <w:t>Clinical Senate</w:t>
      </w:r>
      <w:r w:rsidR="00F67B62" w:rsidRPr="009136FC">
        <w:rPr>
          <w:rFonts w:ascii="Arial" w:hAnsi="Arial" w:cs="Arial"/>
          <w:sz w:val="24"/>
          <w:szCs w:val="24"/>
        </w:rPr>
        <w:t xml:space="preserve">, without which we would not be able to deliver </w:t>
      </w:r>
      <w:r w:rsidR="00460AA0" w:rsidRPr="009136FC">
        <w:rPr>
          <w:rFonts w:ascii="Arial" w:hAnsi="Arial" w:cs="Arial"/>
          <w:sz w:val="24"/>
          <w:szCs w:val="24"/>
        </w:rPr>
        <w:t>high-quality</w:t>
      </w:r>
      <w:r w:rsidR="00F67B62" w:rsidRPr="009136FC">
        <w:rPr>
          <w:rFonts w:ascii="Arial" w:hAnsi="Arial" w:cs="Arial"/>
          <w:sz w:val="24"/>
          <w:szCs w:val="24"/>
        </w:rPr>
        <w:t xml:space="preserve"> outputs</w:t>
      </w:r>
      <w:r w:rsidR="00B255AA" w:rsidRPr="009136FC">
        <w:rPr>
          <w:rFonts w:ascii="Arial" w:hAnsi="Arial" w:cs="Arial"/>
          <w:sz w:val="24"/>
          <w:szCs w:val="24"/>
        </w:rPr>
        <w:t xml:space="preserve"> and leadership. We thank all our members for their continued support.</w:t>
      </w:r>
    </w:p>
    <w:p w14:paraId="2155B309" w14:textId="12135982" w:rsidR="00962951" w:rsidRPr="009136FC" w:rsidRDefault="00962951" w:rsidP="0051511B">
      <w:pPr>
        <w:jc w:val="both"/>
        <w:rPr>
          <w:rFonts w:ascii="Arial" w:hAnsi="Arial" w:cs="Arial"/>
          <w:sz w:val="22"/>
          <w:szCs w:val="22"/>
        </w:rPr>
      </w:pPr>
    </w:p>
    <w:p w14:paraId="05B57F51" w14:textId="299E49C3" w:rsidR="006C7481" w:rsidRPr="009136FC" w:rsidRDefault="006C7481">
      <w:pPr>
        <w:rPr>
          <w:rFonts w:ascii="Arial" w:hAnsi="Arial" w:cs="Arial"/>
          <w:sz w:val="22"/>
          <w:szCs w:val="22"/>
        </w:rPr>
      </w:pPr>
    </w:p>
    <w:p w14:paraId="0D8F310B" w14:textId="0B5D801C" w:rsidR="00D10870" w:rsidRPr="009136FC" w:rsidRDefault="0081717D">
      <w:pPr>
        <w:rPr>
          <w:rFonts w:ascii="Arial" w:hAnsi="Arial" w:cs="Arial"/>
          <w:sz w:val="22"/>
          <w:szCs w:val="22"/>
        </w:rPr>
      </w:pPr>
      <w:r w:rsidRPr="009136FC">
        <w:rPr>
          <w:rFonts w:ascii="Arial" w:hAnsi="Arial" w:cs="Arial"/>
          <w:noProof/>
        </w:rPr>
        <w:drawing>
          <wp:anchor distT="0" distB="0" distL="114300" distR="114300" simplePos="0" relativeHeight="251659264" behindDoc="0" locked="0" layoutInCell="1" allowOverlap="1" wp14:anchorId="2E78081E" wp14:editId="52FA7BAD">
            <wp:simplePos x="0" y="0"/>
            <wp:positionH relativeFrom="margin">
              <wp:posOffset>86304</wp:posOffset>
            </wp:positionH>
            <wp:positionV relativeFrom="margin">
              <wp:posOffset>1822442</wp:posOffset>
            </wp:positionV>
            <wp:extent cx="1619885" cy="1393190"/>
            <wp:effectExtent l="0" t="0" r="0" b="0"/>
            <wp:wrapSquare wrapText="bothSides"/>
            <wp:docPr id="1136762965" name="Picture 1"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762965" name="Picture 1" descr="A close-up of a person smiling&#10;&#10;Description automatically generated"/>
                    <pic:cNvPicPr/>
                  </pic:nvPicPr>
                  <pic:blipFill>
                    <a:blip r:embed="rId12">
                      <a:extLst>
                        <a:ext uri="{28A0092B-C50C-407E-A947-70E740481C1C}">
                          <a14:useLocalDpi xmlns:a14="http://schemas.microsoft.com/office/drawing/2010/main" val="0"/>
                        </a:ext>
                      </a:extLst>
                    </a:blip>
                    <a:srcRect l="22725"/>
                    <a:stretch>
                      <a:fillRect/>
                    </a:stretch>
                  </pic:blipFill>
                  <pic:spPr bwMode="auto">
                    <a:xfrm>
                      <a:off x="0" y="0"/>
                      <a:ext cx="1619885" cy="1393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78C6DB" w14:textId="4A2B7A03" w:rsidR="00D10870" w:rsidRPr="009136FC" w:rsidRDefault="00D10870">
      <w:pPr>
        <w:rPr>
          <w:rFonts w:ascii="Arial" w:hAnsi="Arial" w:cs="Arial"/>
          <w:sz w:val="22"/>
          <w:szCs w:val="22"/>
        </w:rPr>
      </w:pPr>
    </w:p>
    <w:p w14:paraId="05894154" w14:textId="5517740C" w:rsidR="00460AA0" w:rsidRPr="009136FC" w:rsidRDefault="00460AA0">
      <w:pPr>
        <w:rPr>
          <w:rFonts w:ascii="Arial" w:hAnsi="Arial" w:cs="Arial"/>
          <w:sz w:val="22"/>
          <w:szCs w:val="22"/>
        </w:rPr>
      </w:pPr>
    </w:p>
    <w:p w14:paraId="5F082651" w14:textId="77777777" w:rsidR="00460AA0" w:rsidRPr="009136FC" w:rsidRDefault="00460AA0">
      <w:pPr>
        <w:rPr>
          <w:rFonts w:ascii="Arial" w:hAnsi="Arial" w:cs="Arial"/>
          <w:sz w:val="22"/>
          <w:szCs w:val="22"/>
        </w:rPr>
      </w:pPr>
    </w:p>
    <w:p w14:paraId="6694FE73" w14:textId="77777777" w:rsidR="0081717D" w:rsidRPr="009136FC" w:rsidRDefault="0081717D">
      <w:pPr>
        <w:rPr>
          <w:rFonts w:ascii="Arial" w:hAnsi="Arial" w:cs="Arial"/>
          <w:sz w:val="22"/>
          <w:szCs w:val="22"/>
        </w:rPr>
      </w:pPr>
    </w:p>
    <w:p w14:paraId="7A01DEF0" w14:textId="77777777" w:rsidR="0081717D" w:rsidRPr="009136FC" w:rsidRDefault="0081717D">
      <w:pPr>
        <w:rPr>
          <w:rFonts w:ascii="Arial" w:hAnsi="Arial" w:cs="Arial"/>
          <w:sz w:val="22"/>
          <w:szCs w:val="22"/>
        </w:rPr>
      </w:pPr>
    </w:p>
    <w:p w14:paraId="510B4FD4" w14:textId="7CF26461" w:rsidR="00491694" w:rsidRPr="00463534" w:rsidRDefault="00927649">
      <w:pPr>
        <w:rPr>
          <w:rFonts w:ascii="Arial" w:hAnsi="Arial" w:cs="Arial"/>
          <w:sz w:val="24"/>
          <w:szCs w:val="24"/>
        </w:rPr>
      </w:pPr>
      <w:r w:rsidRPr="00463534">
        <w:rPr>
          <w:rFonts w:ascii="Arial" w:hAnsi="Arial" w:cs="Arial"/>
          <w:sz w:val="24"/>
          <w:szCs w:val="24"/>
        </w:rPr>
        <w:t>Dr. Sally Pearson</w:t>
      </w:r>
      <w:r w:rsidR="001771F2" w:rsidRPr="00463534">
        <w:rPr>
          <w:rFonts w:ascii="Arial" w:hAnsi="Arial" w:cs="Arial"/>
          <w:sz w:val="24"/>
          <w:szCs w:val="24"/>
        </w:rPr>
        <w:t xml:space="preserve"> </w:t>
      </w:r>
      <w:r w:rsidR="001771F2" w:rsidRPr="00463534">
        <w:rPr>
          <w:rFonts w:ascii="Arial" w:hAnsi="Arial" w:cs="Arial"/>
          <w:color w:val="000000"/>
          <w:sz w:val="24"/>
          <w:szCs w:val="24"/>
          <w:shd w:val="clear" w:color="auto" w:fill="FFFFFF"/>
        </w:rPr>
        <w:t>MBChB MPH FFPHM</w:t>
      </w:r>
    </w:p>
    <w:p w14:paraId="79A38E4D" w14:textId="02C68B2E" w:rsidR="00841027" w:rsidRPr="00463534" w:rsidRDefault="00927649">
      <w:pPr>
        <w:rPr>
          <w:rFonts w:ascii="Arial" w:hAnsi="Arial" w:cs="Arial"/>
          <w:sz w:val="24"/>
          <w:szCs w:val="24"/>
        </w:rPr>
      </w:pPr>
      <w:r w:rsidRPr="00463534">
        <w:rPr>
          <w:rFonts w:ascii="Arial" w:hAnsi="Arial" w:cs="Arial"/>
          <w:sz w:val="24"/>
          <w:szCs w:val="24"/>
        </w:rPr>
        <w:t>Chair, South West Clinical Senate</w:t>
      </w:r>
    </w:p>
    <w:p w14:paraId="75060196" w14:textId="7A339E49" w:rsidR="0017773C" w:rsidRPr="009136FC" w:rsidRDefault="0017773C">
      <w:pPr>
        <w:rPr>
          <w:rFonts w:ascii="Arial" w:hAnsi="Arial" w:cs="Arial"/>
          <w:sz w:val="22"/>
          <w:szCs w:val="22"/>
        </w:rPr>
      </w:pPr>
    </w:p>
    <w:p w14:paraId="2F72F32F" w14:textId="3B7BA06A" w:rsidR="00841027" w:rsidRPr="009136FC" w:rsidRDefault="00841027">
      <w:pPr>
        <w:rPr>
          <w:rFonts w:ascii="Arial" w:hAnsi="Arial" w:cs="Arial"/>
          <w:sz w:val="22"/>
          <w:szCs w:val="22"/>
        </w:rPr>
      </w:pPr>
    </w:p>
    <w:p w14:paraId="73D9B054" w14:textId="08589974" w:rsidR="0017773C" w:rsidRPr="009136FC" w:rsidRDefault="0081717D">
      <w:pPr>
        <w:rPr>
          <w:rFonts w:ascii="Arial" w:hAnsi="Arial" w:cs="Arial"/>
          <w:sz w:val="22"/>
          <w:szCs w:val="22"/>
        </w:rPr>
      </w:pPr>
      <w:r w:rsidRPr="009136FC">
        <w:rPr>
          <w:rFonts w:ascii="Arial" w:hAnsi="Arial" w:cs="Arial"/>
          <w:noProof/>
        </w:rPr>
        <w:drawing>
          <wp:anchor distT="0" distB="0" distL="114300" distR="114300" simplePos="0" relativeHeight="251660288" behindDoc="0" locked="0" layoutInCell="1" allowOverlap="1" wp14:anchorId="11DB104E" wp14:editId="4A03B4CE">
            <wp:simplePos x="0" y="0"/>
            <wp:positionH relativeFrom="margin">
              <wp:align>left</wp:align>
            </wp:positionH>
            <wp:positionV relativeFrom="margin">
              <wp:posOffset>4519127</wp:posOffset>
            </wp:positionV>
            <wp:extent cx="1620000" cy="1076400"/>
            <wp:effectExtent l="0" t="0" r="0" b="0"/>
            <wp:wrapSquare wrapText="bothSides"/>
            <wp:docPr id="734540713" name="Picture 2" descr="A person in a white shir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40713" name="Picture 2" descr="A person in a white shirt and ti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620000" cy="107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3D01E8" w14:textId="42BB1444" w:rsidR="0017773C" w:rsidRPr="009136FC" w:rsidRDefault="0017773C">
      <w:pPr>
        <w:rPr>
          <w:rFonts w:ascii="Arial" w:hAnsi="Arial" w:cs="Arial"/>
          <w:sz w:val="22"/>
          <w:szCs w:val="22"/>
        </w:rPr>
      </w:pPr>
    </w:p>
    <w:p w14:paraId="4799FCC1" w14:textId="77777777" w:rsidR="0017773C" w:rsidRPr="009136FC" w:rsidRDefault="0017773C">
      <w:pPr>
        <w:rPr>
          <w:rFonts w:ascii="Arial" w:hAnsi="Arial" w:cs="Arial"/>
          <w:sz w:val="22"/>
          <w:szCs w:val="22"/>
        </w:rPr>
      </w:pPr>
    </w:p>
    <w:p w14:paraId="48C22CA1" w14:textId="7DFDB012" w:rsidR="0017773C" w:rsidRPr="009136FC" w:rsidRDefault="0017773C">
      <w:pPr>
        <w:rPr>
          <w:rFonts w:ascii="Arial" w:hAnsi="Arial" w:cs="Arial"/>
          <w:sz w:val="22"/>
          <w:szCs w:val="22"/>
        </w:rPr>
      </w:pPr>
    </w:p>
    <w:p w14:paraId="6B4B75DA" w14:textId="77777777" w:rsidR="00460AA0" w:rsidRPr="00463534" w:rsidRDefault="00460AA0">
      <w:pPr>
        <w:rPr>
          <w:rFonts w:ascii="Arial" w:hAnsi="Arial" w:cs="Arial"/>
          <w:sz w:val="24"/>
          <w:szCs w:val="24"/>
        </w:rPr>
      </w:pPr>
    </w:p>
    <w:p w14:paraId="4CF5AF34" w14:textId="26F236E9" w:rsidR="00841027" w:rsidRPr="00463534" w:rsidRDefault="00927649">
      <w:pPr>
        <w:rPr>
          <w:rFonts w:ascii="Arial" w:hAnsi="Arial" w:cs="Arial"/>
          <w:sz w:val="24"/>
          <w:szCs w:val="24"/>
        </w:rPr>
      </w:pPr>
      <w:r w:rsidRPr="00463534">
        <w:rPr>
          <w:rFonts w:ascii="Arial" w:hAnsi="Arial" w:cs="Arial"/>
          <w:sz w:val="24"/>
          <w:szCs w:val="24"/>
        </w:rPr>
        <w:t>Professor David Halpin</w:t>
      </w:r>
    </w:p>
    <w:p w14:paraId="355822F4" w14:textId="1C6270BF" w:rsidR="00841027" w:rsidRPr="00463534" w:rsidRDefault="00927649">
      <w:pPr>
        <w:rPr>
          <w:rFonts w:ascii="Arial" w:hAnsi="Arial" w:cs="Arial"/>
          <w:sz w:val="24"/>
          <w:szCs w:val="24"/>
        </w:rPr>
      </w:pPr>
      <w:r w:rsidRPr="00463534">
        <w:rPr>
          <w:rFonts w:ascii="Arial" w:hAnsi="Arial" w:cs="Arial"/>
          <w:sz w:val="24"/>
          <w:szCs w:val="24"/>
        </w:rPr>
        <w:t>Vice Chair, South West Clinical Senate</w:t>
      </w:r>
    </w:p>
    <w:p w14:paraId="60F49FCC" w14:textId="77777777" w:rsidR="00841027" w:rsidRPr="009136FC" w:rsidRDefault="00841027">
      <w:pPr>
        <w:rPr>
          <w:rFonts w:ascii="Arial" w:hAnsi="Arial" w:cs="Arial"/>
          <w:sz w:val="22"/>
          <w:szCs w:val="22"/>
        </w:rPr>
      </w:pPr>
    </w:p>
    <w:p w14:paraId="13FE92A0" w14:textId="67E81189" w:rsidR="006C7481" w:rsidRPr="009136FC" w:rsidRDefault="00927649">
      <w:pPr>
        <w:rPr>
          <w:rFonts w:ascii="Arial" w:hAnsi="Arial" w:cs="Arial"/>
          <w:sz w:val="22"/>
          <w:szCs w:val="22"/>
        </w:rPr>
      </w:pPr>
      <w:r w:rsidRPr="009136FC">
        <w:rPr>
          <w:rFonts w:ascii="Arial" w:hAnsi="Arial" w:cs="Arial"/>
          <w:sz w:val="22"/>
          <w:szCs w:val="22"/>
        </w:rPr>
        <w:br w:type="page"/>
      </w:r>
    </w:p>
    <w:p w14:paraId="5705E6F1" w14:textId="3B863BDF" w:rsidR="006C7481" w:rsidRPr="00CF0947" w:rsidRDefault="00927649" w:rsidP="00463534">
      <w:pPr>
        <w:pStyle w:val="Heading2"/>
        <w:rPr>
          <w:rFonts w:ascii="Arial" w:hAnsi="Arial" w:cs="Arial"/>
          <w:b/>
          <w:bCs/>
          <w:color w:val="005EB8"/>
          <w:sz w:val="36"/>
          <w:szCs w:val="36"/>
        </w:rPr>
      </w:pPr>
      <w:bookmarkStart w:id="2" w:name="_Toc169787575"/>
      <w:r w:rsidRPr="00CF0947">
        <w:rPr>
          <w:rFonts w:ascii="Arial" w:hAnsi="Arial" w:cs="Arial"/>
          <w:b/>
          <w:bCs/>
          <w:color w:val="005EB8"/>
          <w:sz w:val="36"/>
          <w:szCs w:val="36"/>
        </w:rPr>
        <w:lastRenderedPageBreak/>
        <w:t>About Us</w:t>
      </w:r>
      <w:bookmarkEnd w:id="2"/>
    </w:p>
    <w:p w14:paraId="0ED8C481" w14:textId="77777777" w:rsidR="006C7481" w:rsidRPr="009136FC" w:rsidRDefault="006C7481">
      <w:pPr>
        <w:rPr>
          <w:rFonts w:ascii="Arial" w:hAnsi="Arial" w:cs="Arial"/>
          <w:sz w:val="22"/>
          <w:szCs w:val="22"/>
        </w:rPr>
      </w:pPr>
    </w:p>
    <w:p w14:paraId="27FA6DF9" w14:textId="0ACF95B1" w:rsidR="004840C7" w:rsidRPr="009136FC" w:rsidRDefault="00927649" w:rsidP="0066095F">
      <w:pPr>
        <w:pStyle w:val="NormalWeb"/>
        <w:shd w:val="clear" w:color="auto" w:fill="FFFFFF"/>
        <w:spacing w:before="0" w:beforeAutospacing="0" w:after="120" w:afterAutospacing="0"/>
        <w:jc w:val="both"/>
        <w:rPr>
          <w:rFonts w:ascii="Arial" w:hAnsi="Arial" w:cs="Arial"/>
          <w:color w:val="000000"/>
        </w:rPr>
      </w:pPr>
      <w:r w:rsidRPr="009136FC">
        <w:rPr>
          <w:rFonts w:ascii="Arial" w:hAnsi="Arial" w:cs="Arial"/>
        </w:rPr>
        <w:t xml:space="preserve">The South West Clinical Senate comprises </w:t>
      </w:r>
      <w:r w:rsidR="00AB6BE2" w:rsidRPr="009136FC">
        <w:rPr>
          <w:rFonts w:ascii="Arial" w:hAnsi="Arial" w:cs="Arial"/>
        </w:rPr>
        <w:t>a Senate Council</w:t>
      </w:r>
      <w:r w:rsidR="00C85FED" w:rsidRPr="009136FC">
        <w:rPr>
          <w:rFonts w:ascii="Arial" w:hAnsi="Arial" w:cs="Arial"/>
        </w:rPr>
        <w:t xml:space="preserve"> (circa 49 members</w:t>
      </w:r>
      <w:r w:rsidRPr="009136FC">
        <w:rPr>
          <w:rStyle w:val="FootnoteReference"/>
          <w:rFonts w:ascii="Arial" w:hAnsi="Arial" w:cs="Arial"/>
        </w:rPr>
        <w:footnoteReference w:id="1"/>
      </w:r>
      <w:r w:rsidR="00C85FED" w:rsidRPr="009136FC">
        <w:rPr>
          <w:rFonts w:ascii="Arial" w:hAnsi="Arial" w:cs="Arial"/>
        </w:rPr>
        <w:t>)</w:t>
      </w:r>
      <w:r w:rsidR="00AB6BE2" w:rsidRPr="009136FC">
        <w:rPr>
          <w:rFonts w:ascii="Arial" w:hAnsi="Arial" w:cs="Arial"/>
        </w:rPr>
        <w:t xml:space="preserve">, </w:t>
      </w:r>
      <w:r w:rsidR="00827A97" w:rsidRPr="009136FC">
        <w:rPr>
          <w:rFonts w:ascii="Arial" w:hAnsi="Arial" w:cs="Arial"/>
        </w:rPr>
        <w:t xml:space="preserve">a </w:t>
      </w:r>
      <w:r w:rsidR="00912802" w:rsidRPr="009136FC">
        <w:rPr>
          <w:rFonts w:ascii="Arial" w:hAnsi="Arial" w:cs="Arial"/>
        </w:rPr>
        <w:t>Senate Assembly</w:t>
      </w:r>
      <w:r w:rsidR="00C85FED" w:rsidRPr="009136FC">
        <w:rPr>
          <w:rFonts w:ascii="Arial" w:hAnsi="Arial" w:cs="Arial"/>
        </w:rPr>
        <w:t xml:space="preserve"> (circa 100 member</w:t>
      </w:r>
      <w:r w:rsidR="00E109FF" w:rsidRPr="009136FC">
        <w:rPr>
          <w:rFonts w:ascii="Arial" w:hAnsi="Arial" w:cs="Arial"/>
        </w:rPr>
        <w:t>s)</w:t>
      </w:r>
      <w:r w:rsidR="00DC05D1" w:rsidRPr="009136FC">
        <w:rPr>
          <w:rFonts w:ascii="Arial" w:hAnsi="Arial" w:cs="Arial"/>
        </w:rPr>
        <w:t xml:space="preserve">, </w:t>
      </w:r>
      <w:r w:rsidR="00827A97" w:rsidRPr="009136FC">
        <w:rPr>
          <w:rFonts w:ascii="Arial" w:hAnsi="Arial" w:cs="Arial"/>
        </w:rPr>
        <w:t xml:space="preserve">and a </w:t>
      </w:r>
      <w:r w:rsidR="00827A97" w:rsidRPr="009136FC">
        <w:rPr>
          <w:rFonts w:ascii="Arial" w:hAnsi="Arial" w:cs="Arial"/>
          <w:color w:val="000000"/>
        </w:rPr>
        <w:t>Citizens’ Assembly (</w:t>
      </w:r>
      <w:r w:rsidR="00E109FF" w:rsidRPr="009136FC">
        <w:rPr>
          <w:rFonts w:ascii="Arial" w:hAnsi="Arial" w:cs="Arial"/>
          <w:color w:val="000000"/>
        </w:rPr>
        <w:t xml:space="preserve">circa 28 members </w:t>
      </w:r>
      <w:r w:rsidR="00827A97" w:rsidRPr="009136FC">
        <w:rPr>
          <w:rFonts w:ascii="Arial" w:hAnsi="Arial" w:cs="Arial"/>
          <w:color w:val="000000"/>
        </w:rPr>
        <w:t xml:space="preserve">which provides a patient and public perspective to Clinical Senate activities), supported by a core management team. </w:t>
      </w:r>
    </w:p>
    <w:p w14:paraId="4F22B259" w14:textId="5A3A94E2" w:rsidR="006F344F" w:rsidRPr="009136FC" w:rsidRDefault="00927649" w:rsidP="0066095F">
      <w:pPr>
        <w:spacing w:line="240" w:lineRule="auto"/>
        <w:jc w:val="both"/>
        <w:rPr>
          <w:rFonts w:ascii="Arial" w:hAnsi="Arial" w:cs="Arial"/>
          <w:sz w:val="24"/>
          <w:szCs w:val="24"/>
        </w:rPr>
      </w:pPr>
      <w:r w:rsidRPr="009136FC">
        <w:rPr>
          <w:rFonts w:ascii="Arial" w:hAnsi="Arial" w:cs="Arial"/>
          <w:sz w:val="24"/>
          <w:szCs w:val="24"/>
        </w:rPr>
        <w:t>I</w:t>
      </w:r>
      <w:r w:rsidR="002B7134" w:rsidRPr="009136FC">
        <w:rPr>
          <w:rFonts w:ascii="Arial" w:hAnsi="Arial" w:cs="Arial"/>
          <w:sz w:val="24"/>
          <w:szCs w:val="24"/>
        </w:rPr>
        <w:t>n the last couple of years, t</w:t>
      </w:r>
      <w:r w:rsidR="0020408E" w:rsidRPr="009136FC">
        <w:rPr>
          <w:rFonts w:ascii="Arial" w:hAnsi="Arial" w:cs="Arial"/>
          <w:sz w:val="24"/>
          <w:szCs w:val="24"/>
        </w:rPr>
        <w:t>here has been no change in the clinical leadership of the South West Clinical Senate</w:t>
      </w:r>
      <w:r w:rsidR="002B7134" w:rsidRPr="009136FC">
        <w:rPr>
          <w:rFonts w:ascii="Arial" w:hAnsi="Arial" w:cs="Arial"/>
          <w:sz w:val="24"/>
          <w:szCs w:val="24"/>
        </w:rPr>
        <w:t xml:space="preserve"> with the Senate Chair and Vice Chair remaining unchanged.</w:t>
      </w:r>
      <w:r w:rsidRPr="009136FC">
        <w:rPr>
          <w:rFonts w:ascii="Arial" w:hAnsi="Arial" w:cs="Arial"/>
          <w:sz w:val="24"/>
          <w:szCs w:val="24"/>
        </w:rPr>
        <w:t xml:space="preserve"> </w:t>
      </w:r>
      <w:r w:rsidR="00CF450E" w:rsidRPr="009136FC">
        <w:rPr>
          <w:rFonts w:ascii="Arial" w:hAnsi="Arial" w:cs="Arial"/>
          <w:sz w:val="24"/>
          <w:szCs w:val="24"/>
        </w:rPr>
        <w:t>However, there has been a change in the leadership of the Citizens' Assembly</w:t>
      </w:r>
      <w:r w:rsidR="00022903" w:rsidRPr="009136FC">
        <w:rPr>
          <w:rFonts w:ascii="Arial" w:hAnsi="Arial" w:cs="Arial"/>
          <w:sz w:val="24"/>
          <w:szCs w:val="24"/>
        </w:rPr>
        <w:t xml:space="preserve"> with </w:t>
      </w:r>
      <w:r w:rsidR="00697D84" w:rsidRPr="009136FC">
        <w:rPr>
          <w:rFonts w:ascii="Arial" w:hAnsi="Arial" w:cs="Arial"/>
          <w:sz w:val="24"/>
          <w:szCs w:val="24"/>
        </w:rPr>
        <w:t xml:space="preserve">Debbie Rigby </w:t>
      </w:r>
      <w:r w:rsidR="004840C7" w:rsidRPr="009136FC">
        <w:rPr>
          <w:rFonts w:ascii="Arial" w:hAnsi="Arial" w:cs="Arial"/>
          <w:sz w:val="24"/>
          <w:szCs w:val="24"/>
        </w:rPr>
        <w:t xml:space="preserve">succeeding Nick Pennell as the Chair of the Citizens' Assembly in December 2023. </w:t>
      </w:r>
    </w:p>
    <w:p w14:paraId="08157FA8" w14:textId="04C58C18" w:rsidR="007D480A" w:rsidRPr="009136FC" w:rsidRDefault="00927649" w:rsidP="0066095F">
      <w:pPr>
        <w:spacing w:line="240" w:lineRule="auto"/>
        <w:jc w:val="both"/>
        <w:rPr>
          <w:rFonts w:ascii="Arial" w:hAnsi="Arial" w:cs="Arial"/>
          <w:sz w:val="24"/>
          <w:szCs w:val="24"/>
        </w:rPr>
      </w:pPr>
      <w:r w:rsidRPr="009136FC">
        <w:rPr>
          <w:rFonts w:ascii="Arial" w:hAnsi="Arial" w:cs="Arial"/>
          <w:sz w:val="24"/>
          <w:szCs w:val="24"/>
        </w:rPr>
        <w:t xml:space="preserve">In addition, </w:t>
      </w:r>
      <w:r w:rsidR="00CF0BA5" w:rsidRPr="009136FC">
        <w:rPr>
          <w:rFonts w:ascii="Arial" w:hAnsi="Arial" w:cs="Arial"/>
          <w:sz w:val="24"/>
          <w:szCs w:val="24"/>
        </w:rPr>
        <w:t>Rebecca Murphy joined the Senate team in April 2024</w:t>
      </w:r>
      <w:r w:rsidRPr="009136FC">
        <w:rPr>
          <w:rFonts w:ascii="Arial" w:hAnsi="Arial" w:cs="Arial"/>
          <w:sz w:val="24"/>
          <w:szCs w:val="24"/>
        </w:rPr>
        <w:t xml:space="preserve"> as a Project Support Officer</w:t>
      </w:r>
      <w:r w:rsidR="00CF0BA5" w:rsidRPr="009136FC">
        <w:rPr>
          <w:rFonts w:ascii="Arial" w:hAnsi="Arial" w:cs="Arial"/>
          <w:sz w:val="24"/>
          <w:szCs w:val="24"/>
        </w:rPr>
        <w:t xml:space="preserve">. </w:t>
      </w:r>
    </w:p>
    <w:p w14:paraId="5FE93BFE" w14:textId="456F4BBB" w:rsidR="00786E4A" w:rsidRPr="009136FC" w:rsidRDefault="00927649" w:rsidP="007D480A">
      <w:pPr>
        <w:rPr>
          <w:rFonts w:ascii="Arial" w:hAnsi="Arial" w:cs="Arial"/>
          <w:sz w:val="24"/>
          <w:szCs w:val="24"/>
          <w:u w:val="single"/>
        </w:rPr>
      </w:pPr>
      <w:r w:rsidRPr="009136FC">
        <w:rPr>
          <w:rFonts w:ascii="Arial" w:hAnsi="Arial" w:cs="Arial"/>
          <w:sz w:val="24"/>
          <w:szCs w:val="24"/>
          <w:u w:val="single"/>
        </w:rPr>
        <w:t>The core team</w:t>
      </w:r>
      <w:r w:rsidR="009D2101" w:rsidRPr="009136FC">
        <w:rPr>
          <w:rFonts w:ascii="Arial" w:hAnsi="Arial" w:cs="Arial"/>
          <w:sz w:val="24"/>
          <w:szCs w:val="24"/>
          <w:u w:val="single"/>
        </w:rPr>
        <w:t>:</w:t>
      </w:r>
    </w:p>
    <w:p w14:paraId="4C4B12A7" w14:textId="39251D7E" w:rsidR="00E45B45" w:rsidRPr="009136FC" w:rsidRDefault="00927649" w:rsidP="00600AFE">
      <w:pPr>
        <w:pStyle w:val="ListParagraph"/>
        <w:numPr>
          <w:ilvl w:val="0"/>
          <w:numId w:val="6"/>
        </w:numPr>
        <w:rPr>
          <w:rFonts w:ascii="Arial" w:hAnsi="Arial" w:cs="Arial"/>
          <w:sz w:val="24"/>
          <w:szCs w:val="24"/>
        </w:rPr>
      </w:pPr>
      <w:r w:rsidRPr="009136FC">
        <w:rPr>
          <w:rFonts w:ascii="Arial" w:hAnsi="Arial" w:cs="Arial"/>
          <w:sz w:val="24"/>
          <w:szCs w:val="24"/>
        </w:rPr>
        <w:t>Chair: Dr Sally Pearson</w:t>
      </w:r>
    </w:p>
    <w:p w14:paraId="20762F93" w14:textId="2BEE7F05" w:rsidR="00EB285C" w:rsidRPr="009136FC" w:rsidRDefault="00927649" w:rsidP="00600AFE">
      <w:pPr>
        <w:pStyle w:val="ListParagraph"/>
        <w:numPr>
          <w:ilvl w:val="0"/>
          <w:numId w:val="6"/>
        </w:numPr>
        <w:rPr>
          <w:rFonts w:ascii="Arial" w:hAnsi="Arial" w:cs="Arial"/>
          <w:sz w:val="24"/>
          <w:szCs w:val="24"/>
        </w:rPr>
      </w:pPr>
      <w:r w:rsidRPr="009136FC">
        <w:rPr>
          <w:rFonts w:ascii="Arial" w:hAnsi="Arial" w:cs="Arial"/>
          <w:sz w:val="24"/>
          <w:szCs w:val="24"/>
        </w:rPr>
        <w:t>Vice Chair: Professor David Halpin</w:t>
      </w:r>
    </w:p>
    <w:p w14:paraId="6F1C342B" w14:textId="0F2B8599" w:rsidR="00EB285C" w:rsidRPr="009136FC" w:rsidRDefault="00927649" w:rsidP="00600AFE">
      <w:pPr>
        <w:pStyle w:val="ListParagraph"/>
        <w:numPr>
          <w:ilvl w:val="0"/>
          <w:numId w:val="6"/>
        </w:numPr>
        <w:rPr>
          <w:rFonts w:ascii="Arial" w:hAnsi="Arial" w:cs="Arial"/>
          <w:sz w:val="24"/>
          <w:szCs w:val="24"/>
        </w:rPr>
      </w:pPr>
      <w:r w:rsidRPr="009136FC">
        <w:rPr>
          <w:rFonts w:ascii="Arial" w:hAnsi="Arial" w:cs="Arial"/>
          <w:sz w:val="24"/>
          <w:szCs w:val="24"/>
        </w:rPr>
        <w:t>Head of Senate</w:t>
      </w:r>
      <w:r w:rsidR="006E244B" w:rsidRPr="009136FC">
        <w:rPr>
          <w:rFonts w:ascii="Arial" w:hAnsi="Arial" w:cs="Arial"/>
          <w:sz w:val="24"/>
          <w:szCs w:val="24"/>
        </w:rPr>
        <w:t>: Ajike Alli-Ameh</w:t>
      </w:r>
    </w:p>
    <w:p w14:paraId="092899C2" w14:textId="74D7C1DC" w:rsidR="006E244B" w:rsidRPr="009136FC" w:rsidRDefault="00927649" w:rsidP="00600AFE">
      <w:pPr>
        <w:pStyle w:val="ListParagraph"/>
        <w:numPr>
          <w:ilvl w:val="0"/>
          <w:numId w:val="6"/>
        </w:numPr>
        <w:rPr>
          <w:rFonts w:ascii="Arial" w:hAnsi="Arial" w:cs="Arial"/>
          <w:sz w:val="24"/>
          <w:szCs w:val="24"/>
        </w:rPr>
      </w:pPr>
      <w:r w:rsidRPr="009136FC">
        <w:rPr>
          <w:rFonts w:ascii="Arial" w:hAnsi="Arial" w:cs="Arial"/>
          <w:sz w:val="24"/>
          <w:szCs w:val="24"/>
        </w:rPr>
        <w:t>Project Support Officer: Rebecca Murphy</w:t>
      </w:r>
    </w:p>
    <w:p w14:paraId="55207351" w14:textId="3ABF37B9" w:rsidR="009D2101" w:rsidRPr="009136FC" w:rsidRDefault="00927649" w:rsidP="00600AFE">
      <w:pPr>
        <w:pStyle w:val="ListParagraph"/>
        <w:numPr>
          <w:ilvl w:val="0"/>
          <w:numId w:val="6"/>
        </w:numPr>
        <w:rPr>
          <w:rFonts w:ascii="Arial" w:hAnsi="Arial" w:cs="Arial"/>
          <w:sz w:val="24"/>
          <w:szCs w:val="24"/>
        </w:rPr>
      </w:pPr>
      <w:r w:rsidRPr="009136FC">
        <w:rPr>
          <w:rFonts w:ascii="Arial" w:hAnsi="Arial" w:cs="Arial"/>
          <w:sz w:val="24"/>
          <w:szCs w:val="24"/>
        </w:rPr>
        <w:t>Senate Administrator (vacant)</w:t>
      </w:r>
    </w:p>
    <w:p w14:paraId="5F1208B4" w14:textId="7DBAE17A" w:rsidR="006E244B" w:rsidRPr="009136FC" w:rsidRDefault="006E244B" w:rsidP="00592E71">
      <w:pPr>
        <w:rPr>
          <w:rFonts w:ascii="Arial" w:hAnsi="Arial" w:cs="Arial"/>
          <w:sz w:val="22"/>
          <w:szCs w:val="22"/>
        </w:rPr>
      </w:pPr>
    </w:p>
    <w:p w14:paraId="5B8E2A2B" w14:textId="5D40D3AB" w:rsidR="00E45B45" w:rsidRPr="009136FC" w:rsidRDefault="00927649">
      <w:pPr>
        <w:rPr>
          <w:rFonts w:ascii="Arial" w:hAnsi="Arial" w:cs="Arial"/>
          <w:sz w:val="22"/>
          <w:szCs w:val="22"/>
        </w:rPr>
      </w:pPr>
      <w:r w:rsidRPr="009136FC">
        <w:rPr>
          <w:rFonts w:ascii="Arial" w:hAnsi="Arial" w:cs="Arial"/>
          <w:noProof/>
        </w:rPr>
        <w:drawing>
          <wp:inline distT="0" distB="0" distL="0" distR="0" wp14:anchorId="447AA25A" wp14:editId="2FB32A8B">
            <wp:extent cx="1260000" cy="990000"/>
            <wp:effectExtent l="0" t="0" r="0" b="635"/>
            <wp:docPr id="1234680302" name="Picture 1" descr="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80302" name="Picture 1" descr="ph"/>
                    <pic:cNvPicPr>
                      <a:picLocks noChangeAspect="1" noChangeArrowheads="1"/>
                    </pic:cNvPicPr>
                  </pic:nvPicPr>
                  <pic:blipFill>
                    <a:blip r:embed="rId14" cstate="print">
                      <a:extLst>
                        <a:ext uri="{28A0092B-C50C-407E-A947-70E740481C1C}">
                          <a14:useLocalDpi xmlns:a14="http://schemas.microsoft.com/office/drawing/2010/main" val="0"/>
                        </a:ext>
                      </a:extLst>
                    </a:blip>
                    <a:srcRect l="10064" r="5186"/>
                    <a:stretch>
                      <a:fillRect/>
                    </a:stretch>
                  </pic:blipFill>
                  <pic:spPr bwMode="auto">
                    <a:xfrm>
                      <a:off x="0" y="0"/>
                      <a:ext cx="1260000" cy="990000"/>
                    </a:xfrm>
                    <a:prstGeom prst="rect">
                      <a:avLst/>
                    </a:prstGeom>
                    <a:noFill/>
                    <a:ln>
                      <a:noFill/>
                    </a:ln>
                    <a:extLst>
                      <a:ext uri="{53640926-AAD7-44D8-BBD7-CCE9431645EC}">
                        <a14:shadowObscured xmlns:a14="http://schemas.microsoft.com/office/drawing/2010/main"/>
                      </a:ext>
                    </a:extLst>
                  </pic:spPr>
                </pic:pic>
              </a:graphicData>
            </a:graphic>
          </wp:inline>
        </w:drawing>
      </w:r>
    </w:p>
    <w:p w14:paraId="7EAC9976" w14:textId="1AB77C0B" w:rsidR="00E45B45" w:rsidRPr="00463534" w:rsidRDefault="00927649">
      <w:pPr>
        <w:rPr>
          <w:rFonts w:ascii="Arial" w:hAnsi="Arial" w:cs="Arial"/>
          <w:sz w:val="24"/>
          <w:szCs w:val="24"/>
        </w:rPr>
      </w:pPr>
      <w:r w:rsidRPr="00463534">
        <w:rPr>
          <w:rFonts w:ascii="Arial" w:hAnsi="Arial" w:cs="Arial"/>
          <w:sz w:val="24"/>
          <w:szCs w:val="24"/>
        </w:rPr>
        <w:t>Ajike Alli-Ameh</w:t>
      </w:r>
    </w:p>
    <w:p w14:paraId="0621B962" w14:textId="55ED7B08" w:rsidR="00D10870" w:rsidRPr="00463534" w:rsidRDefault="00927649">
      <w:pPr>
        <w:rPr>
          <w:rFonts w:ascii="Arial" w:hAnsi="Arial" w:cs="Arial"/>
          <w:sz w:val="24"/>
          <w:szCs w:val="24"/>
        </w:rPr>
      </w:pPr>
      <w:r w:rsidRPr="00463534">
        <w:rPr>
          <w:rFonts w:ascii="Arial" w:hAnsi="Arial" w:cs="Arial"/>
          <w:sz w:val="24"/>
          <w:szCs w:val="24"/>
        </w:rPr>
        <w:t>Head of South West Clinical Senate</w:t>
      </w:r>
    </w:p>
    <w:p w14:paraId="0EADA103" w14:textId="77777777" w:rsidR="00E45B45" w:rsidRPr="009136FC" w:rsidRDefault="00E45B45">
      <w:pPr>
        <w:rPr>
          <w:rFonts w:ascii="Arial" w:hAnsi="Arial" w:cs="Arial"/>
          <w:sz w:val="22"/>
          <w:szCs w:val="22"/>
        </w:rPr>
      </w:pPr>
    </w:p>
    <w:p w14:paraId="0E760F36" w14:textId="59A38B07" w:rsidR="00823382" w:rsidRPr="009136FC" w:rsidRDefault="00927649">
      <w:pPr>
        <w:rPr>
          <w:rFonts w:ascii="Arial" w:hAnsi="Arial" w:cs="Arial"/>
          <w:sz w:val="22"/>
          <w:szCs w:val="22"/>
        </w:rPr>
      </w:pPr>
      <w:r w:rsidRPr="009136FC">
        <w:rPr>
          <w:rFonts w:ascii="Arial" w:hAnsi="Arial" w:cs="Arial"/>
          <w:noProof/>
        </w:rPr>
        <w:drawing>
          <wp:inline distT="0" distB="0" distL="0" distR="0" wp14:anchorId="0773D3CB" wp14:editId="0190B631">
            <wp:extent cx="1260000" cy="1429200"/>
            <wp:effectExtent l="0" t="0" r="0" b="0"/>
            <wp:docPr id="452318175" name="Picture 2" descr="Rebecca Murphy Headsho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318175" name="Picture 3" descr="Rebecca Murphy Headshot Photo"/>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260000" cy="1429200"/>
                    </a:xfrm>
                    <a:prstGeom prst="rect">
                      <a:avLst/>
                    </a:prstGeom>
                    <a:noFill/>
                    <a:ln>
                      <a:noFill/>
                    </a:ln>
                  </pic:spPr>
                </pic:pic>
              </a:graphicData>
            </a:graphic>
          </wp:inline>
        </w:drawing>
      </w:r>
    </w:p>
    <w:p w14:paraId="35601B7D" w14:textId="725DF01A" w:rsidR="00087CCF" w:rsidRPr="00463534" w:rsidRDefault="00927649">
      <w:pPr>
        <w:rPr>
          <w:rFonts w:ascii="Arial" w:hAnsi="Arial" w:cs="Arial"/>
          <w:sz w:val="24"/>
          <w:szCs w:val="24"/>
        </w:rPr>
      </w:pPr>
      <w:r w:rsidRPr="00463534">
        <w:rPr>
          <w:rFonts w:ascii="Arial" w:hAnsi="Arial" w:cs="Arial"/>
          <w:sz w:val="24"/>
          <w:szCs w:val="24"/>
        </w:rPr>
        <w:t>Rebecca Murphy</w:t>
      </w:r>
    </w:p>
    <w:p w14:paraId="5DA07A33" w14:textId="382AEAD9" w:rsidR="007D480A" w:rsidRPr="00463534" w:rsidRDefault="00927649">
      <w:pPr>
        <w:rPr>
          <w:rFonts w:ascii="Arial" w:hAnsi="Arial" w:cs="Arial"/>
          <w:sz w:val="24"/>
          <w:szCs w:val="24"/>
        </w:rPr>
      </w:pPr>
      <w:r w:rsidRPr="00463534">
        <w:rPr>
          <w:rFonts w:ascii="Arial" w:hAnsi="Arial" w:cs="Arial"/>
          <w:sz w:val="24"/>
          <w:szCs w:val="24"/>
        </w:rPr>
        <w:t>Project Support Officer</w:t>
      </w:r>
      <w:r w:rsidR="00D4680A" w:rsidRPr="00463534">
        <w:rPr>
          <w:rFonts w:ascii="Arial" w:hAnsi="Arial" w:cs="Arial"/>
          <w:sz w:val="24"/>
          <w:szCs w:val="24"/>
        </w:rPr>
        <w:t xml:space="preserve"> </w:t>
      </w:r>
      <w:r w:rsidRPr="00463534">
        <w:rPr>
          <w:rFonts w:ascii="Arial" w:hAnsi="Arial" w:cs="Arial"/>
          <w:sz w:val="24"/>
          <w:szCs w:val="24"/>
        </w:rPr>
        <w:br w:type="page"/>
      </w:r>
    </w:p>
    <w:p w14:paraId="31715F39" w14:textId="77777777" w:rsidR="007D480A" w:rsidRPr="00CF0947" w:rsidRDefault="00927649" w:rsidP="007D480A">
      <w:pPr>
        <w:pStyle w:val="Style1"/>
        <w:rPr>
          <w:rFonts w:ascii="Arial" w:hAnsi="Arial" w:cs="Arial"/>
          <w:b/>
          <w:bCs/>
          <w:color w:val="005EB8"/>
          <w:sz w:val="36"/>
          <w:szCs w:val="36"/>
        </w:rPr>
      </w:pPr>
      <w:bookmarkStart w:id="3" w:name="_Toc169787576"/>
      <w:r w:rsidRPr="00CF0947">
        <w:rPr>
          <w:rFonts w:ascii="Arial" w:hAnsi="Arial" w:cs="Arial"/>
          <w:b/>
          <w:bCs/>
          <w:color w:val="005EB8"/>
          <w:sz w:val="36"/>
          <w:szCs w:val="36"/>
        </w:rPr>
        <w:lastRenderedPageBreak/>
        <w:t>Role and Function of the Clinical Senate</w:t>
      </w:r>
      <w:bookmarkEnd w:id="3"/>
    </w:p>
    <w:p w14:paraId="1BFF76E6" w14:textId="77777777" w:rsidR="0063635B" w:rsidRPr="009136FC" w:rsidRDefault="0063635B" w:rsidP="00144B89">
      <w:pPr>
        <w:shd w:val="clear" w:color="auto" w:fill="FFFFFF"/>
        <w:spacing w:line="240" w:lineRule="auto"/>
        <w:jc w:val="both"/>
        <w:textAlignment w:val="baseline"/>
        <w:rPr>
          <w:rFonts w:ascii="Arial" w:eastAsia="Times New Roman" w:hAnsi="Arial" w:cs="Arial"/>
          <w:color w:val="202A30"/>
          <w:sz w:val="22"/>
          <w:szCs w:val="22"/>
          <w:lang w:eastAsia="en-GB"/>
        </w:rPr>
      </w:pPr>
    </w:p>
    <w:p w14:paraId="23B84933" w14:textId="2946CBA6" w:rsidR="001819D1" w:rsidRPr="009136FC" w:rsidRDefault="00927649" w:rsidP="0051511B">
      <w:pPr>
        <w:shd w:val="clear" w:color="auto" w:fill="FFFFFF"/>
        <w:spacing w:line="240" w:lineRule="auto"/>
        <w:jc w:val="both"/>
        <w:textAlignment w:val="baseline"/>
        <w:rPr>
          <w:rFonts w:ascii="Arial" w:eastAsia="Times New Roman" w:hAnsi="Arial" w:cs="Arial"/>
          <w:color w:val="202A30"/>
          <w:sz w:val="24"/>
          <w:szCs w:val="24"/>
          <w:lang w:eastAsia="en-GB"/>
        </w:rPr>
      </w:pPr>
      <w:r w:rsidRPr="009136FC">
        <w:rPr>
          <w:rFonts w:ascii="Arial" w:eastAsia="Times New Roman" w:hAnsi="Arial" w:cs="Arial"/>
          <w:color w:val="202A30"/>
          <w:sz w:val="24"/>
          <w:szCs w:val="24"/>
          <w:lang w:eastAsia="en-GB"/>
        </w:rPr>
        <w:t>Clinical Senates have been established to be a source of independent, strategic advice and guidance to commissioners and other stakeholders to assist them in making the best decisions about healthcare for the populations they represent.</w:t>
      </w:r>
    </w:p>
    <w:p w14:paraId="09D4A17C" w14:textId="38551D86" w:rsidR="001819D1" w:rsidRPr="009136FC" w:rsidRDefault="00927649" w:rsidP="0051511B">
      <w:pPr>
        <w:shd w:val="clear" w:color="auto" w:fill="FFFFFF"/>
        <w:spacing w:line="240" w:lineRule="auto"/>
        <w:jc w:val="both"/>
        <w:textAlignment w:val="baseline"/>
        <w:rPr>
          <w:rFonts w:ascii="Arial" w:eastAsia="Times New Roman" w:hAnsi="Arial" w:cs="Arial"/>
          <w:color w:val="202A30"/>
          <w:sz w:val="24"/>
          <w:szCs w:val="24"/>
          <w:lang w:eastAsia="en-GB"/>
        </w:rPr>
      </w:pPr>
      <w:r w:rsidRPr="009136FC">
        <w:rPr>
          <w:rFonts w:ascii="Arial" w:eastAsia="Times New Roman" w:hAnsi="Arial" w:cs="Arial"/>
          <w:color w:val="202A30"/>
          <w:sz w:val="24"/>
          <w:szCs w:val="24"/>
          <w:lang w:eastAsia="en-GB"/>
        </w:rPr>
        <w:t>They are comprised of a core Senate</w:t>
      </w:r>
      <w:r w:rsidR="00441E53" w:rsidRPr="009136FC">
        <w:rPr>
          <w:rFonts w:ascii="Arial" w:eastAsia="Times New Roman" w:hAnsi="Arial" w:cs="Arial"/>
          <w:color w:val="202A30"/>
          <w:sz w:val="24"/>
          <w:szCs w:val="24"/>
          <w:lang w:eastAsia="en-GB"/>
        </w:rPr>
        <w:t xml:space="preserve"> </w:t>
      </w:r>
      <w:r w:rsidRPr="009136FC">
        <w:rPr>
          <w:rFonts w:ascii="Arial" w:eastAsia="Times New Roman" w:hAnsi="Arial" w:cs="Arial"/>
          <w:color w:val="202A30"/>
          <w:sz w:val="24"/>
          <w:szCs w:val="24"/>
          <w:bdr w:val="none" w:sz="0" w:space="0" w:color="auto" w:frame="1"/>
          <w:lang w:eastAsia="en-GB"/>
        </w:rPr>
        <w:t>Council</w:t>
      </w:r>
      <w:r w:rsidR="00441E53" w:rsidRPr="009136FC">
        <w:rPr>
          <w:rFonts w:ascii="Arial" w:eastAsia="Times New Roman" w:hAnsi="Arial" w:cs="Arial"/>
          <w:color w:val="202A30"/>
          <w:sz w:val="24"/>
          <w:szCs w:val="24"/>
          <w:bdr w:val="none" w:sz="0" w:space="0" w:color="auto" w:frame="1"/>
          <w:lang w:eastAsia="en-GB"/>
        </w:rPr>
        <w:t xml:space="preserve"> </w:t>
      </w:r>
      <w:r w:rsidRPr="009136FC">
        <w:rPr>
          <w:rFonts w:ascii="Arial" w:eastAsia="Times New Roman" w:hAnsi="Arial" w:cs="Arial"/>
          <w:color w:val="202A30"/>
          <w:sz w:val="24"/>
          <w:szCs w:val="24"/>
          <w:lang w:eastAsia="en-GB"/>
        </w:rPr>
        <w:t>and a wider Senate</w:t>
      </w:r>
      <w:r w:rsidR="008804CF" w:rsidRPr="009136FC">
        <w:rPr>
          <w:rFonts w:ascii="Arial" w:eastAsia="Times New Roman" w:hAnsi="Arial" w:cs="Arial"/>
          <w:color w:val="202A30"/>
          <w:sz w:val="24"/>
          <w:szCs w:val="24"/>
          <w:lang w:eastAsia="en-GB"/>
        </w:rPr>
        <w:t xml:space="preserve"> </w:t>
      </w:r>
      <w:r w:rsidRPr="009136FC">
        <w:rPr>
          <w:rFonts w:ascii="Arial" w:eastAsia="Times New Roman" w:hAnsi="Arial" w:cs="Arial"/>
          <w:color w:val="202A30"/>
          <w:sz w:val="24"/>
          <w:szCs w:val="24"/>
          <w:bdr w:val="none" w:sz="0" w:space="0" w:color="auto" w:frame="1"/>
          <w:lang w:eastAsia="en-GB"/>
        </w:rPr>
        <w:t>Assembly</w:t>
      </w:r>
      <w:r w:rsidRPr="009136FC">
        <w:rPr>
          <w:rFonts w:ascii="Arial" w:eastAsia="Times New Roman" w:hAnsi="Arial" w:cs="Arial"/>
          <w:color w:val="202A30"/>
          <w:sz w:val="24"/>
          <w:szCs w:val="24"/>
          <w:lang w:eastAsia="en-GB"/>
        </w:rPr>
        <w:t>.</w:t>
      </w:r>
    </w:p>
    <w:p w14:paraId="6E5C50B7" w14:textId="2A371C5A" w:rsidR="009B23CA" w:rsidRPr="009136FC" w:rsidRDefault="00927649" w:rsidP="0051511B">
      <w:pPr>
        <w:shd w:val="clear" w:color="auto" w:fill="FFFFFF"/>
        <w:spacing w:line="240" w:lineRule="auto"/>
        <w:jc w:val="both"/>
        <w:textAlignment w:val="baseline"/>
        <w:rPr>
          <w:rFonts w:ascii="Arial" w:eastAsia="Times New Roman" w:hAnsi="Arial" w:cs="Arial"/>
          <w:color w:val="202A30"/>
          <w:sz w:val="24"/>
          <w:szCs w:val="24"/>
          <w:lang w:eastAsia="en-GB"/>
        </w:rPr>
      </w:pPr>
      <w:r w:rsidRPr="009136FC">
        <w:rPr>
          <w:rFonts w:ascii="Arial" w:eastAsia="Times New Roman" w:hAnsi="Arial" w:cs="Arial"/>
          <w:color w:val="202A30"/>
          <w:sz w:val="24"/>
          <w:szCs w:val="24"/>
          <w:lang w:eastAsia="en-GB"/>
        </w:rPr>
        <w:t>The Senate</w:t>
      </w:r>
      <w:r w:rsidR="00441E53" w:rsidRPr="009136FC">
        <w:rPr>
          <w:rFonts w:ascii="Arial" w:eastAsia="Times New Roman" w:hAnsi="Arial" w:cs="Arial"/>
          <w:color w:val="202A30"/>
          <w:sz w:val="24"/>
          <w:szCs w:val="24"/>
          <w:lang w:eastAsia="en-GB"/>
        </w:rPr>
        <w:t xml:space="preserve"> </w:t>
      </w:r>
      <w:r w:rsidRPr="009136FC">
        <w:rPr>
          <w:rFonts w:ascii="Arial" w:eastAsia="Times New Roman" w:hAnsi="Arial" w:cs="Arial"/>
          <w:color w:val="202A30"/>
          <w:sz w:val="24"/>
          <w:szCs w:val="24"/>
          <w:bdr w:val="none" w:sz="0" w:space="0" w:color="auto" w:frame="1"/>
          <w:lang w:eastAsia="en-GB"/>
        </w:rPr>
        <w:t>Assembly</w:t>
      </w:r>
      <w:r w:rsidR="00441E53" w:rsidRPr="009136FC">
        <w:rPr>
          <w:rFonts w:ascii="Arial" w:eastAsia="Times New Roman" w:hAnsi="Arial" w:cs="Arial"/>
          <w:color w:val="202A30"/>
          <w:sz w:val="24"/>
          <w:szCs w:val="24"/>
          <w:lang w:eastAsia="en-GB"/>
        </w:rPr>
        <w:t xml:space="preserve"> </w:t>
      </w:r>
      <w:r w:rsidRPr="009136FC">
        <w:rPr>
          <w:rFonts w:ascii="Arial" w:eastAsia="Times New Roman" w:hAnsi="Arial" w:cs="Arial"/>
          <w:color w:val="202A30"/>
          <w:sz w:val="24"/>
          <w:szCs w:val="24"/>
          <w:lang w:eastAsia="en-GB"/>
        </w:rPr>
        <w:t xml:space="preserve">is a diverse multi-professional forum providing the </w:t>
      </w:r>
      <w:r w:rsidR="00441E53" w:rsidRPr="009136FC">
        <w:rPr>
          <w:rFonts w:ascii="Arial" w:eastAsia="Times New Roman" w:hAnsi="Arial" w:cs="Arial"/>
          <w:color w:val="202A30"/>
          <w:sz w:val="24"/>
          <w:szCs w:val="24"/>
          <w:lang w:eastAsia="en-GB"/>
        </w:rPr>
        <w:t xml:space="preserve">Senate </w:t>
      </w:r>
      <w:r w:rsidRPr="009136FC">
        <w:rPr>
          <w:rFonts w:ascii="Arial" w:eastAsia="Times New Roman" w:hAnsi="Arial" w:cs="Arial"/>
          <w:color w:val="202A30"/>
          <w:sz w:val="24"/>
          <w:szCs w:val="24"/>
          <w:lang w:eastAsia="en-GB"/>
        </w:rPr>
        <w:t xml:space="preserve">Council with </w:t>
      </w:r>
      <w:r w:rsidR="00144B89" w:rsidRPr="009136FC">
        <w:rPr>
          <w:rFonts w:ascii="Arial" w:eastAsia="Times New Roman" w:hAnsi="Arial" w:cs="Arial"/>
          <w:color w:val="202A30"/>
          <w:sz w:val="24"/>
          <w:szCs w:val="24"/>
          <w:lang w:eastAsia="en-GB"/>
        </w:rPr>
        <w:t>ready access</w:t>
      </w:r>
      <w:r w:rsidRPr="009136FC">
        <w:rPr>
          <w:rFonts w:ascii="Arial" w:eastAsia="Times New Roman" w:hAnsi="Arial" w:cs="Arial"/>
          <w:color w:val="202A30"/>
          <w:sz w:val="24"/>
          <w:szCs w:val="24"/>
          <w:lang w:eastAsia="en-GB"/>
        </w:rPr>
        <w:t xml:space="preserve"> to experts from a broad range of health and care professions. Membership of the Assembly or Forum will encompass the ‘birth to death’ spectrum of NHS care and will include patient representatives.</w:t>
      </w:r>
    </w:p>
    <w:p w14:paraId="67CAE171" w14:textId="3CCD7A00" w:rsidR="007D480A" w:rsidRPr="009136FC" w:rsidRDefault="00927649" w:rsidP="0051511B">
      <w:pPr>
        <w:shd w:val="clear" w:color="auto" w:fill="FFFFFF"/>
        <w:spacing w:line="240" w:lineRule="auto"/>
        <w:jc w:val="both"/>
        <w:textAlignment w:val="baseline"/>
        <w:rPr>
          <w:rFonts w:ascii="Arial" w:eastAsia="Times New Roman" w:hAnsi="Arial" w:cs="Arial"/>
          <w:color w:val="202A30"/>
          <w:sz w:val="24"/>
          <w:szCs w:val="24"/>
          <w:lang w:eastAsia="en-GB"/>
        </w:rPr>
      </w:pPr>
      <w:r w:rsidRPr="009136FC">
        <w:rPr>
          <w:rFonts w:ascii="Arial" w:eastAsia="Times New Roman" w:hAnsi="Arial" w:cs="Arial"/>
          <w:color w:val="202A30"/>
          <w:sz w:val="24"/>
          <w:szCs w:val="24"/>
          <w:lang w:eastAsia="en-GB"/>
        </w:rPr>
        <w:t>The Senate</w:t>
      </w:r>
      <w:r w:rsidR="008D4FB2" w:rsidRPr="009136FC">
        <w:rPr>
          <w:rFonts w:ascii="Arial" w:eastAsia="Times New Roman" w:hAnsi="Arial" w:cs="Arial"/>
          <w:color w:val="202A30"/>
          <w:sz w:val="24"/>
          <w:szCs w:val="24"/>
          <w:lang w:eastAsia="en-GB"/>
        </w:rPr>
        <w:t xml:space="preserve"> </w:t>
      </w:r>
      <w:r w:rsidRPr="009136FC">
        <w:rPr>
          <w:rFonts w:ascii="Arial" w:eastAsia="Times New Roman" w:hAnsi="Arial" w:cs="Arial"/>
          <w:color w:val="202A30"/>
          <w:sz w:val="24"/>
          <w:szCs w:val="24"/>
          <w:bdr w:val="none" w:sz="0" w:space="0" w:color="auto" w:frame="1"/>
          <w:lang w:eastAsia="en-GB"/>
        </w:rPr>
        <w:t>Council</w:t>
      </w:r>
      <w:r w:rsidR="008D4FB2" w:rsidRPr="009136FC">
        <w:rPr>
          <w:rFonts w:ascii="Arial" w:eastAsia="Times New Roman" w:hAnsi="Arial" w:cs="Arial"/>
          <w:color w:val="202A30"/>
          <w:sz w:val="24"/>
          <w:szCs w:val="24"/>
          <w:bdr w:val="none" w:sz="0" w:space="0" w:color="auto" w:frame="1"/>
          <w:lang w:eastAsia="en-GB"/>
        </w:rPr>
        <w:t xml:space="preserve"> </w:t>
      </w:r>
      <w:r w:rsidRPr="009136FC">
        <w:rPr>
          <w:rFonts w:ascii="Arial" w:eastAsia="Times New Roman" w:hAnsi="Arial" w:cs="Arial"/>
          <w:color w:val="202A30"/>
          <w:sz w:val="24"/>
          <w:szCs w:val="24"/>
          <w:lang w:eastAsia="en-GB"/>
        </w:rPr>
        <w:t xml:space="preserve">is a small multi-professional steering group. This group coordinates and manages the Senate's business. It will maintain a strategic overview across its region and be responsible for the formulation and provision of advice working with the broader Senate </w:t>
      </w:r>
      <w:r w:rsidRPr="009136FC">
        <w:rPr>
          <w:rFonts w:ascii="Arial" w:eastAsia="Times New Roman" w:hAnsi="Arial" w:cs="Arial"/>
          <w:color w:val="202A30"/>
          <w:sz w:val="24"/>
          <w:szCs w:val="24"/>
          <w:bdr w:val="none" w:sz="0" w:space="0" w:color="auto" w:frame="1"/>
          <w:lang w:eastAsia="en-GB"/>
        </w:rPr>
        <w:t>Assembly.</w:t>
      </w:r>
    </w:p>
    <w:p w14:paraId="46A2A9B7" w14:textId="3F71ACCD" w:rsidR="00E56773" w:rsidRPr="009136FC" w:rsidRDefault="00927649" w:rsidP="0051511B">
      <w:pPr>
        <w:pStyle w:val="NormalWeb"/>
        <w:shd w:val="clear" w:color="auto" w:fill="FFFFFF"/>
        <w:spacing w:before="0" w:beforeAutospacing="0" w:after="0" w:afterAutospacing="0"/>
        <w:jc w:val="both"/>
        <w:rPr>
          <w:rFonts w:ascii="Arial" w:hAnsi="Arial" w:cs="Arial"/>
          <w:color w:val="000000"/>
        </w:rPr>
      </w:pPr>
      <w:r w:rsidRPr="009136FC">
        <w:rPr>
          <w:rFonts w:ascii="Arial" w:hAnsi="Arial" w:cs="Arial"/>
          <w:color w:val="000000"/>
        </w:rPr>
        <w:t xml:space="preserve">The Clinical Senate is a non-statutory entity with no executive authority or legal obligations which, in providing advice to commissioners, will take a broad view on the totality of health and social care. </w:t>
      </w:r>
    </w:p>
    <w:p w14:paraId="159D45D8" w14:textId="77777777" w:rsidR="00E56773" w:rsidRPr="009136FC" w:rsidRDefault="00E56773" w:rsidP="0051511B">
      <w:pPr>
        <w:pStyle w:val="NormalWeb"/>
        <w:shd w:val="clear" w:color="auto" w:fill="FFFFFF"/>
        <w:spacing w:before="0" w:beforeAutospacing="0" w:after="0" w:afterAutospacing="0"/>
        <w:jc w:val="both"/>
        <w:rPr>
          <w:rFonts w:ascii="Arial" w:hAnsi="Arial" w:cs="Arial"/>
          <w:color w:val="000000"/>
        </w:rPr>
      </w:pPr>
    </w:p>
    <w:p w14:paraId="31C99B53" w14:textId="6955A4B9" w:rsidR="00933D06" w:rsidRPr="009136FC" w:rsidRDefault="00927649" w:rsidP="0051511B">
      <w:pPr>
        <w:pStyle w:val="NormalWeb"/>
        <w:shd w:val="clear" w:color="auto" w:fill="FFFFFF"/>
        <w:spacing w:before="0" w:beforeAutospacing="0" w:after="0" w:afterAutospacing="0"/>
        <w:jc w:val="both"/>
        <w:rPr>
          <w:rFonts w:ascii="Arial" w:hAnsi="Arial" w:cs="Arial"/>
          <w:color w:val="000000"/>
        </w:rPr>
      </w:pPr>
      <w:r w:rsidRPr="009136FC">
        <w:rPr>
          <w:rFonts w:ascii="Arial" w:hAnsi="Arial" w:cs="Arial"/>
          <w:color w:val="000000"/>
        </w:rPr>
        <w:t>By harnessing the collective expertise and intelligence across the region, the Clinical Senate is a valued partner in the new commissioning landscape and will bring a renewed professional focus to the challenges facing health communities.</w:t>
      </w:r>
    </w:p>
    <w:p w14:paraId="1E58898F" w14:textId="77777777" w:rsidR="00933D06" w:rsidRPr="009136FC" w:rsidRDefault="00933D06" w:rsidP="0051511B">
      <w:pPr>
        <w:pStyle w:val="NormalWeb"/>
        <w:shd w:val="clear" w:color="auto" w:fill="FFFFFF"/>
        <w:spacing w:before="0" w:beforeAutospacing="0" w:after="0" w:afterAutospacing="0"/>
        <w:jc w:val="both"/>
        <w:rPr>
          <w:rFonts w:ascii="Arial" w:hAnsi="Arial" w:cs="Arial"/>
          <w:color w:val="000000"/>
        </w:rPr>
      </w:pPr>
    </w:p>
    <w:p w14:paraId="45A1F496" w14:textId="77777777" w:rsidR="00933D06" w:rsidRPr="009136FC" w:rsidRDefault="00927649" w:rsidP="0051511B">
      <w:pPr>
        <w:pStyle w:val="NormalWeb"/>
        <w:shd w:val="clear" w:color="auto" w:fill="FFFFFF"/>
        <w:spacing w:before="0" w:beforeAutospacing="0" w:after="0" w:afterAutospacing="0"/>
        <w:jc w:val="both"/>
        <w:rPr>
          <w:rFonts w:ascii="Arial" w:hAnsi="Arial" w:cs="Arial"/>
          <w:color w:val="000000"/>
        </w:rPr>
      </w:pPr>
      <w:r w:rsidRPr="009136FC">
        <w:rPr>
          <w:rFonts w:ascii="Arial" w:hAnsi="Arial" w:cs="Arial"/>
          <w:color w:val="000000"/>
        </w:rPr>
        <w:t xml:space="preserve">The Clinical Senate membership is multi-professional, geographically representative, and spans a variety of organisation types. Members are experts with strategic abilities and are held in high regard in their respective fields. </w:t>
      </w:r>
    </w:p>
    <w:p w14:paraId="7130FCD3" w14:textId="77777777" w:rsidR="00933D06" w:rsidRPr="009136FC" w:rsidRDefault="00933D06" w:rsidP="0051511B">
      <w:pPr>
        <w:pStyle w:val="NormalWeb"/>
        <w:shd w:val="clear" w:color="auto" w:fill="FFFFFF"/>
        <w:spacing w:before="0" w:beforeAutospacing="0" w:after="0" w:afterAutospacing="0"/>
        <w:jc w:val="both"/>
        <w:rPr>
          <w:rFonts w:ascii="Arial" w:hAnsi="Arial" w:cs="Arial"/>
          <w:color w:val="000000"/>
        </w:rPr>
      </w:pPr>
    </w:p>
    <w:p w14:paraId="7F601ECA" w14:textId="77777777" w:rsidR="00933D06" w:rsidRPr="009136FC" w:rsidRDefault="00927649" w:rsidP="0051511B">
      <w:pPr>
        <w:pStyle w:val="NormalWeb"/>
        <w:shd w:val="clear" w:color="auto" w:fill="FFFFFF" w:themeFill="background1"/>
        <w:spacing w:before="0" w:beforeAutospacing="0" w:after="0" w:afterAutospacing="0"/>
        <w:jc w:val="both"/>
        <w:rPr>
          <w:rFonts w:ascii="Arial" w:hAnsi="Arial" w:cs="Arial"/>
          <w:color w:val="000000"/>
        </w:rPr>
      </w:pPr>
      <w:r w:rsidRPr="009136FC">
        <w:rPr>
          <w:rFonts w:ascii="Arial" w:hAnsi="Arial" w:cs="Arial"/>
          <w:color w:val="000000" w:themeColor="text1"/>
        </w:rPr>
        <w:t xml:space="preserve">Clinical Senates </w:t>
      </w:r>
      <w:proofErr w:type="gramStart"/>
      <w:r w:rsidRPr="009136FC">
        <w:rPr>
          <w:rFonts w:ascii="Arial" w:hAnsi="Arial" w:cs="Arial"/>
          <w:color w:val="000000" w:themeColor="text1"/>
        </w:rPr>
        <w:t>have the opportunity to</w:t>
      </w:r>
      <w:proofErr w:type="gramEnd"/>
      <w:r w:rsidRPr="009136FC">
        <w:rPr>
          <w:rFonts w:ascii="Arial" w:hAnsi="Arial" w:cs="Arial"/>
          <w:color w:val="000000" w:themeColor="text1"/>
        </w:rPr>
        <w:t xml:space="preserve"> develop professional consensus to help local health communities make effective decisions about quality, equity, safety, and efficiency. The challenges faced by the NHS mean that the Clinical Senate will, at times, make unpopular recommendations.</w:t>
      </w:r>
    </w:p>
    <w:p w14:paraId="04BCFB3B" w14:textId="77777777" w:rsidR="00933D06" w:rsidRPr="009136FC" w:rsidRDefault="00933D06" w:rsidP="0051511B">
      <w:pPr>
        <w:jc w:val="both"/>
        <w:rPr>
          <w:rFonts w:ascii="Arial" w:hAnsi="Arial" w:cs="Arial"/>
          <w:sz w:val="22"/>
          <w:szCs w:val="22"/>
        </w:rPr>
      </w:pPr>
    </w:p>
    <w:p w14:paraId="0E220ABF" w14:textId="4B02E919" w:rsidR="009B366D" w:rsidRPr="009136FC" w:rsidRDefault="00927649">
      <w:pPr>
        <w:rPr>
          <w:rFonts w:ascii="Arial" w:hAnsi="Arial" w:cs="Arial"/>
          <w:sz w:val="22"/>
          <w:szCs w:val="22"/>
        </w:rPr>
      </w:pPr>
      <w:r w:rsidRPr="009136FC">
        <w:rPr>
          <w:rFonts w:ascii="Arial" w:hAnsi="Arial" w:cs="Arial"/>
          <w:sz w:val="22"/>
          <w:szCs w:val="22"/>
        </w:rPr>
        <w:br w:type="page"/>
      </w:r>
    </w:p>
    <w:p w14:paraId="362519B0" w14:textId="77777777" w:rsidR="003D398F" w:rsidRPr="00CF0947" w:rsidRDefault="00927649" w:rsidP="003D398F">
      <w:pPr>
        <w:pStyle w:val="Style1"/>
        <w:rPr>
          <w:rFonts w:ascii="Arial" w:hAnsi="Arial" w:cs="Arial"/>
          <w:b/>
          <w:bCs/>
          <w:color w:val="005EB8"/>
          <w:sz w:val="36"/>
          <w:szCs w:val="36"/>
        </w:rPr>
      </w:pPr>
      <w:bookmarkStart w:id="4" w:name="_Toc169787577"/>
      <w:r w:rsidRPr="00CF0947">
        <w:rPr>
          <w:rFonts w:ascii="Arial" w:hAnsi="Arial" w:cs="Arial"/>
          <w:b/>
          <w:bCs/>
          <w:color w:val="005EB8"/>
          <w:sz w:val="36"/>
          <w:szCs w:val="36"/>
        </w:rPr>
        <w:lastRenderedPageBreak/>
        <w:t>South West Clinical Senate Landscape</w:t>
      </w:r>
      <w:bookmarkEnd w:id="4"/>
    </w:p>
    <w:p w14:paraId="49B54843" w14:textId="77777777" w:rsidR="009B366D" w:rsidRPr="009136FC" w:rsidRDefault="009B366D">
      <w:pPr>
        <w:rPr>
          <w:rFonts w:ascii="Arial" w:hAnsi="Arial" w:cs="Arial"/>
          <w:sz w:val="22"/>
          <w:szCs w:val="22"/>
        </w:rPr>
      </w:pPr>
    </w:p>
    <w:p w14:paraId="53872D3F" w14:textId="03DFBABC" w:rsidR="009D35FD" w:rsidRPr="009136FC" w:rsidRDefault="00927649">
      <w:pPr>
        <w:rPr>
          <w:rFonts w:ascii="Arial" w:hAnsi="Arial" w:cs="Arial"/>
          <w:sz w:val="22"/>
          <w:szCs w:val="22"/>
        </w:rPr>
      </w:pPr>
      <w:r w:rsidRPr="009136FC">
        <w:rPr>
          <w:rFonts w:ascii="Arial" w:hAnsi="Arial" w:cs="Arial"/>
          <w:noProof/>
        </w:rPr>
        <w:drawing>
          <wp:inline distT="0" distB="0" distL="0" distR="0" wp14:anchorId="27AA260E" wp14:editId="4582C007">
            <wp:extent cx="5731510" cy="6499860"/>
            <wp:effectExtent l="0" t="0" r="2540" b="0"/>
            <wp:docPr id="1033006824" name="Picture 1033006824" descr="A map of england with a pink and blue out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006824" name="Picture 1033006824" descr="A map of england with a pink and blue outlin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31510" cy="6499860"/>
                    </a:xfrm>
                    <a:prstGeom prst="rect">
                      <a:avLst/>
                    </a:prstGeom>
                  </pic:spPr>
                </pic:pic>
              </a:graphicData>
            </a:graphic>
          </wp:inline>
        </w:drawing>
      </w:r>
    </w:p>
    <w:p w14:paraId="12D59620" w14:textId="77777777" w:rsidR="007D480A" w:rsidRPr="009136FC" w:rsidRDefault="007D480A">
      <w:pPr>
        <w:rPr>
          <w:rFonts w:ascii="Arial" w:hAnsi="Arial" w:cs="Arial"/>
          <w:sz w:val="22"/>
          <w:szCs w:val="22"/>
        </w:rPr>
      </w:pPr>
    </w:p>
    <w:p w14:paraId="6CD91E90" w14:textId="58E042A8" w:rsidR="00C26FCD" w:rsidRPr="009136FC" w:rsidRDefault="00927649">
      <w:pPr>
        <w:rPr>
          <w:rFonts w:ascii="Arial" w:hAnsi="Arial" w:cs="Arial"/>
          <w:sz w:val="22"/>
          <w:szCs w:val="22"/>
        </w:rPr>
      </w:pPr>
      <w:r w:rsidRPr="009136FC">
        <w:rPr>
          <w:rFonts w:ascii="Arial" w:hAnsi="Arial" w:cs="Arial"/>
          <w:sz w:val="22"/>
          <w:szCs w:val="22"/>
        </w:rPr>
        <w:br w:type="page"/>
      </w:r>
    </w:p>
    <w:p w14:paraId="0B8E974D" w14:textId="77777777" w:rsidR="005C3B94" w:rsidRPr="00CF0947" w:rsidRDefault="00927649" w:rsidP="005C3B94">
      <w:pPr>
        <w:pStyle w:val="Style1"/>
        <w:rPr>
          <w:rFonts w:ascii="Arial" w:hAnsi="Arial" w:cs="Arial"/>
          <w:b/>
          <w:bCs/>
          <w:color w:val="005EB8"/>
          <w:sz w:val="36"/>
          <w:szCs w:val="36"/>
        </w:rPr>
      </w:pPr>
      <w:bookmarkStart w:id="5" w:name="_Toc169787578"/>
      <w:r w:rsidRPr="00CF0947">
        <w:rPr>
          <w:rFonts w:ascii="Arial" w:hAnsi="Arial" w:cs="Arial"/>
          <w:b/>
          <w:bCs/>
          <w:color w:val="005EB8"/>
          <w:sz w:val="36"/>
          <w:szCs w:val="36"/>
        </w:rPr>
        <w:lastRenderedPageBreak/>
        <w:t>Our area and population</w:t>
      </w:r>
      <w:bookmarkEnd w:id="5"/>
    </w:p>
    <w:p w14:paraId="596283BA" w14:textId="77777777" w:rsidR="0069394B" w:rsidRPr="009136FC" w:rsidRDefault="0069394B" w:rsidP="005C3B94">
      <w:pPr>
        <w:rPr>
          <w:rFonts w:ascii="Arial" w:hAnsi="Arial" w:cs="Arial"/>
          <w:sz w:val="22"/>
          <w:szCs w:val="22"/>
        </w:rPr>
      </w:pPr>
    </w:p>
    <w:p w14:paraId="2E810EDF" w14:textId="1C1180D6" w:rsidR="0069394B" w:rsidRPr="009136FC" w:rsidRDefault="00927649" w:rsidP="0051511B">
      <w:pPr>
        <w:jc w:val="both"/>
        <w:rPr>
          <w:rFonts w:ascii="Arial" w:hAnsi="Arial" w:cs="Arial"/>
          <w:sz w:val="24"/>
          <w:szCs w:val="24"/>
        </w:rPr>
      </w:pPr>
      <w:r w:rsidRPr="009136FC">
        <w:rPr>
          <w:rFonts w:ascii="Arial" w:hAnsi="Arial" w:cs="Arial"/>
          <w:sz w:val="24"/>
          <w:szCs w:val="24"/>
        </w:rPr>
        <w:t xml:space="preserve">The South West region of England is known for its </w:t>
      </w:r>
      <w:r w:rsidR="00403E8A" w:rsidRPr="009136FC">
        <w:rPr>
          <w:rFonts w:ascii="Arial" w:hAnsi="Arial" w:cs="Arial"/>
          <w:sz w:val="24"/>
          <w:szCs w:val="24"/>
        </w:rPr>
        <w:t xml:space="preserve">picturesque landscapes and historical towns. It is home to approximately </w:t>
      </w:r>
      <w:r w:rsidR="00956A7D" w:rsidRPr="009136FC">
        <w:rPr>
          <w:rFonts w:ascii="Arial" w:hAnsi="Arial" w:cs="Arial"/>
          <w:sz w:val="24"/>
          <w:szCs w:val="24"/>
        </w:rPr>
        <w:t xml:space="preserve">5.71 million people </w:t>
      </w:r>
      <w:r w:rsidRPr="009136FC">
        <w:rPr>
          <w:rStyle w:val="FootnoteReference"/>
          <w:rFonts w:ascii="Arial" w:hAnsi="Arial" w:cs="Arial"/>
          <w:sz w:val="24"/>
          <w:szCs w:val="24"/>
        </w:rPr>
        <w:footnoteReference w:id="2"/>
      </w:r>
      <w:r w:rsidR="00956A7D" w:rsidRPr="009136FC">
        <w:rPr>
          <w:rFonts w:ascii="Arial" w:hAnsi="Arial" w:cs="Arial"/>
          <w:sz w:val="24"/>
          <w:szCs w:val="24"/>
        </w:rPr>
        <w:t xml:space="preserve">. </w:t>
      </w:r>
      <w:r w:rsidR="00656134" w:rsidRPr="009136FC">
        <w:rPr>
          <w:rFonts w:ascii="Arial" w:hAnsi="Arial" w:cs="Arial"/>
          <w:sz w:val="24"/>
          <w:szCs w:val="24"/>
        </w:rPr>
        <w:t>Overall,</w:t>
      </w:r>
      <w:r w:rsidR="006F4A1C" w:rsidRPr="009136FC">
        <w:rPr>
          <w:rFonts w:ascii="Arial" w:hAnsi="Arial" w:cs="Arial"/>
          <w:sz w:val="24"/>
          <w:szCs w:val="24"/>
        </w:rPr>
        <w:t xml:space="preserve"> the region has higher life expectancy and lower levels of poverty and deprivation. </w:t>
      </w:r>
      <w:r w:rsidR="00656134" w:rsidRPr="009136FC">
        <w:rPr>
          <w:rFonts w:ascii="Arial" w:hAnsi="Arial" w:cs="Arial"/>
          <w:sz w:val="24"/>
          <w:szCs w:val="24"/>
        </w:rPr>
        <w:t>However,</w:t>
      </w:r>
      <w:r w:rsidR="006F4A1C" w:rsidRPr="009136FC">
        <w:rPr>
          <w:rFonts w:ascii="Arial" w:hAnsi="Arial" w:cs="Arial"/>
          <w:sz w:val="24"/>
          <w:szCs w:val="24"/>
        </w:rPr>
        <w:t xml:space="preserve"> there is significant variation within the region</w:t>
      </w:r>
      <w:r w:rsidR="00BF0E35" w:rsidRPr="009136FC">
        <w:rPr>
          <w:rFonts w:ascii="Arial" w:hAnsi="Arial" w:cs="Arial"/>
          <w:sz w:val="24"/>
          <w:szCs w:val="24"/>
        </w:rPr>
        <w:t xml:space="preserve"> with some communities and populations experiencing significant challenges. </w:t>
      </w:r>
    </w:p>
    <w:p w14:paraId="4B476AD0" w14:textId="634BB1F7" w:rsidR="003D1A36" w:rsidRPr="009136FC" w:rsidRDefault="00927649" w:rsidP="0051511B">
      <w:pPr>
        <w:shd w:val="clear" w:color="auto" w:fill="FFFFFF"/>
        <w:spacing w:after="0" w:line="240" w:lineRule="auto"/>
        <w:jc w:val="both"/>
        <w:textAlignment w:val="baseline"/>
        <w:rPr>
          <w:rFonts w:ascii="Arial" w:hAnsi="Arial" w:cs="Arial"/>
          <w:sz w:val="24"/>
          <w:szCs w:val="24"/>
        </w:rPr>
      </w:pPr>
      <w:r w:rsidRPr="009136FC">
        <w:rPr>
          <w:rFonts w:ascii="Arial" w:hAnsi="Arial" w:cs="Arial"/>
          <w:sz w:val="24"/>
          <w:szCs w:val="24"/>
        </w:rPr>
        <w:t xml:space="preserve">In April 2023, the </w:t>
      </w:r>
      <w:r w:rsidR="000F6488" w:rsidRPr="009136FC">
        <w:rPr>
          <w:rFonts w:ascii="Arial" w:hAnsi="Arial" w:cs="Arial"/>
          <w:sz w:val="24"/>
          <w:szCs w:val="24"/>
        </w:rPr>
        <w:t xml:space="preserve">South West region became a </w:t>
      </w:r>
      <w:r w:rsidR="001F52E2" w:rsidRPr="009136FC">
        <w:rPr>
          <w:rFonts w:ascii="Arial" w:hAnsi="Arial" w:cs="Arial"/>
          <w:sz w:val="24"/>
          <w:szCs w:val="24"/>
        </w:rPr>
        <w:t>Marmot</w:t>
      </w:r>
      <w:r w:rsidR="000F6488" w:rsidRPr="009136FC">
        <w:rPr>
          <w:rFonts w:ascii="Arial" w:hAnsi="Arial" w:cs="Arial"/>
          <w:sz w:val="24"/>
          <w:szCs w:val="24"/>
        </w:rPr>
        <w:t xml:space="preserve"> Region</w:t>
      </w:r>
      <w:r w:rsidR="00196789" w:rsidRPr="009136FC">
        <w:rPr>
          <w:rFonts w:ascii="Arial" w:hAnsi="Arial" w:cs="Arial"/>
          <w:sz w:val="24"/>
          <w:szCs w:val="24"/>
        </w:rPr>
        <w:t xml:space="preserve"> to bring a renewed regional</w:t>
      </w:r>
      <w:r w:rsidR="001F52E2" w:rsidRPr="009136FC">
        <w:rPr>
          <w:rFonts w:ascii="Arial" w:hAnsi="Arial" w:cs="Arial"/>
          <w:sz w:val="24"/>
          <w:szCs w:val="24"/>
        </w:rPr>
        <w:t xml:space="preserve"> </w:t>
      </w:r>
      <w:r w:rsidR="00196789" w:rsidRPr="009136FC">
        <w:rPr>
          <w:rFonts w:ascii="Arial" w:hAnsi="Arial" w:cs="Arial"/>
          <w:sz w:val="24"/>
          <w:szCs w:val="24"/>
        </w:rPr>
        <w:t>focus on tackling health inequalities</w:t>
      </w:r>
      <w:r w:rsidR="001F52E2" w:rsidRPr="009136FC">
        <w:rPr>
          <w:rFonts w:ascii="Arial" w:hAnsi="Arial" w:cs="Arial"/>
          <w:sz w:val="24"/>
          <w:szCs w:val="24"/>
        </w:rPr>
        <w:t xml:space="preserve">. By becoming a Marmot region, the South west </w:t>
      </w:r>
      <w:r w:rsidR="00C609DC" w:rsidRPr="009136FC">
        <w:rPr>
          <w:rFonts w:ascii="Arial" w:hAnsi="Arial" w:cs="Arial"/>
          <w:sz w:val="24"/>
          <w:szCs w:val="24"/>
        </w:rPr>
        <w:t>region has access to</w:t>
      </w:r>
      <w:r w:rsidR="00BE4F13" w:rsidRPr="009136FC">
        <w:rPr>
          <w:rFonts w:ascii="Arial" w:hAnsi="Arial" w:cs="Arial"/>
          <w:sz w:val="24"/>
          <w:szCs w:val="24"/>
        </w:rPr>
        <w:t xml:space="preserve"> experts in tackling health inequalities and the opportunity to learn from other regions and cities around the country. </w:t>
      </w:r>
    </w:p>
    <w:p w14:paraId="4DD7CA4B" w14:textId="77777777" w:rsidR="000C6CC6" w:rsidRPr="009136FC" w:rsidRDefault="000C6CC6" w:rsidP="0051511B">
      <w:pPr>
        <w:shd w:val="clear" w:color="auto" w:fill="FFFFFF"/>
        <w:spacing w:after="0" w:line="240" w:lineRule="auto"/>
        <w:jc w:val="both"/>
        <w:textAlignment w:val="baseline"/>
        <w:rPr>
          <w:rFonts w:ascii="Arial" w:hAnsi="Arial" w:cs="Arial"/>
          <w:sz w:val="24"/>
          <w:szCs w:val="24"/>
        </w:rPr>
      </w:pPr>
    </w:p>
    <w:p w14:paraId="62B3D135" w14:textId="7B5FA9B1" w:rsidR="00BE4F13" w:rsidRPr="009136FC" w:rsidRDefault="00927649" w:rsidP="0051511B">
      <w:pPr>
        <w:jc w:val="both"/>
        <w:rPr>
          <w:rFonts w:ascii="Arial" w:hAnsi="Arial" w:cs="Arial"/>
          <w:sz w:val="24"/>
          <w:szCs w:val="24"/>
        </w:rPr>
      </w:pPr>
      <w:r w:rsidRPr="009136FC">
        <w:rPr>
          <w:rFonts w:ascii="Arial" w:hAnsi="Arial" w:cs="Arial"/>
          <w:sz w:val="24"/>
          <w:szCs w:val="24"/>
        </w:rPr>
        <w:t>Th</w:t>
      </w:r>
      <w:r w:rsidR="00547500" w:rsidRPr="009136FC">
        <w:rPr>
          <w:rFonts w:ascii="Arial" w:hAnsi="Arial" w:cs="Arial"/>
          <w:sz w:val="24"/>
          <w:szCs w:val="24"/>
        </w:rPr>
        <w:t>rough this work, the</w:t>
      </w:r>
      <w:r w:rsidRPr="009136FC">
        <w:rPr>
          <w:rFonts w:ascii="Arial" w:hAnsi="Arial" w:cs="Arial"/>
          <w:sz w:val="24"/>
          <w:szCs w:val="24"/>
        </w:rPr>
        <w:t xml:space="preserve"> South West </w:t>
      </w:r>
      <w:r w:rsidR="00547500" w:rsidRPr="009136FC">
        <w:rPr>
          <w:rFonts w:ascii="Arial" w:hAnsi="Arial" w:cs="Arial"/>
          <w:sz w:val="24"/>
          <w:szCs w:val="24"/>
        </w:rPr>
        <w:t>seeks to address the issue of widening health inequalities b</w:t>
      </w:r>
      <w:r w:rsidR="009A53DD" w:rsidRPr="009136FC">
        <w:rPr>
          <w:rFonts w:ascii="Arial" w:hAnsi="Arial" w:cs="Arial"/>
          <w:sz w:val="24"/>
          <w:szCs w:val="24"/>
        </w:rPr>
        <w:t>y focusing on the wider determinants of health such as the conditions in which people are born, live</w:t>
      </w:r>
      <w:r w:rsidR="0053135D" w:rsidRPr="009136FC">
        <w:rPr>
          <w:rFonts w:ascii="Arial" w:hAnsi="Arial" w:cs="Arial"/>
          <w:sz w:val="24"/>
          <w:szCs w:val="24"/>
        </w:rPr>
        <w:t xml:space="preserve">, and work; to improve health outcomes and reduce health inequalities </w:t>
      </w:r>
      <w:r w:rsidR="00FD4D97" w:rsidRPr="009136FC">
        <w:rPr>
          <w:rFonts w:ascii="Arial" w:hAnsi="Arial" w:cs="Arial"/>
          <w:sz w:val="24"/>
          <w:szCs w:val="24"/>
        </w:rPr>
        <w:t xml:space="preserve">within the region. </w:t>
      </w:r>
    </w:p>
    <w:p w14:paraId="557A925A" w14:textId="360D505D" w:rsidR="008F74C7" w:rsidRPr="009136FC" w:rsidRDefault="00927649">
      <w:pPr>
        <w:rPr>
          <w:rFonts w:ascii="Arial" w:hAnsi="Arial" w:cs="Arial"/>
        </w:rPr>
      </w:pPr>
      <w:r w:rsidRPr="009136FC">
        <w:rPr>
          <w:rFonts w:ascii="Arial" w:hAnsi="Arial" w:cs="Arial"/>
        </w:rPr>
        <w:br w:type="page"/>
      </w:r>
    </w:p>
    <w:p w14:paraId="2578E1FD" w14:textId="76B3CF8D" w:rsidR="00492426" w:rsidRPr="00CF0947" w:rsidRDefault="00927649" w:rsidP="00492426">
      <w:pPr>
        <w:pStyle w:val="Style1"/>
        <w:rPr>
          <w:rFonts w:ascii="Arial" w:hAnsi="Arial" w:cs="Arial"/>
          <w:b/>
          <w:bCs/>
          <w:color w:val="005EB8"/>
          <w:sz w:val="36"/>
          <w:szCs w:val="36"/>
        </w:rPr>
      </w:pPr>
      <w:bookmarkStart w:id="6" w:name="_Toc169787579"/>
      <w:r w:rsidRPr="00CF0947">
        <w:rPr>
          <w:rFonts w:ascii="Arial" w:hAnsi="Arial" w:cs="Arial"/>
          <w:b/>
          <w:bCs/>
          <w:color w:val="005EB8"/>
          <w:sz w:val="36"/>
          <w:szCs w:val="36"/>
        </w:rPr>
        <w:lastRenderedPageBreak/>
        <w:t>The Integrated Care Systems</w:t>
      </w:r>
      <w:bookmarkEnd w:id="6"/>
    </w:p>
    <w:p w14:paraId="5D689D0E" w14:textId="77777777" w:rsidR="00EA35FB" w:rsidRPr="009136FC" w:rsidRDefault="00EA35FB" w:rsidP="00492426">
      <w:pPr>
        <w:rPr>
          <w:rFonts w:ascii="Arial" w:hAnsi="Arial" w:cs="Arial"/>
          <w:sz w:val="24"/>
          <w:szCs w:val="24"/>
        </w:rPr>
      </w:pPr>
    </w:p>
    <w:p w14:paraId="35C53FC8" w14:textId="2DCAF012" w:rsidR="00492426" w:rsidRPr="009136FC" w:rsidRDefault="00927649" w:rsidP="0051511B">
      <w:pPr>
        <w:jc w:val="both"/>
        <w:rPr>
          <w:rFonts w:ascii="Arial" w:hAnsi="Arial" w:cs="Arial"/>
          <w:sz w:val="24"/>
          <w:szCs w:val="24"/>
        </w:rPr>
      </w:pPr>
      <w:r w:rsidRPr="009136FC">
        <w:rPr>
          <w:rFonts w:ascii="Arial" w:hAnsi="Arial" w:cs="Arial"/>
          <w:sz w:val="24"/>
          <w:szCs w:val="24"/>
        </w:rPr>
        <w:t xml:space="preserve">The Integrated Care Systems (ICSs) play a crucial role in improving health outcomes and enhancing care coordination in the region. There are 7 ICSs in the South West, namely: </w:t>
      </w:r>
    </w:p>
    <w:p w14:paraId="6B2CB21F" w14:textId="77777777" w:rsidR="00492426" w:rsidRPr="009136FC" w:rsidRDefault="00927649" w:rsidP="00600AFE">
      <w:pPr>
        <w:pStyle w:val="ListParagraph"/>
        <w:numPr>
          <w:ilvl w:val="0"/>
          <w:numId w:val="1"/>
        </w:numPr>
        <w:rPr>
          <w:rFonts w:ascii="Arial" w:hAnsi="Arial" w:cs="Arial"/>
          <w:sz w:val="24"/>
          <w:szCs w:val="24"/>
        </w:rPr>
      </w:pPr>
      <w:r w:rsidRPr="009136FC">
        <w:rPr>
          <w:rFonts w:ascii="Arial" w:hAnsi="Arial" w:cs="Arial"/>
          <w:color w:val="202A30"/>
          <w:sz w:val="24"/>
          <w:szCs w:val="24"/>
          <w:bdr w:val="none" w:sz="0" w:space="0" w:color="auto" w:frame="1"/>
        </w:rPr>
        <w:t xml:space="preserve">Bath and North East Somerset, Swindon, and Wiltshire ICS </w:t>
      </w:r>
    </w:p>
    <w:p w14:paraId="2CBA40A1" w14:textId="77777777" w:rsidR="00492426" w:rsidRPr="009136FC" w:rsidRDefault="00927649" w:rsidP="00600AFE">
      <w:pPr>
        <w:pStyle w:val="ListParagraph"/>
        <w:numPr>
          <w:ilvl w:val="0"/>
          <w:numId w:val="1"/>
        </w:numPr>
        <w:shd w:val="clear" w:color="auto" w:fill="FFFFFF"/>
        <w:spacing w:after="0" w:line="240" w:lineRule="auto"/>
        <w:textAlignment w:val="baseline"/>
        <w:rPr>
          <w:rFonts w:ascii="Arial" w:hAnsi="Arial" w:cs="Arial"/>
          <w:color w:val="202A30"/>
          <w:sz w:val="24"/>
          <w:szCs w:val="24"/>
        </w:rPr>
      </w:pPr>
      <w:r w:rsidRPr="009136FC">
        <w:rPr>
          <w:rFonts w:ascii="Arial" w:hAnsi="Arial" w:cs="Arial"/>
          <w:color w:val="202A30"/>
          <w:sz w:val="24"/>
          <w:szCs w:val="24"/>
          <w:bdr w:val="none" w:sz="0" w:space="0" w:color="auto" w:frame="1"/>
        </w:rPr>
        <w:t>Bristol, North Somerset, and South Gloucestershire (BNSSG) ICS</w:t>
      </w:r>
    </w:p>
    <w:p w14:paraId="004E3397" w14:textId="77777777" w:rsidR="00492426" w:rsidRPr="009136FC" w:rsidRDefault="00927649" w:rsidP="00600AFE">
      <w:pPr>
        <w:pStyle w:val="ListParagraph"/>
        <w:numPr>
          <w:ilvl w:val="0"/>
          <w:numId w:val="1"/>
        </w:numPr>
        <w:shd w:val="clear" w:color="auto" w:fill="FFFFFF"/>
        <w:spacing w:after="0" w:line="240" w:lineRule="auto"/>
        <w:textAlignment w:val="baseline"/>
        <w:rPr>
          <w:rFonts w:ascii="Arial" w:hAnsi="Arial" w:cs="Arial"/>
          <w:color w:val="202A30"/>
          <w:sz w:val="24"/>
          <w:szCs w:val="24"/>
        </w:rPr>
      </w:pPr>
      <w:r w:rsidRPr="009136FC">
        <w:rPr>
          <w:rFonts w:ascii="Arial" w:hAnsi="Arial" w:cs="Arial"/>
          <w:color w:val="202A30"/>
          <w:sz w:val="24"/>
          <w:szCs w:val="24"/>
          <w:bdr w:val="none" w:sz="0" w:space="0" w:color="auto" w:frame="1"/>
        </w:rPr>
        <w:t>Cornwall and Isles of Scilly ICS</w:t>
      </w:r>
    </w:p>
    <w:p w14:paraId="531DC5D3" w14:textId="77777777" w:rsidR="00492426" w:rsidRPr="009136FC" w:rsidRDefault="00927649" w:rsidP="00600AFE">
      <w:pPr>
        <w:pStyle w:val="ListParagraph"/>
        <w:numPr>
          <w:ilvl w:val="0"/>
          <w:numId w:val="1"/>
        </w:numPr>
        <w:shd w:val="clear" w:color="auto" w:fill="FFFFFF"/>
        <w:spacing w:after="0" w:line="240" w:lineRule="auto"/>
        <w:textAlignment w:val="baseline"/>
        <w:rPr>
          <w:rFonts w:ascii="Arial" w:hAnsi="Arial" w:cs="Arial"/>
          <w:color w:val="202A30"/>
          <w:sz w:val="24"/>
          <w:szCs w:val="24"/>
        </w:rPr>
      </w:pPr>
      <w:r w:rsidRPr="009136FC">
        <w:rPr>
          <w:rFonts w:ascii="Arial" w:hAnsi="Arial" w:cs="Arial"/>
          <w:color w:val="202A30"/>
          <w:sz w:val="24"/>
          <w:szCs w:val="24"/>
          <w:bdr w:val="none" w:sz="0" w:space="0" w:color="auto" w:frame="1"/>
        </w:rPr>
        <w:t>Devon ICS</w:t>
      </w:r>
    </w:p>
    <w:p w14:paraId="383B22AB" w14:textId="77777777" w:rsidR="00492426" w:rsidRPr="009136FC" w:rsidRDefault="00927649" w:rsidP="00600AFE">
      <w:pPr>
        <w:pStyle w:val="ListParagraph"/>
        <w:numPr>
          <w:ilvl w:val="0"/>
          <w:numId w:val="1"/>
        </w:numPr>
        <w:shd w:val="clear" w:color="auto" w:fill="FFFFFF"/>
        <w:spacing w:after="0" w:line="240" w:lineRule="auto"/>
        <w:textAlignment w:val="baseline"/>
        <w:rPr>
          <w:rFonts w:ascii="Arial" w:hAnsi="Arial" w:cs="Arial"/>
          <w:color w:val="202A30"/>
          <w:sz w:val="24"/>
          <w:szCs w:val="24"/>
        </w:rPr>
      </w:pPr>
      <w:r w:rsidRPr="009136FC">
        <w:rPr>
          <w:rFonts w:ascii="Arial" w:hAnsi="Arial" w:cs="Arial"/>
          <w:color w:val="202A30"/>
          <w:sz w:val="24"/>
          <w:szCs w:val="24"/>
          <w:bdr w:val="none" w:sz="0" w:space="0" w:color="auto" w:frame="1"/>
        </w:rPr>
        <w:t>Dorset ICS</w:t>
      </w:r>
    </w:p>
    <w:p w14:paraId="4FADDB61" w14:textId="77777777" w:rsidR="00492426" w:rsidRPr="009136FC" w:rsidRDefault="00927649" w:rsidP="00600AFE">
      <w:pPr>
        <w:pStyle w:val="ListParagraph"/>
        <w:numPr>
          <w:ilvl w:val="0"/>
          <w:numId w:val="1"/>
        </w:numPr>
        <w:shd w:val="clear" w:color="auto" w:fill="FFFFFF"/>
        <w:spacing w:after="0" w:line="240" w:lineRule="auto"/>
        <w:textAlignment w:val="baseline"/>
        <w:rPr>
          <w:rFonts w:ascii="Arial" w:hAnsi="Arial" w:cs="Arial"/>
          <w:color w:val="202A30"/>
          <w:sz w:val="24"/>
          <w:szCs w:val="24"/>
        </w:rPr>
      </w:pPr>
      <w:r w:rsidRPr="009136FC">
        <w:rPr>
          <w:rFonts w:ascii="Arial" w:hAnsi="Arial" w:cs="Arial"/>
          <w:color w:val="202A30"/>
          <w:sz w:val="24"/>
          <w:szCs w:val="24"/>
          <w:bdr w:val="none" w:sz="0" w:space="0" w:color="auto" w:frame="1"/>
        </w:rPr>
        <w:t>Gloucestershire ICS</w:t>
      </w:r>
    </w:p>
    <w:p w14:paraId="5BC5E93C" w14:textId="77777777" w:rsidR="00492426" w:rsidRPr="009136FC" w:rsidRDefault="00927649" w:rsidP="00600AFE">
      <w:pPr>
        <w:pStyle w:val="ListParagraph"/>
        <w:numPr>
          <w:ilvl w:val="0"/>
          <w:numId w:val="1"/>
        </w:numPr>
        <w:shd w:val="clear" w:color="auto" w:fill="FFFFFF" w:themeFill="background1"/>
        <w:spacing w:after="0" w:line="240" w:lineRule="auto"/>
        <w:textAlignment w:val="baseline"/>
        <w:rPr>
          <w:rFonts w:ascii="Arial" w:hAnsi="Arial" w:cs="Arial"/>
          <w:color w:val="202A30"/>
          <w:sz w:val="24"/>
          <w:szCs w:val="24"/>
        </w:rPr>
      </w:pPr>
      <w:r w:rsidRPr="009136FC">
        <w:rPr>
          <w:rFonts w:ascii="Arial" w:hAnsi="Arial" w:cs="Arial"/>
          <w:color w:val="202A30"/>
          <w:sz w:val="24"/>
          <w:szCs w:val="24"/>
          <w:bdr w:val="none" w:sz="0" w:space="0" w:color="auto" w:frame="1"/>
        </w:rPr>
        <w:t xml:space="preserve">Somerset ICS </w:t>
      </w:r>
    </w:p>
    <w:p w14:paraId="14324ECE" w14:textId="77777777" w:rsidR="00492426" w:rsidRPr="009136FC" w:rsidRDefault="00492426" w:rsidP="00346992">
      <w:pPr>
        <w:rPr>
          <w:rFonts w:ascii="Arial" w:hAnsi="Arial" w:cs="Arial"/>
        </w:rPr>
      </w:pPr>
    </w:p>
    <w:p w14:paraId="233DD045" w14:textId="77777777" w:rsidR="00492426" w:rsidRPr="009136FC" w:rsidRDefault="00492426" w:rsidP="00346992">
      <w:pPr>
        <w:rPr>
          <w:rFonts w:ascii="Arial" w:hAnsi="Arial" w:cs="Arial"/>
        </w:rPr>
      </w:pPr>
    </w:p>
    <w:p w14:paraId="7F3DC14A" w14:textId="50A9167A" w:rsidR="007636E6" w:rsidRPr="009136FC" w:rsidRDefault="00927649" w:rsidP="005C3B94">
      <w:pPr>
        <w:rPr>
          <w:rFonts w:ascii="Arial" w:hAnsi="Arial" w:cs="Arial"/>
          <w:sz w:val="22"/>
          <w:szCs w:val="22"/>
        </w:rPr>
      </w:pPr>
      <w:r w:rsidRPr="009136FC">
        <w:rPr>
          <w:rFonts w:ascii="Arial" w:hAnsi="Arial" w:cs="Arial"/>
          <w:noProof/>
        </w:rPr>
        <w:drawing>
          <wp:inline distT="0" distB="0" distL="0" distR="0" wp14:anchorId="440DA2D3" wp14:editId="5A2C4561">
            <wp:extent cx="5731510" cy="4788535"/>
            <wp:effectExtent l="0" t="0" r="2540" b="0"/>
            <wp:docPr id="1575866767" name="Picture 1575866767" descr="A map of the united kingd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866767" name="Picture 1575866767" descr="A map of the united kingdo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731510" cy="4788535"/>
                    </a:xfrm>
                    <a:prstGeom prst="rect">
                      <a:avLst/>
                    </a:prstGeom>
                    <a:noFill/>
                    <a:ln>
                      <a:noFill/>
                    </a:ln>
                  </pic:spPr>
                </pic:pic>
              </a:graphicData>
            </a:graphic>
          </wp:inline>
        </w:drawing>
      </w:r>
    </w:p>
    <w:p w14:paraId="04BC95F8" w14:textId="77777777" w:rsidR="00FD4D97" w:rsidRPr="009136FC" w:rsidRDefault="00FD4D97" w:rsidP="005C3B94">
      <w:pPr>
        <w:rPr>
          <w:rFonts w:ascii="Arial" w:hAnsi="Arial" w:cs="Arial"/>
          <w:sz w:val="22"/>
          <w:szCs w:val="22"/>
        </w:rPr>
      </w:pPr>
    </w:p>
    <w:p w14:paraId="5DD32508" w14:textId="77777777" w:rsidR="0084647E" w:rsidRPr="009136FC" w:rsidRDefault="00927649">
      <w:pPr>
        <w:rPr>
          <w:rFonts w:ascii="Arial" w:hAnsi="Arial" w:cs="Arial"/>
          <w:sz w:val="22"/>
          <w:szCs w:val="22"/>
        </w:rPr>
      </w:pPr>
      <w:r w:rsidRPr="009136FC">
        <w:rPr>
          <w:rFonts w:ascii="Arial" w:hAnsi="Arial" w:cs="Arial"/>
          <w:sz w:val="22"/>
          <w:szCs w:val="22"/>
        </w:rPr>
        <w:br w:type="page"/>
      </w:r>
    </w:p>
    <w:p w14:paraId="17C86E85" w14:textId="45631351" w:rsidR="0084647E" w:rsidRPr="00CF0947" w:rsidRDefault="00927649" w:rsidP="00EA35FB">
      <w:pPr>
        <w:pStyle w:val="Style1"/>
        <w:rPr>
          <w:rFonts w:ascii="Arial" w:hAnsi="Arial" w:cs="Arial"/>
          <w:b/>
          <w:bCs/>
          <w:color w:val="005EB8"/>
          <w:sz w:val="36"/>
          <w:szCs w:val="36"/>
        </w:rPr>
      </w:pPr>
      <w:bookmarkStart w:id="7" w:name="_Toc169787580"/>
      <w:r w:rsidRPr="00CF0947">
        <w:rPr>
          <w:rFonts w:ascii="Arial" w:hAnsi="Arial" w:cs="Arial"/>
          <w:b/>
          <w:bCs/>
          <w:color w:val="005EB8"/>
          <w:sz w:val="36"/>
          <w:szCs w:val="36"/>
        </w:rPr>
        <w:lastRenderedPageBreak/>
        <w:t>South West Providers</w:t>
      </w:r>
      <w:bookmarkEnd w:id="7"/>
    </w:p>
    <w:p w14:paraId="2BB23ED3" w14:textId="77777777" w:rsidR="00EA35FB" w:rsidRPr="009136FC" w:rsidRDefault="00EA35FB" w:rsidP="00EA35FB">
      <w:pPr>
        <w:rPr>
          <w:rFonts w:ascii="Arial" w:hAnsi="Arial" w:cs="Arial"/>
        </w:rPr>
      </w:pPr>
    </w:p>
    <w:tbl>
      <w:tblPr>
        <w:tblStyle w:val="TableGrid"/>
        <w:tblW w:w="0" w:type="auto"/>
        <w:shd w:val="clear" w:color="auto" w:fill="A3CEED" w:themeFill="accent2" w:themeFillTint="66"/>
        <w:tblLook w:val="04A0" w:firstRow="1" w:lastRow="0" w:firstColumn="1" w:lastColumn="0" w:noHBand="0" w:noVBand="1"/>
      </w:tblPr>
      <w:tblGrid>
        <w:gridCol w:w="9016"/>
      </w:tblGrid>
      <w:tr w:rsidR="007B2E1E" w:rsidRPr="009136FC" w14:paraId="21ABFA57" w14:textId="77777777" w:rsidTr="0038333F">
        <w:tc>
          <w:tcPr>
            <w:tcW w:w="9016" w:type="dxa"/>
            <w:tcBorders>
              <w:bottom w:val="single" w:sz="4" w:space="0" w:color="auto"/>
            </w:tcBorders>
            <w:shd w:val="clear" w:color="auto" w:fill="A3CEED" w:themeFill="accent2" w:themeFillTint="66"/>
          </w:tcPr>
          <w:p w14:paraId="1A1C09C0" w14:textId="124CBF15" w:rsidR="001F29B1" w:rsidRPr="009136FC" w:rsidRDefault="00927649" w:rsidP="001F29B1">
            <w:pPr>
              <w:rPr>
                <w:rFonts w:ascii="Arial" w:hAnsi="Arial" w:cs="Arial"/>
                <w:b/>
                <w:bCs/>
                <w:sz w:val="24"/>
                <w:szCs w:val="24"/>
              </w:rPr>
            </w:pPr>
            <w:r w:rsidRPr="009136FC">
              <w:rPr>
                <w:rFonts w:ascii="Arial" w:hAnsi="Arial" w:cs="Arial"/>
                <w:b/>
                <w:bCs/>
                <w:sz w:val="24"/>
                <w:szCs w:val="24"/>
              </w:rPr>
              <w:t xml:space="preserve">Bath and North East Somerset, </w:t>
            </w:r>
            <w:r w:rsidR="0038333F" w:rsidRPr="009136FC">
              <w:rPr>
                <w:rFonts w:ascii="Arial" w:hAnsi="Arial" w:cs="Arial"/>
                <w:b/>
                <w:bCs/>
                <w:sz w:val="24"/>
                <w:szCs w:val="24"/>
              </w:rPr>
              <w:t>Swindon,</w:t>
            </w:r>
            <w:r w:rsidRPr="009136FC">
              <w:rPr>
                <w:rFonts w:ascii="Arial" w:hAnsi="Arial" w:cs="Arial"/>
                <w:b/>
                <w:bCs/>
                <w:sz w:val="24"/>
                <w:szCs w:val="24"/>
              </w:rPr>
              <w:t xml:space="preserve"> and Wiltshire</w:t>
            </w:r>
          </w:p>
          <w:p w14:paraId="7DCC32DF" w14:textId="77777777" w:rsidR="001F29B1" w:rsidRPr="00CF0947" w:rsidRDefault="00927649" w:rsidP="001F29B1">
            <w:pPr>
              <w:pStyle w:val="NormalWeb"/>
              <w:spacing w:before="0" w:beforeAutospacing="0" w:after="225" w:afterAutospacing="0"/>
              <w:textAlignment w:val="baseline"/>
              <w:rPr>
                <w:rFonts w:ascii="Arial" w:hAnsi="Arial" w:cs="Arial"/>
              </w:rPr>
            </w:pPr>
            <w:r w:rsidRPr="00CF0947">
              <w:rPr>
                <w:rFonts w:ascii="Arial" w:hAnsi="Arial" w:cs="Arial"/>
              </w:rPr>
              <w:t>This ICS includes the following provider organisations. In some cases, such as ambulance trusts and specialised services, the work of a trust will cut across more than one ICS.</w:t>
            </w:r>
          </w:p>
          <w:p w14:paraId="31B7D163" w14:textId="77777777" w:rsidR="001F29B1" w:rsidRPr="00CF0947" w:rsidRDefault="00927649" w:rsidP="0038333F">
            <w:pPr>
              <w:pStyle w:val="NormalWeb"/>
              <w:spacing w:before="0" w:beforeAutospacing="0" w:after="120" w:afterAutospacing="0"/>
              <w:textAlignment w:val="baseline"/>
              <w:rPr>
                <w:rFonts w:ascii="Arial" w:hAnsi="Arial" w:cs="Arial"/>
              </w:rPr>
            </w:pPr>
            <w:r w:rsidRPr="00CF0947">
              <w:rPr>
                <w:rFonts w:ascii="Arial" w:hAnsi="Arial" w:cs="Arial"/>
              </w:rPr>
              <w:t>Providers:</w:t>
            </w:r>
          </w:p>
          <w:p w14:paraId="73E893F6" w14:textId="77777777" w:rsidR="001F29B1" w:rsidRPr="00CF0947" w:rsidRDefault="00E11E7F" w:rsidP="00600AFE">
            <w:pPr>
              <w:numPr>
                <w:ilvl w:val="0"/>
                <w:numId w:val="2"/>
              </w:numPr>
              <w:textAlignment w:val="baseline"/>
              <w:rPr>
                <w:rFonts w:ascii="Arial" w:hAnsi="Arial" w:cs="Arial"/>
                <w:sz w:val="24"/>
                <w:szCs w:val="24"/>
              </w:rPr>
            </w:pPr>
            <w:hyperlink r:id="rId18" w:history="1">
              <w:r w:rsidR="00927649" w:rsidRPr="00CF0947">
                <w:rPr>
                  <w:rStyle w:val="Hyperlink"/>
                  <w:rFonts w:ascii="Arial" w:hAnsi="Arial" w:cs="Arial"/>
                  <w:color w:val="auto"/>
                  <w:sz w:val="24"/>
                  <w:szCs w:val="24"/>
                  <w:u w:val="none"/>
                  <w:bdr w:val="none" w:sz="0" w:space="0" w:color="auto" w:frame="1"/>
                </w:rPr>
                <w:t>Great Western Hospitals NHS Foundation Trust</w:t>
              </w:r>
            </w:hyperlink>
          </w:p>
          <w:p w14:paraId="3C812BC5" w14:textId="77777777" w:rsidR="001F29B1" w:rsidRPr="00CF0947" w:rsidRDefault="00E11E7F" w:rsidP="00600AFE">
            <w:pPr>
              <w:numPr>
                <w:ilvl w:val="0"/>
                <w:numId w:val="2"/>
              </w:numPr>
              <w:textAlignment w:val="baseline"/>
              <w:rPr>
                <w:rFonts w:ascii="Arial" w:hAnsi="Arial" w:cs="Arial"/>
                <w:sz w:val="24"/>
                <w:szCs w:val="24"/>
              </w:rPr>
            </w:pPr>
            <w:hyperlink r:id="rId19" w:history="1">
              <w:r w:rsidR="00927649" w:rsidRPr="00CF0947">
                <w:rPr>
                  <w:rStyle w:val="Hyperlink"/>
                  <w:rFonts w:ascii="Arial" w:hAnsi="Arial" w:cs="Arial"/>
                  <w:color w:val="auto"/>
                  <w:sz w:val="24"/>
                  <w:szCs w:val="24"/>
                  <w:u w:val="none"/>
                  <w:bdr w:val="none" w:sz="0" w:space="0" w:color="auto" w:frame="1"/>
                </w:rPr>
                <w:t>Royal United Hospitals Bath NHS Foundation Trust</w:t>
              </w:r>
            </w:hyperlink>
          </w:p>
          <w:p w14:paraId="4278F185" w14:textId="77777777" w:rsidR="001F29B1" w:rsidRPr="00CF0947" w:rsidRDefault="00E11E7F" w:rsidP="00600AFE">
            <w:pPr>
              <w:numPr>
                <w:ilvl w:val="0"/>
                <w:numId w:val="2"/>
              </w:numPr>
              <w:textAlignment w:val="baseline"/>
              <w:rPr>
                <w:rFonts w:ascii="Arial" w:hAnsi="Arial" w:cs="Arial"/>
                <w:sz w:val="24"/>
                <w:szCs w:val="24"/>
              </w:rPr>
            </w:pPr>
            <w:hyperlink r:id="rId20" w:history="1">
              <w:r w:rsidR="00927649" w:rsidRPr="00CF0947">
                <w:rPr>
                  <w:rStyle w:val="Hyperlink"/>
                  <w:rFonts w:ascii="Arial" w:hAnsi="Arial" w:cs="Arial"/>
                  <w:color w:val="auto"/>
                  <w:sz w:val="24"/>
                  <w:szCs w:val="24"/>
                  <w:u w:val="none"/>
                  <w:bdr w:val="none" w:sz="0" w:space="0" w:color="auto" w:frame="1"/>
                </w:rPr>
                <w:t>Salisbury NHS Foundation Trust</w:t>
              </w:r>
            </w:hyperlink>
          </w:p>
          <w:p w14:paraId="59D37E95" w14:textId="25F94A72" w:rsidR="001F29B1" w:rsidRPr="009136FC" w:rsidRDefault="00E11E7F" w:rsidP="00600AFE">
            <w:pPr>
              <w:numPr>
                <w:ilvl w:val="0"/>
                <w:numId w:val="2"/>
              </w:numPr>
              <w:textAlignment w:val="baseline"/>
              <w:rPr>
                <w:rFonts w:ascii="Arial" w:hAnsi="Arial" w:cs="Arial"/>
                <w:sz w:val="24"/>
                <w:szCs w:val="24"/>
              </w:rPr>
            </w:pPr>
            <w:hyperlink r:id="rId21" w:history="1">
              <w:r w:rsidR="00927649" w:rsidRPr="00CF0947">
                <w:rPr>
                  <w:rStyle w:val="Hyperlink"/>
                  <w:rFonts w:ascii="Arial" w:hAnsi="Arial" w:cs="Arial"/>
                  <w:color w:val="auto"/>
                  <w:sz w:val="24"/>
                  <w:szCs w:val="24"/>
                  <w:u w:val="none"/>
                  <w:bdr w:val="none" w:sz="0" w:space="0" w:color="auto" w:frame="1"/>
                </w:rPr>
                <w:t>South Western Ambulance Service NHS Foundation Trust</w:t>
              </w:r>
            </w:hyperlink>
          </w:p>
        </w:tc>
      </w:tr>
      <w:tr w:rsidR="007B2E1E" w:rsidRPr="009136FC" w14:paraId="345E5B4D" w14:textId="77777777" w:rsidTr="0038333F">
        <w:tc>
          <w:tcPr>
            <w:tcW w:w="9016" w:type="dxa"/>
            <w:tcBorders>
              <w:left w:val="nil"/>
              <w:right w:val="nil"/>
            </w:tcBorders>
            <w:shd w:val="clear" w:color="auto" w:fill="FFFFFF" w:themeFill="background1"/>
          </w:tcPr>
          <w:p w14:paraId="5DAF97C5" w14:textId="77777777" w:rsidR="001F29B1" w:rsidRPr="009136FC" w:rsidRDefault="001F29B1" w:rsidP="001F29B1">
            <w:pPr>
              <w:rPr>
                <w:rFonts w:ascii="Arial" w:hAnsi="Arial" w:cs="Arial"/>
                <w:sz w:val="24"/>
                <w:szCs w:val="24"/>
              </w:rPr>
            </w:pPr>
          </w:p>
        </w:tc>
      </w:tr>
      <w:tr w:rsidR="007B2E1E" w:rsidRPr="009136FC" w14:paraId="3B46C688" w14:textId="77777777" w:rsidTr="0038333F">
        <w:tc>
          <w:tcPr>
            <w:tcW w:w="9016" w:type="dxa"/>
            <w:tcBorders>
              <w:bottom w:val="single" w:sz="4" w:space="0" w:color="auto"/>
            </w:tcBorders>
            <w:shd w:val="clear" w:color="auto" w:fill="A3CEED" w:themeFill="accent2" w:themeFillTint="66"/>
          </w:tcPr>
          <w:p w14:paraId="46051B7F" w14:textId="6392B033" w:rsidR="001F29B1" w:rsidRPr="009136FC" w:rsidRDefault="00927649" w:rsidP="001F29B1">
            <w:pPr>
              <w:rPr>
                <w:rFonts w:ascii="Arial" w:hAnsi="Arial" w:cs="Arial"/>
                <w:b/>
                <w:bCs/>
                <w:sz w:val="24"/>
                <w:szCs w:val="24"/>
              </w:rPr>
            </w:pPr>
            <w:r w:rsidRPr="009136FC">
              <w:rPr>
                <w:rFonts w:ascii="Arial" w:hAnsi="Arial" w:cs="Arial"/>
                <w:b/>
                <w:bCs/>
                <w:sz w:val="24"/>
                <w:szCs w:val="24"/>
              </w:rPr>
              <w:t>Bristol, North Somerset</w:t>
            </w:r>
            <w:r w:rsidR="00747E33" w:rsidRPr="009136FC">
              <w:rPr>
                <w:rFonts w:ascii="Arial" w:hAnsi="Arial" w:cs="Arial"/>
                <w:b/>
                <w:bCs/>
                <w:sz w:val="24"/>
                <w:szCs w:val="24"/>
              </w:rPr>
              <w:t>,</w:t>
            </w:r>
            <w:r w:rsidRPr="009136FC">
              <w:rPr>
                <w:rFonts w:ascii="Arial" w:hAnsi="Arial" w:cs="Arial"/>
                <w:b/>
                <w:bCs/>
                <w:sz w:val="24"/>
                <w:szCs w:val="24"/>
              </w:rPr>
              <w:t xml:space="preserve"> and South Gloucestershire</w:t>
            </w:r>
          </w:p>
          <w:p w14:paraId="4CFCA3F0" w14:textId="77777777" w:rsidR="001F29B1" w:rsidRPr="00CF0947" w:rsidRDefault="00927649" w:rsidP="001F29B1">
            <w:pPr>
              <w:pStyle w:val="NormalWeb"/>
              <w:spacing w:before="0" w:beforeAutospacing="0" w:after="225" w:afterAutospacing="0"/>
              <w:textAlignment w:val="baseline"/>
              <w:rPr>
                <w:rFonts w:ascii="Arial" w:hAnsi="Arial" w:cs="Arial"/>
              </w:rPr>
            </w:pPr>
            <w:r w:rsidRPr="00CF0947">
              <w:rPr>
                <w:rFonts w:ascii="Arial" w:hAnsi="Arial" w:cs="Arial"/>
              </w:rPr>
              <w:t>This ICS includes the following provider organisations. In some cases, such as ambulance trusts and specialised services, the work of a trust will cut across more than one ICS.</w:t>
            </w:r>
          </w:p>
          <w:p w14:paraId="155CBB8B" w14:textId="77777777" w:rsidR="001F29B1" w:rsidRPr="00CF0947" w:rsidRDefault="00927649" w:rsidP="0038333F">
            <w:pPr>
              <w:pStyle w:val="NormalWeb"/>
              <w:spacing w:before="0" w:beforeAutospacing="0" w:after="120" w:afterAutospacing="0"/>
              <w:textAlignment w:val="baseline"/>
              <w:rPr>
                <w:rFonts w:ascii="Arial" w:hAnsi="Arial" w:cs="Arial"/>
              </w:rPr>
            </w:pPr>
            <w:r w:rsidRPr="00CF0947">
              <w:rPr>
                <w:rFonts w:ascii="Arial" w:hAnsi="Arial" w:cs="Arial"/>
              </w:rPr>
              <w:t>Providers:</w:t>
            </w:r>
          </w:p>
          <w:p w14:paraId="62A14AE9" w14:textId="77777777" w:rsidR="001F29B1" w:rsidRPr="00CF0947" w:rsidRDefault="00E11E7F" w:rsidP="00600AFE">
            <w:pPr>
              <w:numPr>
                <w:ilvl w:val="0"/>
                <w:numId w:val="3"/>
              </w:numPr>
              <w:textAlignment w:val="baseline"/>
              <w:rPr>
                <w:rFonts w:ascii="Arial" w:hAnsi="Arial" w:cs="Arial"/>
                <w:sz w:val="24"/>
                <w:szCs w:val="24"/>
              </w:rPr>
            </w:pPr>
            <w:hyperlink r:id="rId22" w:history="1">
              <w:r w:rsidR="00927649" w:rsidRPr="00CF0947">
                <w:rPr>
                  <w:rStyle w:val="Hyperlink"/>
                  <w:rFonts w:ascii="Arial" w:hAnsi="Arial" w:cs="Arial"/>
                  <w:color w:val="auto"/>
                  <w:sz w:val="24"/>
                  <w:szCs w:val="24"/>
                  <w:u w:val="none"/>
                  <w:bdr w:val="none" w:sz="0" w:space="0" w:color="auto" w:frame="1"/>
                </w:rPr>
                <w:t>Avon and Wiltshire Mental Health Partnership NHS Trust</w:t>
              </w:r>
            </w:hyperlink>
          </w:p>
          <w:p w14:paraId="60C3A522" w14:textId="77777777" w:rsidR="001F29B1" w:rsidRPr="00CF0947" w:rsidRDefault="00E11E7F" w:rsidP="00600AFE">
            <w:pPr>
              <w:numPr>
                <w:ilvl w:val="0"/>
                <w:numId w:val="3"/>
              </w:numPr>
              <w:textAlignment w:val="baseline"/>
              <w:rPr>
                <w:rFonts w:ascii="Arial" w:hAnsi="Arial" w:cs="Arial"/>
                <w:sz w:val="24"/>
                <w:szCs w:val="24"/>
              </w:rPr>
            </w:pPr>
            <w:hyperlink r:id="rId23" w:history="1">
              <w:r w:rsidR="00927649" w:rsidRPr="00CF0947">
                <w:rPr>
                  <w:rStyle w:val="Hyperlink"/>
                  <w:rFonts w:ascii="Arial" w:hAnsi="Arial" w:cs="Arial"/>
                  <w:color w:val="auto"/>
                  <w:sz w:val="24"/>
                  <w:szCs w:val="24"/>
                  <w:u w:val="none"/>
                  <w:bdr w:val="none" w:sz="0" w:space="0" w:color="auto" w:frame="1"/>
                </w:rPr>
                <w:t>North Bristol NHS Trust</w:t>
              </w:r>
            </w:hyperlink>
          </w:p>
          <w:p w14:paraId="437ADC68" w14:textId="77777777" w:rsidR="003D3D34" w:rsidRPr="00CF0947" w:rsidRDefault="00E11E7F" w:rsidP="00600AFE">
            <w:pPr>
              <w:numPr>
                <w:ilvl w:val="0"/>
                <w:numId w:val="3"/>
              </w:numPr>
              <w:textAlignment w:val="baseline"/>
              <w:rPr>
                <w:rStyle w:val="Hyperlink"/>
                <w:rFonts w:ascii="Arial" w:hAnsi="Arial" w:cs="Arial"/>
                <w:color w:val="auto"/>
                <w:sz w:val="24"/>
                <w:szCs w:val="24"/>
                <w:u w:val="none"/>
              </w:rPr>
            </w:pPr>
            <w:hyperlink r:id="rId24" w:history="1">
              <w:r w:rsidR="001F29B1" w:rsidRPr="00CF0947">
                <w:rPr>
                  <w:rStyle w:val="Hyperlink"/>
                  <w:rFonts w:ascii="Arial" w:hAnsi="Arial" w:cs="Arial"/>
                  <w:color w:val="auto"/>
                  <w:sz w:val="24"/>
                  <w:szCs w:val="24"/>
                  <w:u w:val="none"/>
                  <w:bdr w:val="none" w:sz="0" w:space="0" w:color="auto" w:frame="1"/>
                </w:rPr>
                <w:t>University Hospitals Bristol and Weston NHS Foundation Trust</w:t>
              </w:r>
            </w:hyperlink>
          </w:p>
          <w:p w14:paraId="22E160AE" w14:textId="3952AAEC" w:rsidR="001F29B1" w:rsidRPr="009136FC" w:rsidRDefault="00E11E7F" w:rsidP="00600AFE">
            <w:pPr>
              <w:numPr>
                <w:ilvl w:val="0"/>
                <w:numId w:val="3"/>
              </w:numPr>
              <w:textAlignment w:val="baseline"/>
              <w:rPr>
                <w:rFonts w:ascii="Arial" w:hAnsi="Arial" w:cs="Arial"/>
                <w:sz w:val="24"/>
                <w:szCs w:val="24"/>
              </w:rPr>
            </w:pPr>
            <w:hyperlink r:id="rId25" w:history="1">
              <w:r w:rsidR="003D3D34" w:rsidRPr="00CF0947">
                <w:rPr>
                  <w:rStyle w:val="Hyperlink"/>
                  <w:rFonts w:ascii="Arial" w:hAnsi="Arial" w:cs="Arial"/>
                  <w:color w:val="auto"/>
                  <w:sz w:val="24"/>
                  <w:szCs w:val="24"/>
                  <w:u w:val="none"/>
                  <w:bdr w:val="none" w:sz="0" w:space="0" w:color="auto" w:frame="1"/>
                </w:rPr>
                <w:t>South Western Ambulance Service NHS Foundation Trust</w:t>
              </w:r>
            </w:hyperlink>
          </w:p>
        </w:tc>
      </w:tr>
      <w:tr w:rsidR="007B2E1E" w:rsidRPr="009136FC" w14:paraId="69932897" w14:textId="77777777" w:rsidTr="0038333F">
        <w:tc>
          <w:tcPr>
            <w:tcW w:w="9016" w:type="dxa"/>
            <w:tcBorders>
              <w:left w:val="nil"/>
              <w:right w:val="nil"/>
            </w:tcBorders>
            <w:shd w:val="clear" w:color="auto" w:fill="FFFFFF" w:themeFill="background1"/>
          </w:tcPr>
          <w:p w14:paraId="253B28A6" w14:textId="77777777" w:rsidR="001F29B1" w:rsidRPr="009136FC" w:rsidRDefault="001F29B1" w:rsidP="001F29B1">
            <w:pPr>
              <w:rPr>
                <w:rFonts w:ascii="Arial" w:hAnsi="Arial" w:cs="Arial"/>
                <w:sz w:val="24"/>
                <w:szCs w:val="24"/>
              </w:rPr>
            </w:pPr>
          </w:p>
        </w:tc>
      </w:tr>
      <w:tr w:rsidR="007B2E1E" w:rsidRPr="009136FC" w14:paraId="2118C036" w14:textId="77777777" w:rsidTr="0038333F">
        <w:tc>
          <w:tcPr>
            <w:tcW w:w="9016" w:type="dxa"/>
            <w:tcBorders>
              <w:bottom w:val="single" w:sz="4" w:space="0" w:color="auto"/>
            </w:tcBorders>
            <w:shd w:val="clear" w:color="auto" w:fill="A3CEED" w:themeFill="accent2" w:themeFillTint="66"/>
          </w:tcPr>
          <w:p w14:paraId="7B652250" w14:textId="77777777" w:rsidR="001F29B1" w:rsidRPr="009136FC" w:rsidRDefault="00927649" w:rsidP="001F29B1">
            <w:pPr>
              <w:rPr>
                <w:rFonts w:ascii="Arial" w:hAnsi="Arial" w:cs="Arial"/>
                <w:b/>
                <w:bCs/>
                <w:sz w:val="24"/>
                <w:szCs w:val="24"/>
              </w:rPr>
            </w:pPr>
            <w:r w:rsidRPr="009136FC">
              <w:rPr>
                <w:rFonts w:ascii="Arial" w:hAnsi="Arial" w:cs="Arial"/>
                <w:b/>
                <w:bCs/>
                <w:sz w:val="24"/>
                <w:szCs w:val="24"/>
              </w:rPr>
              <w:t>Cornwall and the Isles of Scilly</w:t>
            </w:r>
          </w:p>
          <w:p w14:paraId="71E262F3" w14:textId="77777777" w:rsidR="003D3D34" w:rsidRPr="00CF0947" w:rsidRDefault="00927649" w:rsidP="003D3D34">
            <w:pPr>
              <w:pStyle w:val="NormalWeb"/>
              <w:spacing w:before="0" w:beforeAutospacing="0" w:after="225" w:afterAutospacing="0"/>
              <w:textAlignment w:val="baseline"/>
              <w:rPr>
                <w:rFonts w:ascii="Arial" w:hAnsi="Arial" w:cs="Arial"/>
              </w:rPr>
            </w:pPr>
            <w:r w:rsidRPr="00CF0947">
              <w:rPr>
                <w:rFonts w:ascii="Arial" w:hAnsi="Arial" w:cs="Arial"/>
              </w:rPr>
              <w:t>This ICS includes the following provider organisations. In some cases, such as ambulance trusts and specialised services, the work of a trust will cut across more than one ICS.</w:t>
            </w:r>
          </w:p>
          <w:p w14:paraId="14FB0947" w14:textId="77777777" w:rsidR="003D3D34" w:rsidRPr="00CF0947" w:rsidRDefault="00927649" w:rsidP="0038333F">
            <w:pPr>
              <w:pStyle w:val="NormalWeb"/>
              <w:spacing w:before="0" w:beforeAutospacing="0" w:after="120" w:afterAutospacing="0"/>
              <w:textAlignment w:val="baseline"/>
              <w:rPr>
                <w:rFonts w:ascii="Arial" w:hAnsi="Arial" w:cs="Arial"/>
              </w:rPr>
            </w:pPr>
            <w:r w:rsidRPr="00CF0947">
              <w:rPr>
                <w:rFonts w:ascii="Arial" w:hAnsi="Arial" w:cs="Arial"/>
              </w:rPr>
              <w:t>Providers:</w:t>
            </w:r>
          </w:p>
          <w:p w14:paraId="15224E51" w14:textId="77777777" w:rsidR="003D3D34" w:rsidRPr="00CF0947" w:rsidRDefault="00927649" w:rsidP="00600AFE">
            <w:pPr>
              <w:numPr>
                <w:ilvl w:val="0"/>
                <w:numId w:val="3"/>
              </w:numPr>
              <w:textAlignment w:val="baseline"/>
              <w:rPr>
                <w:rFonts w:ascii="Arial" w:hAnsi="Arial" w:cs="Arial"/>
                <w:sz w:val="24"/>
                <w:szCs w:val="24"/>
              </w:rPr>
            </w:pPr>
            <w:r w:rsidRPr="00CF0947">
              <w:rPr>
                <w:rFonts w:ascii="Arial" w:hAnsi="Arial" w:cs="Arial"/>
                <w:sz w:val="24"/>
                <w:szCs w:val="24"/>
              </w:rPr>
              <w:t>Cornwall Partnership NHS Foundation Trust</w:t>
            </w:r>
          </w:p>
          <w:p w14:paraId="12D2AC7E" w14:textId="77777777" w:rsidR="003D3D34" w:rsidRPr="00CF0947" w:rsidRDefault="00927649" w:rsidP="00600AFE">
            <w:pPr>
              <w:numPr>
                <w:ilvl w:val="0"/>
                <w:numId w:val="3"/>
              </w:numPr>
              <w:textAlignment w:val="baseline"/>
              <w:rPr>
                <w:rFonts w:ascii="Arial" w:hAnsi="Arial" w:cs="Arial"/>
                <w:sz w:val="24"/>
                <w:szCs w:val="24"/>
              </w:rPr>
            </w:pPr>
            <w:r w:rsidRPr="00CF0947">
              <w:rPr>
                <w:rFonts w:ascii="Arial" w:hAnsi="Arial" w:cs="Arial"/>
                <w:sz w:val="24"/>
                <w:szCs w:val="24"/>
              </w:rPr>
              <w:t>Royal Cornwall Hospitals NHS Trust</w:t>
            </w:r>
          </w:p>
          <w:p w14:paraId="4D892336" w14:textId="546A74A7" w:rsidR="00EA29CF" w:rsidRPr="009136FC" w:rsidRDefault="00E11E7F" w:rsidP="00600AFE">
            <w:pPr>
              <w:numPr>
                <w:ilvl w:val="0"/>
                <w:numId w:val="3"/>
              </w:numPr>
              <w:textAlignment w:val="baseline"/>
              <w:rPr>
                <w:rFonts w:ascii="Arial" w:hAnsi="Arial" w:cs="Arial"/>
                <w:sz w:val="24"/>
                <w:szCs w:val="24"/>
              </w:rPr>
            </w:pPr>
            <w:hyperlink r:id="rId26" w:history="1">
              <w:r w:rsidR="00927649" w:rsidRPr="00CF0947">
                <w:rPr>
                  <w:rStyle w:val="Hyperlink"/>
                  <w:rFonts w:ascii="Arial" w:hAnsi="Arial" w:cs="Arial"/>
                  <w:color w:val="auto"/>
                  <w:sz w:val="24"/>
                  <w:szCs w:val="24"/>
                  <w:u w:val="none"/>
                  <w:bdr w:val="none" w:sz="0" w:space="0" w:color="auto" w:frame="1"/>
                </w:rPr>
                <w:t>South Western Ambulance Service NHS Foundation Trust</w:t>
              </w:r>
            </w:hyperlink>
          </w:p>
        </w:tc>
      </w:tr>
      <w:tr w:rsidR="007B2E1E" w:rsidRPr="009136FC" w14:paraId="0C0B5115" w14:textId="77777777" w:rsidTr="0038333F">
        <w:tc>
          <w:tcPr>
            <w:tcW w:w="9016" w:type="dxa"/>
            <w:tcBorders>
              <w:left w:val="nil"/>
              <w:right w:val="nil"/>
            </w:tcBorders>
            <w:shd w:val="clear" w:color="auto" w:fill="FFFFFF" w:themeFill="background1"/>
          </w:tcPr>
          <w:p w14:paraId="4D92992E" w14:textId="1D5956DB" w:rsidR="001F29B1" w:rsidRPr="009136FC" w:rsidRDefault="001F29B1" w:rsidP="001F29B1">
            <w:pPr>
              <w:rPr>
                <w:rFonts w:ascii="Arial" w:hAnsi="Arial" w:cs="Arial"/>
                <w:sz w:val="24"/>
                <w:szCs w:val="24"/>
              </w:rPr>
            </w:pPr>
          </w:p>
        </w:tc>
      </w:tr>
      <w:tr w:rsidR="007B2E1E" w:rsidRPr="009136FC" w14:paraId="1FD7902E" w14:textId="77777777" w:rsidTr="0038333F">
        <w:tc>
          <w:tcPr>
            <w:tcW w:w="9016" w:type="dxa"/>
            <w:shd w:val="clear" w:color="auto" w:fill="A3CEED" w:themeFill="accent2" w:themeFillTint="66"/>
          </w:tcPr>
          <w:p w14:paraId="56DB25D1" w14:textId="77777777" w:rsidR="00D33B68" w:rsidRPr="009136FC" w:rsidRDefault="00927649" w:rsidP="001F29B1">
            <w:pPr>
              <w:rPr>
                <w:rFonts w:ascii="Arial" w:hAnsi="Arial" w:cs="Arial"/>
                <w:b/>
                <w:bCs/>
                <w:sz w:val="24"/>
                <w:szCs w:val="24"/>
              </w:rPr>
            </w:pPr>
            <w:r w:rsidRPr="009136FC">
              <w:rPr>
                <w:rFonts w:ascii="Arial" w:hAnsi="Arial" w:cs="Arial"/>
                <w:b/>
                <w:bCs/>
                <w:sz w:val="24"/>
                <w:szCs w:val="24"/>
              </w:rPr>
              <w:t>Devon</w:t>
            </w:r>
          </w:p>
          <w:p w14:paraId="67903617" w14:textId="77777777" w:rsidR="00644C1F" w:rsidRPr="00CF0947" w:rsidRDefault="00927649" w:rsidP="00644C1F">
            <w:pPr>
              <w:pStyle w:val="NormalWeb"/>
              <w:spacing w:before="0" w:beforeAutospacing="0" w:after="225" w:afterAutospacing="0"/>
              <w:textAlignment w:val="baseline"/>
              <w:rPr>
                <w:rFonts w:ascii="Arial" w:hAnsi="Arial" w:cs="Arial"/>
              </w:rPr>
            </w:pPr>
            <w:r w:rsidRPr="00CF0947">
              <w:rPr>
                <w:rFonts w:ascii="Arial" w:hAnsi="Arial" w:cs="Arial"/>
              </w:rPr>
              <w:t>This ICS includes the following provider organisations. In some cases, such as ambulance trusts and specialised services, the work of a trust will cut across more than one ICS.</w:t>
            </w:r>
          </w:p>
          <w:p w14:paraId="2277F6DC" w14:textId="77777777" w:rsidR="00644C1F" w:rsidRPr="00CF0947" w:rsidRDefault="00927649" w:rsidP="0038333F">
            <w:pPr>
              <w:pStyle w:val="NormalWeb"/>
              <w:spacing w:before="0" w:beforeAutospacing="0" w:after="120" w:afterAutospacing="0"/>
              <w:textAlignment w:val="baseline"/>
              <w:rPr>
                <w:rFonts w:ascii="Arial" w:hAnsi="Arial" w:cs="Arial"/>
              </w:rPr>
            </w:pPr>
            <w:r w:rsidRPr="00CF0947">
              <w:rPr>
                <w:rFonts w:ascii="Arial" w:hAnsi="Arial" w:cs="Arial"/>
              </w:rPr>
              <w:t>Providers:</w:t>
            </w:r>
          </w:p>
          <w:p w14:paraId="53912A0F" w14:textId="77777777" w:rsidR="00644C1F" w:rsidRPr="00CF0947" w:rsidRDefault="00E11E7F" w:rsidP="00600AFE">
            <w:pPr>
              <w:numPr>
                <w:ilvl w:val="0"/>
                <w:numId w:val="4"/>
              </w:numPr>
              <w:textAlignment w:val="baseline"/>
              <w:rPr>
                <w:rStyle w:val="Hyperlink"/>
                <w:rFonts w:ascii="Arial" w:hAnsi="Arial" w:cs="Arial"/>
                <w:color w:val="auto"/>
                <w:sz w:val="24"/>
                <w:szCs w:val="24"/>
                <w:u w:val="none"/>
              </w:rPr>
            </w:pPr>
            <w:hyperlink r:id="rId27" w:history="1">
              <w:r w:rsidR="00927649" w:rsidRPr="00CF0947">
                <w:rPr>
                  <w:rStyle w:val="Hyperlink"/>
                  <w:rFonts w:ascii="Arial" w:hAnsi="Arial" w:cs="Arial"/>
                  <w:color w:val="auto"/>
                  <w:sz w:val="24"/>
                  <w:szCs w:val="24"/>
                  <w:u w:val="none"/>
                  <w:bdr w:val="none" w:sz="0" w:space="0" w:color="auto" w:frame="1"/>
                </w:rPr>
                <w:t>Devon Partnership NHS Trust</w:t>
              </w:r>
            </w:hyperlink>
          </w:p>
          <w:p w14:paraId="392D2215" w14:textId="4BCF2A9B" w:rsidR="00630141" w:rsidRPr="00CF0947" w:rsidRDefault="00927649" w:rsidP="00600AFE">
            <w:pPr>
              <w:numPr>
                <w:ilvl w:val="0"/>
                <w:numId w:val="4"/>
              </w:numPr>
              <w:textAlignment w:val="baseline"/>
              <w:rPr>
                <w:rFonts w:ascii="Arial" w:hAnsi="Arial" w:cs="Arial"/>
                <w:sz w:val="24"/>
                <w:szCs w:val="24"/>
              </w:rPr>
            </w:pPr>
            <w:r w:rsidRPr="00CF0947">
              <w:rPr>
                <w:rFonts w:ascii="Arial" w:hAnsi="Arial" w:cs="Arial"/>
                <w:sz w:val="24"/>
                <w:szCs w:val="24"/>
              </w:rPr>
              <w:t>Royal Devon University Healthcare NHS Foundation Trust</w:t>
            </w:r>
          </w:p>
          <w:p w14:paraId="6A30B554" w14:textId="77777777" w:rsidR="0000409F" w:rsidRPr="00CF0947" w:rsidRDefault="00E11E7F" w:rsidP="00600AFE">
            <w:pPr>
              <w:numPr>
                <w:ilvl w:val="0"/>
                <w:numId w:val="4"/>
              </w:numPr>
              <w:textAlignment w:val="baseline"/>
              <w:rPr>
                <w:rFonts w:ascii="Arial" w:hAnsi="Arial" w:cs="Arial"/>
                <w:sz w:val="24"/>
                <w:szCs w:val="24"/>
              </w:rPr>
            </w:pPr>
            <w:hyperlink r:id="rId28" w:history="1">
              <w:r w:rsidR="00927649" w:rsidRPr="00CF0947">
                <w:rPr>
                  <w:rStyle w:val="Hyperlink"/>
                  <w:rFonts w:ascii="Arial" w:hAnsi="Arial" w:cs="Arial"/>
                  <w:color w:val="auto"/>
                  <w:sz w:val="24"/>
                  <w:szCs w:val="24"/>
                  <w:u w:val="none"/>
                  <w:bdr w:val="none" w:sz="0" w:space="0" w:color="auto" w:frame="1"/>
                </w:rPr>
                <w:t>Torbay and South Devon NHS Foundation Trust</w:t>
              </w:r>
            </w:hyperlink>
          </w:p>
          <w:p w14:paraId="0B53AF8F" w14:textId="77777777" w:rsidR="0000409F" w:rsidRPr="00CF0947" w:rsidRDefault="00E11E7F" w:rsidP="00600AFE">
            <w:pPr>
              <w:numPr>
                <w:ilvl w:val="0"/>
                <w:numId w:val="4"/>
              </w:numPr>
              <w:textAlignment w:val="baseline"/>
              <w:rPr>
                <w:rFonts w:ascii="Arial" w:hAnsi="Arial" w:cs="Arial"/>
                <w:sz w:val="24"/>
                <w:szCs w:val="24"/>
              </w:rPr>
            </w:pPr>
            <w:hyperlink r:id="rId29" w:history="1">
              <w:r w:rsidR="00927649" w:rsidRPr="00CF0947">
                <w:rPr>
                  <w:rStyle w:val="Hyperlink"/>
                  <w:rFonts w:ascii="Arial" w:hAnsi="Arial" w:cs="Arial"/>
                  <w:color w:val="auto"/>
                  <w:sz w:val="24"/>
                  <w:szCs w:val="24"/>
                  <w:u w:val="none"/>
                  <w:bdr w:val="none" w:sz="0" w:space="0" w:color="auto" w:frame="1"/>
                </w:rPr>
                <w:t>University Hospitals Plymouth NHS Trust</w:t>
              </w:r>
            </w:hyperlink>
          </w:p>
          <w:p w14:paraId="573B7A81" w14:textId="18E4C877" w:rsidR="00644C1F" w:rsidRPr="009136FC" w:rsidRDefault="00E11E7F" w:rsidP="00600AFE">
            <w:pPr>
              <w:numPr>
                <w:ilvl w:val="0"/>
                <w:numId w:val="4"/>
              </w:numPr>
              <w:textAlignment w:val="baseline"/>
              <w:rPr>
                <w:rFonts w:ascii="Arial" w:hAnsi="Arial" w:cs="Arial"/>
                <w:sz w:val="24"/>
                <w:szCs w:val="24"/>
              </w:rPr>
            </w:pPr>
            <w:hyperlink r:id="rId30" w:history="1">
              <w:r w:rsidR="00927649" w:rsidRPr="00CF0947">
                <w:rPr>
                  <w:rStyle w:val="Hyperlink"/>
                  <w:rFonts w:ascii="Arial" w:hAnsi="Arial" w:cs="Arial"/>
                  <w:color w:val="auto"/>
                  <w:sz w:val="24"/>
                  <w:szCs w:val="24"/>
                  <w:u w:val="none"/>
                  <w:bdr w:val="none" w:sz="0" w:space="0" w:color="auto" w:frame="1"/>
                </w:rPr>
                <w:t>South Western Ambulance Service NHS Foundation Trust</w:t>
              </w:r>
            </w:hyperlink>
          </w:p>
        </w:tc>
      </w:tr>
    </w:tbl>
    <w:p w14:paraId="60AD26FB" w14:textId="77777777" w:rsidR="0038333F" w:rsidRPr="009136FC" w:rsidRDefault="0038333F">
      <w:pPr>
        <w:rPr>
          <w:rFonts w:ascii="Arial" w:hAnsi="Arial" w:cs="Arial"/>
        </w:rPr>
      </w:pPr>
    </w:p>
    <w:tbl>
      <w:tblPr>
        <w:tblStyle w:val="TableGrid"/>
        <w:tblW w:w="0" w:type="auto"/>
        <w:shd w:val="clear" w:color="auto" w:fill="A3CEED" w:themeFill="accent2" w:themeFillTint="66"/>
        <w:tblLook w:val="04A0" w:firstRow="1" w:lastRow="0" w:firstColumn="1" w:lastColumn="0" w:noHBand="0" w:noVBand="1"/>
      </w:tblPr>
      <w:tblGrid>
        <w:gridCol w:w="9016"/>
      </w:tblGrid>
      <w:tr w:rsidR="007B2E1E" w:rsidRPr="009136FC" w14:paraId="12E75E70" w14:textId="77777777" w:rsidTr="0038333F">
        <w:tc>
          <w:tcPr>
            <w:tcW w:w="9016" w:type="dxa"/>
            <w:tcBorders>
              <w:bottom w:val="single" w:sz="4" w:space="0" w:color="auto"/>
            </w:tcBorders>
            <w:shd w:val="clear" w:color="auto" w:fill="A3CEED" w:themeFill="accent2" w:themeFillTint="66"/>
          </w:tcPr>
          <w:p w14:paraId="434608BD" w14:textId="77777777" w:rsidR="00D33B68" w:rsidRPr="009136FC" w:rsidRDefault="00927649" w:rsidP="001F29B1">
            <w:pPr>
              <w:rPr>
                <w:rFonts w:ascii="Arial" w:hAnsi="Arial" w:cs="Arial"/>
                <w:b/>
                <w:bCs/>
                <w:sz w:val="24"/>
                <w:szCs w:val="24"/>
              </w:rPr>
            </w:pPr>
            <w:r w:rsidRPr="009136FC">
              <w:rPr>
                <w:rFonts w:ascii="Arial" w:hAnsi="Arial" w:cs="Arial"/>
                <w:b/>
                <w:bCs/>
                <w:sz w:val="24"/>
                <w:szCs w:val="24"/>
              </w:rPr>
              <w:t>Dorset</w:t>
            </w:r>
          </w:p>
          <w:p w14:paraId="3D52A966" w14:textId="77777777" w:rsidR="00FB41FB" w:rsidRPr="00CF0947" w:rsidRDefault="00927649" w:rsidP="00FB41FB">
            <w:pPr>
              <w:pStyle w:val="NormalWeb"/>
              <w:spacing w:before="0" w:beforeAutospacing="0" w:after="225" w:afterAutospacing="0"/>
              <w:textAlignment w:val="baseline"/>
              <w:rPr>
                <w:rFonts w:ascii="Arial" w:hAnsi="Arial" w:cs="Arial"/>
              </w:rPr>
            </w:pPr>
            <w:r w:rsidRPr="00CF0947">
              <w:rPr>
                <w:rFonts w:ascii="Arial" w:hAnsi="Arial" w:cs="Arial"/>
              </w:rPr>
              <w:lastRenderedPageBreak/>
              <w:t>This ICS includes the following provider organisations. In some cases, such as ambulance trusts and specialised services, the work of a trust will cut across more than one ICS.</w:t>
            </w:r>
          </w:p>
          <w:p w14:paraId="27399036" w14:textId="77777777" w:rsidR="00FB41FB" w:rsidRPr="00CF0947" w:rsidRDefault="00927649" w:rsidP="00FB41FB">
            <w:pPr>
              <w:pStyle w:val="NormalWeb"/>
              <w:spacing w:before="0" w:beforeAutospacing="0" w:after="225" w:afterAutospacing="0"/>
              <w:textAlignment w:val="baseline"/>
              <w:rPr>
                <w:rFonts w:ascii="Arial" w:hAnsi="Arial" w:cs="Arial"/>
              </w:rPr>
            </w:pPr>
            <w:r w:rsidRPr="00CF0947">
              <w:rPr>
                <w:rFonts w:ascii="Arial" w:hAnsi="Arial" w:cs="Arial"/>
              </w:rPr>
              <w:t>Providers:</w:t>
            </w:r>
          </w:p>
          <w:p w14:paraId="35FE5E46" w14:textId="77777777" w:rsidR="00FB41FB" w:rsidRPr="00CF0947" w:rsidRDefault="00E11E7F" w:rsidP="00600AFE">
            <w:pPr>
              <w:numPr>
                <w:ilvl w:val="0"/>
                <w:numId w:val="5"/>
              </w:numPr>
              <w:textAlignment w:val="baseline"/>
              <w:rPr>
                <w:rFonts w:ascii="Arial" w:hAnsi="Arial" w:cs="Arial"/>
                <w:sz w:val="24"/>
                <w:szCs w:val="24"/>
              </w:rPr>
            </w:pPr>
            <w:hyperlink r:id="rId31" w:history="1">
              <w:r w:rsidR="00927649" w:rsidRPr="00CF0947">
                <w:rPr>
                  <w:rStyle w:val="Hyperlink"/>
                  <w:rFonts w:ascii="Arial" w:hAnsi="Arial" w:cs="Arial"/>
                  <w:color w:val="auto"/>
                  <w:sz w:val="24"/>
                  <w:szCs w:val="24"/>
                  <w:u w:val="none"/>
                  <w:bdr w:val="none" w:sz="0" w:space="0" w:color="auto" w:frame="1"/>
                </w:rPr>
                <w:t>Dorset County Hospital NHS Foundation Trust</w:t>
              </w:r>
            </w:hyperlink>
          </w:p>
          <w:p w14:paraId="7A7367FC" w14:textId="77777777" w:rsidR="00FB41FB" w:rsidRPr="00CF0947" w:rsidRDefault="00E11E7F" w:rsidP="00600AFE">
            <w:pPr>
              <w:numPr>
                <w:ilvl w:val="0"/>
                <w:numId w:val="5"/>
              </w:numPr>
              <w:textAlignment w:val="baseline"/>
              <w:rPr>
                <w:rFonts w:ascii="Arial" w:hAnsi="Arial" w:cs="Arial"/>
                <w:sz w:val="24"/>
                <w:szCs w:val="24"/>
              </w:rPr>
            </w:pPr>
            <w:hyperlink r:id="rId32" w:history="1">
              <w:r w:rsidR="00927649" w:rsidRPr="00CF0947">
                <w:rPr>
                  <w:rStyle w:val="Hyperlink"/>
                  <w:rFonts w:ascii="Arial" w:hAnsi="Arial" w:cs="Arial"/>
                  <w:color w:val="auto"/>
                  <w:sz w:val="24"/>
                  <w:szCs w:val="24"/>
                  <w:u w:val="none"/>
                  <w:bdr w:val="none" w:sz="0" w:space="0" w:color="auto" w:frame="1"/>
                </w:rPr>
                <w:t>Dorset HealthCare University NHS Foundation Trust</w:t>
              </w:r>
            </w:hyperlink>
          </w:p>
          <w:p w14:paraId="054C7755" w14:textId="77777777" w:rsidR="00EA29CF" w:rsidRPr="00CF0947" w:rsidRDefault="00E11E7F" w:rsidP="00600AFE">
            <w:pPr>
              <w:numPr>
                <w:ilvl w:val="0"/>
                <w:numId w:val="5"/>
              </w:numPr>
              <w:textAlignment w:val="baseline"/>
              <w:rPr>
                <w:rStyle w:val="Hyperlink"/>
                <w:rFonts w:ascii="Arial" w:hAnsi="Arial" w:cs="Arial"/>
                <w:color w:val="auto"/>
                <w:sz w:val="24"/>
                <w:szCs w:val="24"/>
                <w:u w:val="none"/>
              </w:rPr>
            </w:pPr>
            <w:hyperlink r:id="rId33" w:history="1">
              <w:r w:rsidR="00FB41FB" w:rsidRPr="00CF0947">
                <w:rPr>
                  <w:rStyle w:val="Hyperlink"/>
                  <w:rFonts w:ascii="Arial" w:hAnsi="Arial" w:cs="Arial"/>
                  <w:color w:val="auto"/>
                  <w:sz w:val="24"/>
                  <w:szCs w:val="24"/>
                  <w:u w:val="none"/>
                  <w:bdr w:val="none" w:sz="0" w:space="0" w:color="auto" w:frame="1"/>
                </w:rPr>
                <w:t>University Hospitals Dorset NHS Foundation Trust</w:t>
              </w:r>
            </w:hyperlink>
          </w:p>
          <w:p w14:paraId="1ECBFE4C" w14:textId="578475BA" w:rsidR="00FB41FB" w:rsidRPr="009136FC" w:rsidRDefault="00E11E7F" w:rsidP="00600AFE">
            <w:pPr>
              <w:numPr>
                <w:ilvl w:val="0"/>
                <w:numId w:val="5"/>
              </w:numPr>
              <w:textAlignment w:val="baseline"/>
              <w:rPr>
                <w:rFonts w:ascii="Arial" w:hAnsi="Arial" w:cs="Arial"/>
                <w:sz w:val="24"/>
                <w:szCs w:val="24"/>
              </w:rPr>
            </w:pPr>
            <w:hyperlink r:id="rId34" w:history="1">
              <w:r w:rsidR="00EA29CF" w:rsidRPr="00CF0947">
                <w:rPr>
                  <w:rStyle w:val="Hyperlink"/>
                  <w:rFonts w:ascii="Arial" w:hAnsi="Arial" w:cs="Arial"/>
                  <w:color w:val="auto"/>
                  <w:sz w:val="24"/>
                  <w:szCs w:val="24"/>
                  <w:u w:val="none"/>
                  <w:bdr w:val="none" w:sz="0" w:space="0" w:color="auto" w:frame="1"/>
                </w:rPr>
                <w:t>South Western Ambulance Service NHS Foundation Trust</w:t>
              </w:r>
            </w:hyperlink>
          </w:p>
        </w:tc>
      </w:tr>
      <w:tr w:rsidR="007B2E1E" w:rsidRPr="009136FC" w14:paraId="392828E3" w14:textId="77777777" w:rsidTr="0038333F">
        <w:tc>
          <w:tcPr>
            <w:tcW w:w="9016" w:type="dxa"/>
            <w:tcBorders>
              <w:left w:val="nil"/>
              <w:right w:val="nil"/>
            </w:tcBorders>
            <w:shd w:val="clear" w:color="auto" w:fill="FFFFFF" w:themeFill="background1"/>
          </w:tcPr>
          <w:p w14:paraId="532E7AC1" w14:textId="77777777" w:rsidR="00EA29CF" w:rsidRPr="009136FC" w:rsidRDefault="00EA29CF" w:rsidP="001F29B1">
            <w:pPr>
              <w:rPr>
                <w:rFonts w:ascii="Arial" w:hAnsi="Arial" w:cs="Arial"/>
                <w:b/>
                <w:bCs/>
                <w:sz w:val="24"/>
                <w:szCs w:val="24"/>
              </w:rPr>
            </w:pPr>
          </w:p>
        </w:tc>
      </w:tr>
      <w:tr w:rsidR="007B2E1E" w:rsidRPr="009136FC" w14:paraId="5E272131" w14:textId="77777777" w:rsidTr="0038333F">
        <w:tc>
          <w:tcPr>
            <w:tcW w:w="9016" w:type="dxa"/>
            <w:tcBorders>
              <w:bottom w:val="single" w:sz="4" w:space="0" w:color="auto"/>
            </w:tcBorders>
            <w:shd w:val="clear" w:color="auto" w:fill="A3CEED" w:themeFill="accent2" w:themeFillTint="66"/>
          </w:tcPr>
          <w:p w14:paraId="0CE5B97D" w14:textId="77777777" w:rsidR="00EA29CF" w:rsidRPr="009136FC" w:rsidRDefault="00927649" w:rsidP="001F29B1">
            <w:pPr>
              <w:rPr>
                <w:rFonts w:ascii="Arial" w:hAnsi="Arial" w:cs="Arial"/>
                <w:b/>
                <w:bCs/>
                <w:sz w:val="24"/>
                <w:szCs w:val="24"/>
              </w:rPr>
            </w:pPr>
            <w:r w:rsidRPr="009136FC">
              <w:rPr>
                <w:rFonts w:ascii="Arial" w:hAnsi="Arial" w:cs="Arial"/>
                <w:b/>
                <w:bCs/>
                <w:sz w:val="24"/>
                <w:szCs w:val="24"/>
              </w:rPr>
              <w:t>Gloucestershire</w:t>
            </w:r>
          </w:p>
          <w:p w14:paraId="6409A6CE" w14:textId="77777777" w:rsidR="00BD1964" w:rsidRPr="00CF0947" w:rsidRDefault="00927649" w:rsidP="00BD1964">
            <w:pPr>
              <w:pStyle w:val="NormalWeb"/>
              <w:spacing w:before="0" w:beforeAutospacing="0" w:after="225" w:afterAutospacing="0"/>
              <w:textAlignment w:val="baseline"/>
              <w:rPr>
                <w:rFonts w:ascii="Arial" w:hAnsi="Arial" w:cs="Arial"/>
              </w:rPr>
            </w:pPr>
            <w:r w:rsidRPr="00CF0947">
              <w:rPr>
                <w:rFonts w:ascii="Arial" w:hAnsi="Arial" w:cs="Arial"/>
              </w:rPr>
              <w:t>This ICS includes the following provider organisations. In some cases, such as ambulance trusts and specialised services, the work of a trust will cut across more than one ICS.</w:t>
            </w:r>
          </w:p>
          <w:p w14:paraId="61512817" w14:textId="77777777" w:rsidR="00BD1964" w:rsidRPr="00CF0947" w:rsidRDefault="00927649" w:rsidP="00BD1964">
            <w:pPr>
              <w:pStyle w:val="NormalWeb"/>
              <w:spacing w:before="0" w:beforeAutospacing="0" w:after="225" w:afterAutospacing="0"/>
              <w:textAlignment w:val="baseline"/>
              <w:rPr>
                <w:rFonts w:ascii="Arial" w:hAnsi="Arial" w:cs="Arial"/>
              </w:rPr>
            </w:pPr>
            <w:r w:rsidRPr="00CF0947">
              <w:rPr>
                <w:rFonts w:ascii="Arial" w:hAnsi="Arial" w:cs="Arial"/>
              </w:rPr>
              <w:t>Providers:</w:t>
            </w:r>
          </w:p>
          <w:p w14:paraId="63AED6A3" w14:textId="1CBD6AE6" w:rsidR="00BD1964" w:rsidRPr="00CF0947" w:rsidRDefault="00927649" w:rsidP="00600AFE">
            <w:pPr>
              <w:numPr>
                <w:ilvl w:val="0"/>
                <w:numId w:val="5"/>
              </w:numPr>
              <w:spacing w:after="120" w:line="264" w:lineRule="auto"/>
              <w:textAlignment w:val="baseline"/>
              <w:rPr>
                <w:rStyle w:val="Hyperlink"/>
                <w:rFonts w:ascii="Arial" w:hAnsi="Arial" w:cs="Arial"/>
                <w:color w:val="auto"/>
                <w:sz w:val="24"/>
                <w:szCs w:val="24"/>
                <w:u w:val="none"/>
              </w:rPr>
            </w:pPr>
            <w:r w:rsidRPr="00CF0947">
              <w:rPr>
                <w:rFonts w:ascii="Arial" w:hAnsi="Arial" w:cs="Arial"/>
                <w:sz w:val="24"/>
                <w:szCs w:val="24"/>
              </w:rPr>
              <w:t>Gloucestershire Health and Care</w:t>
            </w:r>
            <w:hyperlink r:id="rId35" w:history="1">
              <w:r w:rsidRPr="00CF0947">
                <w:rPr>
                  <w:rStyle w:val="Hyperlink"/>
                  <w:rFonts w:ascii="Arial" w:hAnsi="Arial" w:cs="Arial"/>
                  <w:color w:val="auto"/>
                  <w:sz w:val="24"/>
                  <w:szCs w:val="24"/>
                  <w:u w:val="none"/>
                  <w:bdr w:val="none" w:sz="0" w:space="0" w:color="auto" w:frame="1"/>
                </w:rPr>
                <w:t xml:space="preserve"> NHS Foundation Trust</w:t>
              </w:r>
            </w:hyperlink>
          </w:p>
          <w:p w14:paraId="637D4FA9" w14:textId="16669679" w:rsidR="00BD1964" w:rsidRPr="00CF0947" w:rsidRDefault="00927649" w:rsidP="00600AFE">
            <w:pPr>
              <w:numPr>
                <w:ilvl w:val="0"/>
                <w:numId w:val="5"/>
              </w:numPr>
              <w:spacing w:after="120" w:line="264" w:lineRule="auto"/>
              <w:textAlignment w:val="baseline"/>
              <w:rPr>
                <w:rStyle w:val="Hyperlink"/>
                <w:rFonts w:ascii="Arial" w:hAnsi="Arial" w:cs="Arial"/>
                <w:color w:val="auto"/>
                <w:sz w:val="24"/>
                <w:szCs w:val="24"/>
                <w:u w:val="none"/>
              </w:rPr>
            </w:pPr>
            <w:r w:rsidRPr="00CF0947">
              <w:rPr>
                <w:rStyle w:val="Hyperlink"/>
                <w:rFonts w:ascii="Arial" w:hAnsi="Arial" w:cs="Arial"/>
                <w:color w:val="auto"/>
                <w:sz w:val="24"/>
                <w:szCs w:val="24"/>
                <w:u w:val="none"/>
              </w:rPr>
              <w:t xml:space="preserve">Gloucestershire </w:t>
            </w:r>
            <w:r w:rsidR="00660806" w:rsidRPr="00CF0947">
              <w:rPr>
                <w:rStyle w:val="Hyperlink"/>
                <w:rFonts w:ascii="Arial" w:hAnsi="Arial" w:cs="Arial"/>
                <w:color w:val="auto"/>
                <w:sz w:val="24"/>
                <w:szCs w:val="24"/>
                <w:u w:val="none"/>
              </w:rPr>
              <w:t>Hospitals</w:t>
            </w:r>
            <w:r w:rsidRPr="00CF0947">
              <w:rPr>
                <w:rStyle w:val="Hyperlink"/>
                <w:rFonts w:ascii="Arial" w:hAnsi="Arial" w:cs="Arial"/>
                <w:color w:val="auto"/>
                <w:sz w:val="24"/>
                <w:szCs w:val="24"/>
                <w:u w:val="none"/>
              </w:rPr>
              <w:t xml:space="preserve"> NHS Foundation Trust</w:t>
            </w:r>
          </w:p>
          <w:p w14:paraId="4D33FABE" w14:textId="329D9D78" w:rsidR="00BD1964" w:rsidRPr="009136FC" w:rsidRDefault="00E11E7F" w:rsidP="00600AFE">
            <w:pPr>
              <w:numPr>
                <w:ilvl w:val="0"/>
                <w:numId w:val="5"/>
              </w:numPr>
              <w:spacing w:after="120" w:line="264" w:lineRule="auto"/>
              <w:textAlignment w:val="baseline"/>
              <w:rPr>
                <w:rFonts w:ascii="Arial" w:hAnsi="Arial" w:cs="Arial"/>
                <w:sz w:val="24"/>
                <w:szCs w:val="24"/>
              </w:rPr>
            </w:pPr>
            <w:hyperlink r:id="rId36" w:history="1">
              <w:r w:rsidR="00927649" w:rsidRPr="00CF0947">
                <w:rPr>
                  <w:rStyle w:val="Hyperlink"/>
                  <w:rFonts w:ascii="Arial" w:hAnsi="Arial" w:cs="Arial"/>
                  <w:color w:val="auto"/>
                  <w:sz w:val="24"/>
                  <w:szCs w:val="24"/>
                  <w:u w:val="none"/>
                  <w:bdr w:val="none" w:sz="0" w:space="0" w:color="auto" w:frame="1"/>
                </w:rPr>
                <w:t>South Western Ambulance Service NHS Foundation Trust</w:t>
              </w:r>
            </w:hyperlink>
          </w:p>
        </w:tc>
      </w:tr>
      <w:tr w:rsidR="007B2E1E" w:rsidRPr="009136FC" w14:paraId="5E4941FB" w14:textId="77777777" w:rsidTr="0038333F">
        <w:tc>
          <w:tcPr>
            <w:tcW w:w="9016" w:type="dxa"/>
            <w:tcBorders>
              <w:left w:val="nil"/>
              <w:right w:val="nil"/>
            </w:tcBorders>
            <w:shd w:val="clear" w:color="auto" w:fill="FFFFFF" w:themeFill="background1"/>
          </w:tcPr>
          <w:p w14:paraId="5F3062C0" w14:textId="77777777" w:rsidR="00EA29CF" w:rsidRPr="009136FC" w:rsidRDefault="00EA29CF" w:rsidP="001F29B1">
            <w:pPr>
              <w:rPr>
                <w:rFonts w:ascii="Arial" w:hAnsi="Arial" w:cs="Arial"/>
                <w:b/>
                <w:bCs/>
                <w:sz w:val="24"/>
                <w:szCs w:val="24"/>
              </w:rPr>
            </w:pPr>
          </w:p>
        </w:tc>
      </w:tr>
      <w:tr w:rsidR="007B2E1E" w:rsidRPr="009136FC" w14:paraId="5F716A42" w14:textId="77777777" w:rsidTr="0038333F">
        <w:tc>
          <w:tcPr>
            <w:tcW w:w="9016" w:type="dxa"/>
            <w:shd w:val="clear" w:color="auto" w:fill="A3CEED" w:themeFill="accent2" w:themeFillTint="66"/>
          </w:tcPr>
          <w:p w14:paraId="11B8010D" w14:textId="77777777" w:rsidR="00EA29CF" w:rsidRPr="009136FC" w:rsidRDefault="00927649" w:rsidP="001F29B1">
            <w:pPr>
              <w:rPr>
                <w:rFonts w:ascii="Arial" w:hAnsi="Arial" w:cs="Arial"/>
                <w:b/>
                <w:bCs/>
                <w:sz w:val="24"/>
                <w:szCs w:val="24"/>
              </w:rPr>
            </w:pPr>
            <w:r w:rsidRPr="009136FC">
              <w:rPr>
                <w:rFonts w:ascii="Arial" w:hAnsi="Arial" w:cs="Arial"/>
                <w:b/>
                <w:bCs/>
                <w:sz w:val="24"/>
                <w:szCs w:val="24"/>
              </w:rPr>
              <w:t>Somerset</w:t>
            </w:r>
          </w:p>
          <w:p w14:paraId="5B0D1C5F" w14:textId="77777777" w:rsidR="00BD1964" w:rsidRPr="00CF0947" w:rsidRDefault="00927649" w:rsidP="00BD1964">
            <w:pPr>
              <w:pStyle w:val="NormalWeb"/>
              <w:spacing w:before="0" w:beforeAutospacing="0" w:after="225" w:afterAutospacing="0"/>
              <w:textAlignment w:val="baseline"/>
              <w:rPr>
                <w:rFonts w:ascii="Arial" w:hAnsi="Arial" w:cs="Arial"/>
              </w:rPr>
            </w:pPr>
            <w:r w:rsidRPr="00CF0947">
              <w:rPr>
                <w:rFonts w:ascii="Arial" w:hAnsi="Arial" w:cs="Arial"/>
              </w:rPr>
              <w:t>This ICS includes the following provider organisations. In some cases, such as ambulance trusts and specialised services, the work of a trust will cut across more than one ICS.</w:t>
            </w:r>
          </w:p>
          <w:p w14:paraId="210661BF" w14:textId="77777777" w:rsidR="00BD1964" w:rsidRPr="00CF0947" w:rsidRDefault="00927649" w:rsidP="00BD1964">
            <w:pPr>
              <w:pStyle w:val="NormalWeb"/>
              <w:spacing w:before="0" w:beforeAutospacing="0" w:after="225" w:afterAutospacing="0"/>
              <w:textAlignment w:val="baseline"/>
              <w:rPr>
                <w:rFonts w:ascii="Arial" w:hAnsi="Arial" w:cs="Arial"/>
              </w:rPr>
            </w:pPr>
            <w:r w:rsidRPr="00CF0947">
              <w:rPr>
                <w:rFonts w:ascii="Arial" w:hAnsi="Arial" w:cs="Arial"/>
              </w:rPr>
              <w:t>Providers:</w:t>
            </w:r>
          </w:p>
          <w:p w14:paraId="11A7E473" w14:textId="2794DFCE" w:rsidR="00660806" w:rsidRPr="00CF0947" w:rsidRDefault="00927649" w:rsidP="00600AFE">
            <w:pPr>
              <w:numPr>
                <w:ilvl w:val="0"/>
                <w:numId w:val="5"/>
              </w:numPr>
              <w:spacing w:after="120" w:line="264" w:lineRule="auto"/>
              <w:textAlignment w:val="baseline"/>
              <w:rPr>
                <w:rStyle w:val="Hyperlink"/>
                <w:rFonts w:ascii="Arial" w:hAnsi="Arial" w:cs="Arial"/>
                <w:color w:val="auto"/>
                <w:sz w:val="24"/>
                <w:szCs w:val="24"/>
                <w:u w:val="none"/>
              </w:rPr>
            </w:pPr>
            <w:r w:rsidRPr="00CF0947">
              <w:rPr>
                <w:rFonts w:ascii="Arial" w:hAnsi="Arial" w:cs="Arial"/>
                <w:sz w:val="24"/>
                <w:szCs w:val="24"/>
              </w:rPr>
              <w:t>Somerset</w:t>
            </w:r>
            <w:hyperlink r:id="rId37" w:history="1">
              <w:r w:rsidRPr="00CF0947">
                <w:rPr>
                  <w:rStyle w:val="Hyperlink"/>
                  <w:rFonts w:ascii="Arial" w:hAnsi="Arial" w:cs="Arial"/>
                  <w:color w:val="auto"/>
                  <w:sz w:val="24"/>
                  <w:szCs w:val="24"/>
                  <w:u w:val="none"/>
                  <w:bdr w:val="none" w:sz="0" w:space="0" w:color="auto" w:frame="1"/>
                </w:rPr>
                <w:t xml:space="preserve"> NHS Foundation Trust</w:t>
              </w:r>
            </w:hyperlink>
          </w:p>
          <w:p w14:paraId="7F031D52" w14:textId="77777777" w:rsidR="0038333F" w:rsidRPr="00CF0947" w:rsidRDefault="00927649" w:rsidP="00600AFE">
            <w:pPr>
              <w:numPr>
                <w:ilvl w:val="0"/>
                <w:numId w:val="5"/>
              </w:numPr>
              <w:spacing w:after="120" w:line="264" w:lineRule="auto"/>
              <w:textAlignment w:val="baseline"/>
              <w:rPr>
                <w:rStyle w:val="Hyperlink"/>
                <w:rFonts w:ascii="Arial" w:hAnsi="Arial" w:cs="Arial"/>
                <w:color w:val="auto"/>
                <w:sz w:val="24"/>
                <w:szCs w:val="24"/>
                <w:u w:val="none"/>
              </w:rPr>
            </w:pPr>
            <w:r w:rsidRPr="00CF0947">
              <w:rPr>
                <w:rStyle w:val="Hyperlink"/>
                <w:rFonts w:ascii="Arial" w:hAnsi="Arial" w:cs="Arial"/>
                <w:color w:val="auto"/>
                <w:sz w:val="24"/>
                <w:szCs w:val="24"/>
                <w:u w:val="none"/>
              </w:rPr>
              <w:t>Yeovil District Hospital NHS Foundation Trust</w:t>
            </w:r>
          </w:p>
          <w:p w14:paraId="164E9331" w14:textId="7C41AFD3" w:rsidR="00BD1964" w:rsidRPr="009136FC" w:rsidRDefault="00E11E7F" w:rsidP="00600AFE">
            <w:pPr>
              <w:numPr>
                <w:ilvl w:val="0"/>
                <w:numId w:val="5"/>
              </w:numPr>
              <w:spacing w:after="120" w:line="264" w:lineRule="auto"/>
              <w:textAlignment w:val="baseline"/>
              <w:rPr>
                <w:rFonts w:ascii="Arial" w:hAnsi="Arial" w:cs="Arial"/>
                <w:sz w:val="24"/>
                <w:szCs w:val="24"/>
              </w:rPr>
            </w:pPr>
            <w:hyperlink r:id="rId38" w:history="1">
              <w:r w:rsidR="00660806" w:rsidRPr="00CF0947">
                <w:rPr>
                  <w:rStyle w:val="Hyperlink"/>
                  <w:rFonts w:ascii="Arial" w:hAnsi="Arial" w:cs="Arial"/>
                  <w:color w:val="auto"/>
                  <w:sz w:val="24"/>
                  <w:szCs w:val="24"/>
                  <w:u w:val="none"/>
                  <w:bdr w:val="none" w:sz="0" w:space="0" w:color="auto" w:frame="1"/>
                </w:rPr>
                <w:t>South Western Ambulance Service NHS Foundation Trust</w:t>
              </w:r>
            </w:hyperlink>
          </w:p>
        </w:tc>
      </w:tr>
    </w:tbl>
    <w:p w14:paraId="39113CCD" w14:textId="1DA25F38" w:rsidR="001F29B1" w:rsidRPr="009136FC" w:rsidRDefault="001F29B1" w:rsidP="001F29B1">
      <w:pPr>
        <w:rPr>
          <w:rFonts w:ascii="Arial" w:hAnsi="Arial" w:cs="Arial"/>
        </w:rPr>
      </w:pPr>
    </w:p>
    <w:p w14:paraId="19A42E2F" w14:textId="792B9FD6" w:rsidR="0038333F" w:rsidRPr="009136FC" w:rsidRDefault="0038333F" w:rsidP="001F29B1">
      <w:pPr>
        <w:rPr>
          <w:rFonts w:ascii="Arial" w:hAnsi="Arial" w:cs="Arial"/>
          <w:highlight w:val="yellow"/>
        </w:rPr>
      </w:pPr>
    </w:p>
    <w:p w14:paraId="7452085B" w14:textId="77777777" w:rsidR="0038333F" w:rsidRPr="009136FC" w:rsidRDefault="00927649">
      <w:pPr>
        <w:rPr>
          <w:rFonts w:ascii="Arial" w:hAnsi="Arial" w:cs="Arial"/>
          <w:highlight w:val="yellow"/>
        </w:rPr>
      </w:pPr>
      <w:r w:rsidRPr="009136FC">
        <w:rPr>
          <w:rFonts w:ascii="Arial" w:hAnsi="Arial" w:cs="Arial"/>
          <w:highlight w:val="yellow"/>
        </w:rPr>
        <w:br w:type="page"/>
      </w:r>
    </w:p>
    <w:p w14:paraId="212990C4" w14:textId="37A45952" w:rsidR="0038333F" w:rsidRPr="00CF0947" w:rsidRDefault="00927649" w:rsidP="0038333F">
      <w:pPr>
        <w:pStyle w:val="Style1"/>
        <w:rPr>
          <w:rFonts w:ascii="Arial" w:hAnsi="Arial" w:cs="Arial"/>
          <w:b/>
          <w:bCs/>
          <w:color w:val="005EB8"/>
          <w:sz w:val="36"/>
          <w:szCs w:val="36"/>
        </w:rPr>
      </w:pPr>
      <w:bookmarkStart w:id="8" w:name="_Toc169787581"/>
      <w:r w:rsidRPr="00CF0947">
        <w:rPr>
          <w:rFonts w:ascii="Arial" w:hAnsi="Arial" w:cs="Arial"/>
          <w:b/>
          <w:bCs/>
          <w:color w:val="005EB8"/>
          <w:sz w:val="36"/>
          <w:szCs w:val="36"/>
        </w:rPr>
        <w:lastRenderedPageBreak/>
        <w:t>Senate Activities in 2022 -2</w:t>
      </w:r>
      <w:r w:rsidR="00EA35FB" w:rsidRPr="00CF0947">
        <w:rPr>
          <w:rFonts w:ascii="Arial" w:hAnsi="Arial" w:cs="Arial"/>
          <w:b/>
          <w:bCs/>
          <w:color w:val="005EB8"/>
          <w:sz w:val="36"/>
          <w:szCs w:val="36"/>
        </w:rPr>
        <w:t>02</w:t>
      </w:r>
      <w:r w:rsidRPr="00CF0947">
        <w:rPr>
          <w:rFonts w:ascii="Arial" w:hAnsi="Arial" w:cs="Arial"/>
          <w:b/>
          <w:bCs/>
          <w:color w:val="005EB8"/>
          <w:sz w:val="36"/>
          <w:szCs w:val="36"/>
        </w:rPr>
        <w:t>4</w:t>
      </w:r>
      <w:bookmarkEnd w:id="8"/>
    </w:p>
    <w:p w14:paraId="0615B81C" w14:textId="77777777" w:rsidR="00676C17" w:rsidRPr="009136FC" w:rsidRDefault="00676C17" w:rsidP="001F29B1">
      <w:pPr>
        <w:rPr>
          <w:rFonts w:ascii="Arial" w:hAnsi="Arial" w:cs="Arial"/>
          <w:highlight w:val="yellow"/>
        </w:rPr>
      </w:pPr>
    </w:p>
    <w:p w14:paraId="4113F970" w14:textId="2F4B4190" w:rsidR="00CA5A53" w:rsidRPr="009136FC" w:rsidRDefault="00927649" w:rsidP="00D35BB8">
      <w:pPr>
        <w:jc w:val="both"/>
        <w:rPr>
          <w:rFonts w:ascii="Arial" w:hAnsi="Arial" w:cs="Arial"/>
          <w:sz w:val="24"/>
          <w:szCs w:val="24"/>
        </w:rPr>
      </w:pPr>
      <w:r w:rsidRPr="009136FC">
        <w:rPr>
          <w:rFonts w:ascii="Arial" w:hAnsi="Arial" w:cs="Arial"/>
          <w:sz w:val="24"/>
          <w:szCs w:val="24"/>
        </w:rPr>
        <w:t xml:space="preserve">The activity of the South West Clinical Senate </w:t>
      </w:r>
      <w:r w:rsidR="001D77C9" w:rsidRPr="009136FC">
        <w:rPr>
          <w:rFonts w:ascii="Arial" w:hAnsi="Arial" w:cs="Arial"/>
          <w:sz w:val="24"/>
          <w:szCs w:val="24"/>
        </w:rPr>
        <w:t xml:space="preserve">in recent years has been unusual and unlike any other period of </w:t>
      </w:r>
      <w:r w:rsidR="00F00A2D" w:rsidRPr="009136FC">
        <w:rPr>
          <w:rFonts w:ascii="Arial" w:hAnsi="Arial" w:cs="Arial"/>
          <w:sz w:val="24"/>
          <w:szCs w:val="24"/>
        </w:rPr>
        <w:t xml:space="preserve">the Clinical </w:t>
      </w:r>
      <w:r w:rsidRPr="009136FC">
        <w:rPr>
          <w:rFonts w:ascii="Arial" w:hAnsi="Arial" w:cs="Arial"/>
          <w:sz w:val="24"/>
          <w:szCs w:val="24"/>
        </w:rPr>
        <w:t>Senate’s</w:t>
      </w:r>
      <w:r w:rsidR="00F00A2D" w:rsidRPr="009136FC">
        <w:rPr>
          <w:rFonts w:ascii="Arial" w:hAnsi="Arial" w:cs="Arial"/>
          <w:sz w:val="24"/>
          <w:szCs w:val="24"/>
        </w:rPr>
        <w:t xml:space="preserve"> history</w:t>
      </w:r>
      <w:r w:rsidRPr="009136FC">
        <w:rPr>
          <w:rFonts w:ascii="Arial" w:hAnsi="Arial" w:cs="Arial"/>
          <w:sz w:val="24"/>
          <w:szCs w:val="24"/>
        </w:rPr>
        <w:t>.</w:t>
      </w:r>
      <w:r w:rsidR="00D54520" w:rsidRPr="009136FC">
        <w:rPr>
          <w:rFonts w:ascii="Arial" w:hAnsi="Arial" w:cs="Arial"/>
          <w:sz w:val="24"/>
          <w:szCs w:val="24"/>
        </w:rPr>
        <w:t xml:space="preserve"> </w:t>
      </w:r>
    </w:p>
    <w:p w14:paraId="0BC27494" w14:textId="07BFAC9D" w:rsidR="00475E72" w:rsidRPr="009136FC" w:rsidRDefault="00927649" w:rsidP="00D35BB8">
      <w:pPr>
        <w:jc w:val="both"/>
        <w:rPr>
          <w:rFonts w:ascii="Arial" w:hAnsi="Arial" w:cs="Arial"/>
          <w:sz w:val="24"/>
          <w:szCs w:val="24"/>
        </w:rPr>
      </w:pPr>
      <w:r w:rsidRPr="009136FC">
        <w:rPr>
          <w:rFonts w:ascii="Arial" w:hAnsi="Arial" w:cs="Arial"/>
          <w:sz w:val="24"/>
          <w:szCs w:val="24"/>
        </w:rPr>
        <w:t xml:space="preserve">Health and care services were heavily impacted during the COVID-19 pandemic, and </w:t>
      </w:r>
      <w:r w:rsidR="00DB1E08" w:rsidRPr="009136FC">
        <w:rPr>
          <w:rFonts w:ascii="Arial" w:hAnsi="Arial" w:cs="Arial"/>
          <w:sz w:val="24"/>
          <w:szCs w:val="24"/>
        </w:rPr>
        <w:t xml:space="preserve">whilst </w:t>
      </w:r>
      <w:r w:rsidRPr="009136FC">
        <w:rPr>
          <w:rFonts w:ascii="Arial" w:hAnsi="Arial" w:cs="Arial"/>
          <w:sz w:val="24"/>
          <w:szCs w:val="24"/>
        </w:rPr>
        <w:t xml:space="preserve">there have been sterling efforts in the </w:t>
      </w:r>
      <w:r w:rsidR="007042CE" w:rsidRPr="009136FC">
        <w:rPr>
          <w:rFonts w:ascii="Arial" w:hAnsi="Arial" w:cs="Arial"/>
          <w:sz w:val="24"/>
          <w:szCs w:val="24"/>
        </w:rPr>
        <w:t>recovery of NHS services</w:t>
      </w:r>
      <w:r w:rsidR="00D0082C" w:rsidRPr="009136FC">
        <w:rPr>
          <w:rFonts w:ascii="Arial" w:hAnsi="Arial" w:cs="Arial"/>
          <w:sz w:val="24"/>
          <w:szCs w:val="24"/>
        </w:rPr>
        <w:t xml:space="preserve"> in the region</w:t>
      </w:r>
      <w:r w:rsidR="002F4A38" w:rsidRPr="009136FC">
        <w:rPr>
          <w:rFonts w:ascii="Arial" w:hAnsi="Arial" w:cs="Arial"/>
          <w:sz w:val="24"/>
          <w:szCs w:val="24"/>
        </w:rPr>
        <w:t xml:space="preserve">, there is </w:t>
      </w:r>
      <w:r w:rsidR="00AD3FFD" w:rsidRPr="009136FC">
        <w:rPr>
          <w:rFonts w:ascii="Arial" w:hAnsi="Arial" w:cs="Arial"/>
          <w:sz w:val="24"/>
          <w:szCs w:val="24"/>
        </w:rPr>
        <w:t>still much to be done</w:t>
      </w:r>
      <w:r w:rsidR="0088230C" w:rsidRPr="009136FC">
        <w:rPr>
          <w:rFonts w:ascii="Arial" w:hAnsi="Arial" w:cs="Arial"/>
          <w:sz w:val="24"/>
          <w:szCs w:val="24"/>
        </w:rPr>
        <w:t>. T</w:t>
      </w:r>
      <w:r w:rsidR="00AD3FFD" w:rsidRPr="009136FC">
        <w:rPr>
          <w:rFonts w:ascii="Arial" w:hAnsi="Arial" w:cs="Arial"/>
          <w:sz w:val="24"/>
          <w:szCs w:val="24"/>
        </w:rPr>
        <w:t xml:space="preserve">he </w:t>
      </w:r>
      <w:r w:rsidR="00E9025B" w:rsidRPr="009136FC">
        <w:rPr>
          <w:rFonts w:ascii="Arial" w:hAnsi="Arial" w:cs="Arial"/>
          <w:sz w:val="24"/>
          <w:szCs w:val="24"/>
        </w:rPr>
        <w:t xml:space="preserve">impact of the pandemic and the challenges around the recovery of NHS services – have been felt by the </w:t>
      </w:r>
      <w:r w:rsidR="007042CE" w:rsidRPr="009136FC">
        <w:rPr>
          <w:rFonts w:ascii="Arial" w:hAnsi="Arial" w:cs="Arial"/>
          <w:sz w:val="24"/>
          <w:szCs w:val="24"/>
        </w:rPr>
        <w:t>South West Clinical Senate</w:t>
      </w:r>
      <w:r w:rsidRPr="009136FC">
        <w:rPr>
          <w:rFonts w:ascii="Arial" w:hAnsi="Arial" w:cs="Arial"/>
          <w:sz w:val="24"/>
          <w:szCs w:val="24"/>
        </w:rPr>
        <w:t xml:space="preserve">, </w:t>
      </w:r>
      <w:r w:rsidR="00F20482" w:rsidRPr="009136FC">
        <w:rPr>
          <w:rFonts w:ascii="Arial" w:hAnsi="Arial" w:cs="Arial"/>
          <w:sz w:val="24"/>
          <w:szCs w:val="24"/>
        </w:rPr>
        <w:t xml:space="preserve">particularly </w:t>
      </w:r>
      <w:r w:rsidRPr="009136FC">
        <w:rPr>
          <w:rFonts w:ascii="Arial" w:hAnsi="Arial" w:cs="Arial"/>
          <w:sz w:val="24"/>
          <w:szCs w:val="24"/>
        </w:rPr>
        <w:t xml:space="preserve">in terms of </w:t>
      </w:r>
      <w:r w:rsidR="00F20482" w:rsidRPr="009136FC">
        <w:rPr>
          <w:rFonts w:ascii="Arial" w:hAnsi="Arial" w:cs="Arial"/>
          <w:sz w:val="24"/>
          <w:szCs w:val="24"/>
        </w:rPr>
        <w:t>the clinical reviews</w:t>
      </w:r>
      <w:r w:rsidR="00305B80" w:rsidRPr="009136FC">
        <w:rPr>
          <w:rFonts w:ascii="Arial" w:hAnsi="Arial" w:cs="Arial"/>
          <w:sz w:val="24"/>
          <w:szCs w:val="24"/>
        </w:rPr>
        <w:t>, to support NHS England South West assurance processes</w:t>
      </w:r>
      <w:r w:rsidRPr="009136FC">
        <w:rPr>
          <w:rFonts w:ascii="Arial" w:hAnsi="Arial" w:cs="Arial"/>
          <w:sz w:val="24"/>
          <w:szCs w:val="24"/>
        </w:rPr>
        <w:t>.</w:t>
      </w:r>
    </w:p>
    <w:p w14:paraId="31706574" w14:textId="17BACC56" w:rsidR="007F0A5C" w:rsidRPr="009136FC" w:rsidRDefault="00927649" w:rsidP="00563205">
      <w:pPr>
        <w:jc w:val="both"/>
        <w:rPr>
          <w:rFonts w:ascii="Arial" w:hAnsi="Arial" w:cs="Arial"/>
          <w:sz w:val="24"/>
          <w:szCs w:val="24"/>
        </w:rPr>
      </w:pPr>
      <w:r w:rsidRPr="009136FC">
        <w:rPr>
          <w:rFonts w:ascii="Arial" w:hAnsi="Arial" w:cs="Arial"/>
          <w:sz w:val="24"/>
          <w:szCs w:val="24"/>
        </w:rPr>
        <w:t xml:space="preserve">The South West Clinical Senate’s core administration is delivered by a small team. Ajike Alli-Ameh, Head of Senate </w:t>
      </w:r>
      <w:r w:rsidR="00E86C2C" w:rsidRPr="009136FC">
        <w:rPr>
          <w:rFonts w:ascii="Arial" w:hAnsi="Arial" w:cs="Arial"/>
          <w:sz w:val="24"/>
          <w:szCs w:val="24"/>
        </w:rPr>
        <w:t xml:space="preserve">joined the Senate </w:t>
      </w:r>
      <w:r w:rsidR="00380418" w:rsidRPr="009136FC">
        <w:rPr>
          <w:rFonts w:ascii="Arial" w:hAnsi="Arial" w:cs="Arial"/>
          <w:sz w:val="24"/>
          <w:szCs w:val="24"/>
        </w:rPr>
        <w:t>in 2021 and continues to lead and develop the team</w:t>
      </w:r>
      <w:r w:rsidR="00753F14" w:rsidRPr="009136FC">
        <w:rPr>
          <w:rFonts w:ascii="Arial" w:hAnsi="Arial" w:cs="Arial"/>
          <w:sz w:val="24"/>
          <w:szCs w:val="24"/>
        </w:rPr>
        <w:t xml:space="preserve">. </w:t>
      </w:r>
      <w:r w:rsidR="00BF4D88" w:rsidRPr="009136FC">
        <w:rPr>
          <w:rFonts w:ascii="Arial" w:hAnsi="Arial" w:cs="Arial"/>
          <w:sz w:val="24"/>
          <w:szCs w:val="24"/>
        </w:rPr>
        <w:t xml:space="preserve">In the last couple of years, </w:t>
      </w:r>
      <w:r w:rsidR="00FB120D" w:rsidRPr="009136FC">
        <w:rPr>
          <w:rFonts w:ascii="Arial" w:hAnsi="Arial" w:cs="Arial"/>
          <w:sz w:val="24"/>
          <w:szCs w:val="24"/>
        </w:rPr>
        <w:t>t</w:t>
      </w:r>
      <w:r w:rsidR="00753F14" w:rsidRPr="009136FC">
        <w:rPr>
          <w:rFonts w:ascii="Arial" w:hAnsi="Arial" w:cs="Arial"/>
          <w:sz w:val="24"/>
          <w:szCs w:val="24"/>
        </w:rPr>
        <w:t>here have been several personnel changes</w:t>
      </w:r>
      <w:r w:rsidR="00C5546B" w:rsidRPr="009136FC">
        <w:rPr>
          <w:rFonts w:ascii="Arial" w:hAnsi="Arial" w:cs="Arial"/>
          <w:sz w:val="24"/>
          <w:szCs w:val="24"/>
        </w:rPr>
        <w:t xml:space="preserve"> and </w:t>
      </w:r>
      <w:r w:rsidR="00650288" w:rsidRPr="009136FC">
        <w:rPr>
          <w:rFonts w:ascii="Arial" w:hAnsi="Arial" w:cs="Arial"/>
          <w:sz w:val="24"/>
          <w:szCs w:val="24"/>
        </w:rPr>
        <w:t xml:space="preserve">due to the recruitment controls imposed </w:t>
      </w:r>
      <w:r w:rsidR="002948BC" w:rsidRPr="009136FC">
        <w:rPr>
          <w:rFonts w:ascii="Arial" w:hAnsi="Arial" w:cs="Arial"/>
          <w:sz w:val="24"/>
          <w:szCs w:val="24"/>
        </w:rPr>
        <w:t>when</w:t>
      </w:r>
      <w:r w:rsidR="00650288" w:rsidRPr="009136FC">
        <w:rPr>
          <w:rFonts w:ascii="Arial" w:hAnsi="Arial" w:cs="Arial"/>
          <w:sz w:val="24"/>
          <w:szCs w:val="24"/>
        </w:rPr>
        <w:t xml:space="preserve"> the NHS </w:t>
      </w:r>
      <w:r w:rsidR="00D35BB8" w:rsidRPr="009136FC">
        <w:rPr>
          <w:rFonts w:ascii="Arial" w:hAnsi="Arial" w:cs="Arial"/>
          <w:sz w:val="24"/>
          <w:szCs w:val="24"/>
        </w:rPr>
        <w:t xml:space="preserve">England organisational </w:t>
      </w:r>
      <w:r w:rsidR="00650288" w:rsidRPr="009136FC">
        <w:rPr>
          <w:rFonts w:ascii="Arial" w:hAnsi="Arial" w:cs="Arial"/>
          <w:sz w:val="24"/>
          <w:szCs w:val="24"/>
        </w:rPr>
        <w:t>change programme</w:t>
      </w:r>
      <w:r w:rsidR="002948BC" w:rsidRPr="009136FC">
        <w:rPr>
          <w:rFonts w:ascii="Arial" w:hAnsi="Arial" w:cs="Arial"/>
          <w:sz w:val="24"/>
          <w:szCs w:val="24"/>
        </w:rPr>
        <w:t xml:space="preserve"> </w:t>
      </w:r>
      <w:r w:rsidR="00D35BB8" w:rsidRPr="009136FC">
        <w:rPr>
          <w:rFonts w:ascii="Arial" w:hAnsi="Arial" w:cs="Arial"/>
          <w:sz w:val="24"/>
          <w:szCs w:val="24"/>
        </w:rPr>
        <w:t>‘</w:t>
      </w:r>
      <w:r w:rsidR="00D35BB8" w:rsidRPr="009136FC">
        <w:rPr>
          <w:rFonts w:ascii="Arial" w:hAnsi="Arial" w:cs="Arial"/>
          <w:i/>
          <w:iCs/>
          <w:sz w:val="24"/>
          <w:szCs w:val="24"/>
        </w:rPr>
        <w:t xml:space="preserve">creating the new NHS England’ </w:t>
      </w:r>
      <w:r w:rsidR="002948BC" w:rsidRPr="009136FC">
        <w:rPr>
          <w:rFonts w:ascii="Arial" w:hAnsi="Arial" w:cs="Arial"/>
          <w:sz w:val="24"/>
          <w:szCs w:val="24"/>
        </w:rPr>
        <w:t>commenced in July 2022</w:t>
      </w:r>
      <w:r w:rsidR="00650288" w:rsidRPr="009136FC">
        <w:rPr>
          <w:rFonts w:ascii="Arial" w:hAnsi="Arial" w:cs="Arial"/>
          <w:sz w:val="24"/>
          <w:szCs w:val="24"/>
        </w:rPr>
        <w:t xml:space="preserve">, </w:t>
      </w:r>
      <w:r w:rsidR="00D71C08" w:rsidRPr="009136FC">
        <w:rPr>
          <w:rFonts w:ascii="Arial" w:hAnsi="Arial" w:cs="Arial"/>
          <w:sz w:val="24"/>
          <w:szCs w:val="24"/>
        </w:rPr>
        <w:t>the team has carried vacancies</w:t>
      </w:r>
      <w:r w:rsidR="00D66ACA" w:rsidRPr="009136FC">
        <w:rPr>
          <w:rFonts w:ascii="Arial" w:hAnsi="Arial" w:cs="Arial"/>
          <w:sz w:val="24"/>
          <w:szCs w:val="24"/>
        </w:rPr>
        <w:t xml:space="preserve"> for extended periods. </w:t>
      </w:r>
      <w:r w:rsidR="00DD56A4" w:rsidRPr="009136FC">
        <w:rPr>
          <w:rFonts w:ascii="Arial" w:hAnsi="Arial" w:cs="Arial"/>
          <w:sz w:val="24"/>
          <w:szCs w:val="24"/>
        </w:rPr>
        <w:t xml:space="preserve">The Project Support Officer role was filled in April 2024 </w:t>
      </w:r>
      <w:r w:rsidR="00461556" w:rsidRPr="009136FC">
        <w:rPr>
          <w:rFonts w:ascii="Arial" w:hAnsi="Arial" w:cs="Arial"/>
          <w:sz w:val="24"/>
          <w:szCs w:val="24"/>
        </w:rPr>
        <w:t xml:space="preserve">by Rebecca Murphy, </w:t>
      </w:r>
      <w:r w:rsidR="00DD56A4" w:rsidRPr="009136FC">
        <w:rPr>
          <w:rFonts w:ascii="Arial" w:hAnsi="Arial" w:cs="Arial"/>
          <w:sz w:val="24"/>
          <w:szCs w:val="24"/>
        </w:rPr>
        <w:t xml:space="preserve">following </w:t>
      </w:r>
      <w:r w:rsidR="004A39BB" w:rsidRPr="009136FC">
        <w:rPr>
          <w:rFonts w:ascii="Arial" w:hAnsi="Arial" w:cs="Arial"/>
          <w:sz w:val="24"/>
          <w:szCs w:val="24"/>
        </w:rPr>
        <w:t xml:space="preserve">the departure of the previous post holder </w:t>
      </w:r>
      <w:r w:rsidR="00DD56A4" w:rsidRPr="009136FC">
        <w:rPr>
          <w:rFonts w:ascii="Arial" w:hAnsi="Arial" w:cs="Arial"/>
          <w:sz w:val="24"/>
          <w:szCs w:val="24"/>
        </w:rPr>
        <w:t>in October 2022</w:t>
      </w:r>
      <w:r w:rsidR="00461556" w:rsidRPr="009136FC">
        <w:rPr>
          <w:rFonts w:ascii="Arial" w:hAnsi="Arial" w:cs="Arial"/>
          <w:sz w:val="24"/>
          <w:szCs w:val="24"/>
        </w:rPr>
        <w:t xml:space="preserve">. Since the retirement of the </w:t>
      </w:r>
      <w:r w:rsidR="00A4011F" w:rsidRPr="009136FC">
        <w:rPr>
          <w:rFonts w:ascii="Arial" w:hAnsi="Arial" w:cs="Arial"/>
          <w:sz w:val="24"/>
          <w:szCs w:val="24"/>
        </w:rPr>
        <w:t xml:space="preserve">Senate Administrator in </w:t>
      </w:r>
      <w:r w:rsidR="004268FF" w:rsidRPr="009136FC">
        <w:rPr>
          <w:rFonts w:ascii="Arial" w:hAnsi="Arial" w:cs="Arial"/>
          <w:sz w:val="24"/>
          <w:szCs w:val="24"/>
        </w:rPr>
        <w:t>November 2023</w:t>
      </w:r>
      <w:r w:rsidR="00A4011F" w:rsidRPr="009136FC">
        <w:rPr>
          <w:rFonts w:ascii="Arial" w:hAnsi="Arial" w:cs="Arial"/>
          <w:sz w:val="24"/>
          <w:szCs w:val="24"/>
        </w:rPr>
        <w:t>, the post remain</w:t>
      </w:r>
      <w:r w:rsidR="00D35BB8" w:rsidRPr="009136FC">
        <w:rPr>
          <w:rFonts w:ascii="Arial" w:hAnsi="Arial" w:cs="Arial"/>
          <w:sz w:val="24"/>
          <w:szCs w:val="24"/>
        </w:rPr>
        <w:t xml:space="preserve">s </w:t>
      </w:r>
      <w:r w:rsidR="00A4011F" w:rsidRPr="009136FC">
        <w:rPr>
          <w:rFonts w:ascii="Arial" w:hAnsi="Arial" w:cs="Arial"/>
          <w:sz w:val="24"/>
          <w:szCs w:val="24"/>
        </w:rPr>
        <w:t>vacant</w:t>
      </w:r>
      <w:r w:rsidRPr="009136FC">
        <w:rPr>
          <w:rFonts w:ascii="Arial" w:hAnsi="Arial" w:cs="Arial"/>
          <w:sz w:val="24"/>
          <w:szCs w:val="24"/>
        </w:rPr>
        <w:t xml:space="preserve"> and is yet to be filled</w:t>
      </w:r>
      <w:r w:rsidR="00A4011F" w:rsidRPr="009136FC">
        <w:rPr>
          <w:rFonts w:ascii="Arial" w:hAnsi="Arial" w:cs="Arial"/>
          <w:sz w:val="24"/>
          <w:szCs w:val="24"/>
        </w:rPr>
        <w:t xml:space="preserve">. </w:t>
      </w:r>
      <w:r w:rsidR="00FB120D" w:rsidRPr="009136FC">
        <w:rPr>
          <w:rFonts w:ascii="Arial" w:hAnsi="Arial" w:cs="Arial"/>
          <w:sz w:val="24"/>
          <w:szCs w:val="24"/>
        </w:rPr>
        <w:t xml:space="preserve"> </w:t>
      </w:r>
    </w:p>
    <w:p w14:paraId="3A8A6960" w14:textId="77777777" w:rsidR="0005501A" w:rsidRPr="009136FC" w:rsidRDefault="0005501A" w:rsidP="00563205">
      <w:pPr>
        <w:jc w:val="both"/>
        <w:rPr>
          <w:rFonts w:ascii="Arial" w:hAnsi="Arial" w:cs="Arial"/>
          <w:sz w:val="24"/>
          <w:szCs w:val="24"/>
        </w:rPr>
      </w:pPr>
    </w:p>
    <w:p w14:paraId="7754BE09" w14:textId="121AF5F5" w:rsidR="0005501A" w:rsidRPr="009136FC" w:rsidRDefault="0005501A" w:rsidP="00563205">
      <w:pPr>
        <w:jc w:val="both"/>
        <w:rPr>
          <w:rFonts w:ascii="Arial" w:hAnsi="Arial" w:cs="Arial"/>
          <w:sz w:val="24"/>
          <w:szCs w:val="24"/>
        </w:rPr>
      </w:pPr>
      <w:r w:rsidRPr="009136FC">
        <w:rPr>
          <w:rFonts w:ascii="Arial" w:hAnsi="Arial" w:cs="Arial"/>
          <w:noProof/>
          <w:sz w:val="24"/>
          <w:szCs w:val="24"/>
        </w:rPr>
        <w:drawing>
          <wp:inline distT="0" distB="0" distL="0" distR="0" wp14:anchorId="2F5A84F5" wp14:editId="6AF9575F">
            <wp:extent cx="6120130" cy="4079875"/>
            <wp:effectExtent l="0" t="0" r="0" b="0"/>
            <wp:docPr id="994953701" name="Picture 1" descr="A close-up of hands on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953701" name="Picture 1" descr="A close-up of hands on a compute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291C2158" w14:textId="79AC0C32" w:rsidR="00722E2B" w:rsidRPr="009136FC" w:rsidRDefault="00FE7577" w:rsidP="00722E2B">
      <w:pPr>
        <w:rPr>
          <w:rFonts w:ascii="Arial" w:hAnsi="Arial" w:cs="Arial"/>
          <w:sz w:val="18"/>
          <w:szCs w:val="18"/>
        </w:rPr>
      </w:pPr>
      <w:r w:rsidRPr="009136FC">
        <w:rPr>
          <w:rFonts w:ascii="Arial" w:hAnsi="Arial" w:cs="Arial"/>
          <w:sz w:val="16"/>
          <w:szCs w:val="16"/>
        </w:rPr>
        <w:t>Credit</w:t>
      </w:r>
      <w:r w:rsidR="00FF302E" w:rsidRPr="009136FC">
        <w:rPr>
          <w:rFonts w:ascii="Arial" w:hAnsi="Arial" w:cs="Arial"/>
          <w:sz w:val="16"/>
          <w:szCs w:val="16"/>
        </w:rPr>
        <w:t xml:space="preserve">: </w:t>
      </w:r>
      <w:r w:rsidR="004B1FF3" w:rsidRPr="009136FC">
        <w:rPr>
          <w:rFonts w:ascii="Arial" w:eastAsia="Times New Roman" w:hAnsi="Arial" w:cs="Arial"/>
          <w:sz w:val="16"/>
          <w:szCs w:val="16"/>
          <w:lang w:eastAsia="en-GB"/>
        </w:rPr>
        <w:t xml:space="preserve">Photo by </w:t>
      </w:r>
      <w:hyperlink r:id="rId40" w:history="1">
        <w:r w:rsidR="004B1FF3" w:rsidRPr="009136FC">
          <w:rPr>
            <w:rFonts w:ascii="Arial" w:eastAsia="Times New Roman" w:hAnsi="Arial" w:cs="Arial"/>
            <w:color w:val="0000FF"/>
            <w:sz w:val="16"/>
            <w:szCs w:val="16"/>
            <w:u w:val="single"/>
            <w:lang w:eastAsia="en-GB"/>
          </w:rPr>
          <w:t>National Cancer Institute</w:t>
        </w:r>
      </w:hyperlink>
      <w:r w:rsidR="004B1FF3" w:rsidRPr="009136FC">
        <w:rPr>
          <w:rFonts w:ascii="Arial" w:eastAsia="Times New Roman" w:hAnsi="Arial" w:cs="Arial"/>
          <w:sz w:val="16"/>
          <w:szCs w:val="16"/>
          <w:lang w:eastAsia="en-GB"/>
        </w:rPr>
        <w:t xml:space="preserve"> on </w:t>
      </w:r>
      <w:hyperlink r:id="rId41" w:history="1">
        <w:proofErr w:type="spellStart"/>
        <w:r w:rsidR="004B1FF3" w:rsidRPr="009136FC">
          <w:rPr>
            <w:rFonts w:ascii="Arial" w:eastAsia="Times New Roman" w:hAnsi="Arial" w:cs="Arial"/>
            <w:color w:val="0000FF"/>
            <w:sz w:val="16"/>
            <w:szCs w:val="16"/>
            <w:u w:val="single"/>
            <w:lang w:eastAsia="en-GB"/>
          </w:rPr>
          <w:t>Unsplash</w:t>
        </w:r>
        <w:proofErr w:type="spellEnd"/>
      </w:hyperlink>
      <w:r w:rsidR="003E74AE" w:rsidRPr="009136FC">
        <w:rPr>
          <w:rFonts w:ascii="Arial" w:eastAsia="Times New Roman" w:hAnsi="Arial" w:cs="Arial"/>
          <w:sz w:val="16"/>
          <w:szCs w:val="16"/>
          <w:lang w:eastAsia="en-GB"/>
        </w:rPr>
        <w:t xml:space="preserve">: </w:t>
      </w:r>
      <w:hyperlink r:id="rId42" w:history="1">
        <w:r w:rsidR="00722E2B" w:rsidRPr="009136FC">
          <w:rPr>
            <w:rStyle w:val="Hyperlink"/>
            <w:rFonts w:ascii="Arial" w:hAnsi="Arial" w:cs="Arial"/>
            <w:sz w:val="16"/>
            <w:szCs w:val="16"/>
          </w:rPr>
          <w:t xml:space="preserve">Person sitting while using laptop computer and green stethoscope near photo – Free Medical Image on </w:t>
        </w:r>
        <w:proofErr w:type="spellStart"/>
        <w:r w:rsidR="00722E2B" w:rsidRPr="009136FC">
          <w:rPr>
            <w:rStyle w:val="Hyperlink"/>
            <w:rFonts w:ascii="Arial" w:hAnsi="Arial" w:cs="Arial"/>
            <w:sz w:val="16"/>
            <w:szCs w:val="16"/>
          </w:rPr>
          <w:t>Unsplash</w:t>
        </w:r>
        <w:proofErr w:type="spellEnd"/>
      </w:hyperlink>
      <w:r w:rsidR="00DF1019" w:rsidRPr="009136FC">
        <w:rPr>
          <w:rFonts w:ascii="Arial" w:hAnsi="Arial" w:cs="Arial"/>
          <w:sz w:val="16"/>
          <w:szCs w:val="16"/>
        </w:rPr>
        <w:t xml:space="preserve"> (accessed 20/06/2024</w:t>
      </w:r>
      <w:r w:rsidR="00722E2B" w:rsidRPr="009136FC">
        <w:rPr>
          <w:rFonts w:ascii="Arial" w:hAnsi="Arial" w:cs="Arial"/>
          <w:sz w:val="16"/>
          <w:szCs w:val="16"/>
        </w:rPr>
        <w:t>)</w:t>
      </w:r>
    </w:p>
    <w:p w14:paraId="6B38A467" w14:textId="1729F128" w:rsidR="00164AC4" w:rsidRPr="009136FC" w:rsidRDefault="00927649">
      <w:pPr>
        <w:rPr>
          <w:rFonts w:ascii="Arial" w:hAnsi="Arial" w:cs="Arial"/>
          <w:highlight w:val="yellow"/>
        </w:rPr>
      </w:pPr>
      <w:r w:rsidRPr="009136FC">
        <w:rPr>
          <w:rFonts w:ascii="Arial" w:hAnsi="Arial" w:cs="Arial"/>
          <w:highlight w:val="yellow"/>
        </w:rPr>
        <w:br w:type="page"/>
      </w:r>
    </w:p>
    <w:p w14:paraId="1CDA42BC" w14:textId="1C4A31D2" w:rsidR="00563205" w:rsidRPr="00CF0947" w:rsidRDefault="00927649" w:rsidP="007A2945">
      <w:pPr>
        <w:pStyle w:val="Style1"/>
        <w:rPr>
          <w:rFonts w:ascii="Arial" w:hAnsi="Arial" w:cs="Arial"/>
          <w:b/>
          <w:bCs/>
          <w:color w:val="005EB8"/>
          <w:sz w:val="36"/>
          <w:szCs w:val="36"/>
        </w:rPr>
      </w:pPr>
      <w:bookmarkStart w:id="9" w:name="_Toc169787582"/>
      <w:r w:rsidRPr="00CF0947">
        <w:rPr>
          <w:rFonts w:ascii="Arial" w:hAnsi="Arial" w:cs="Arial"/>
          <w:b/>
          <w:bCs/>
          <w:color w:val="005EB8"/>
          <w:sz w:val="36"/>
          <w:szCs w:val="36"/>
        </w:rPr>
        <w:lastRenderedPageBreak/>
        <w:t xml:space="preserve">Advice provided </w:t>
      </w:r>
      <w:r w:rsidR="00B769AA" w:rsidRPr="00CF0947">
        <w:rPr>
          <w:rFonts w:ascii="Arial" w:hAnsi="Arial" w:cs="Arial"/>
          <w:b/>
          <w:bCs/>
          <w:color w:val="005EB8"/>
          <w:sz w:val="36"/>
          <w:szCs w:val="36"/>
        </w:rPr>
        <w:t xml:space="preserve">2022- </w:t>
      </w:r>
      <w:proofErr w:type="gramStart"/>
      <w:r w:rsidR="00EA35FB" w:rsidRPr="00CF0947">
        <w:rPr>
          <w:rFonts w:ascii="Arial" w:hAnsi="Arial" w:cs="Arial"/>
          <w:b/>
          <w:bCs/>
          <w:color w:val="005EB8"/>
          <w:sz w:val="36"/>
          <w:szCs w:val="36"/>
        </w:rPr>
        <w:t>2024</w:t>
      </w:r>
      <w:bookmarkEnd w:id="9"/>
      <w:proofErr w:type="gramEnd"/>
    </w:p>
    <w:p w14:paraId="02212638" w14:textId="77777777" w:rsidR="00EA35FB" w:rsidRPr="009136FC" w:rsidRDefault="00EA35FB" w:rsidP="00DF2BAE">
      <w:pPr>
        <w:jc w:val="both"/>
        <w:rPr>
          <w:rFonts w:ascii="Arial" w:hAnsi="Arial" w:cs="Arial"/>
          <w:color w:val="000000"/>
          <w:sz w:val="24"/>
          <w:szCs w:val="24"/>
          <w:shd w:val="clear" w:color="auto" w:fill="FFFFFF"/>
        </w:rPr>
      </w:pPr>
    </w:p>
    <w:p w14:paraId="14FE3288" w14:textId="684D8CD8" w:rsidR="00563205" w:rsidRPr="009136FC" w:rsidRDefault="00927649" w:rsidP="0051511B">
      <w:pPr>
        <w:jc w:val="both"/>
        <w:rPr>
          <w:rFonts w:ascii="Arial" w:hAnsi="Arial" w:cs="Arial"/>
          <w:sz w:val="22"/>
          <w:szCs w:val="22"/>
          <w:highlight w:val="yellow"/>
        </w:rPr>
      </w:pPr>
      <w:r w:rsidRPr="009136FC">
        <w:rPr>
          <w:rFonts w:ascii="Arial" w:hAnsi="Arial" w:cs="Arial"/>
          <w:color w:val="000000"/>
          <w:sz w:val="24"/>
          <w:szCs w:val="24"/>
          <w:shd w:val="clear" w:color="auto" w:fill="FFFFFF"/>
        </w:rPr>
        <w:t>The South West Clinical Senate provides commissioners of health and care services with a source of independent clinical advice to help them to make the best possible decisions about health and care provision in the South West</w:t>
      </w:r>
    </w:p>
    <w:p w14:paraId="70991740" w14:textId="77777777" w:rsidR="00DF2BAE" w:rsidRPr="009136FC" w:rsidRDefault="00DF2BAE" w:rsidP="00CF0947">
      <w:pPr>
        <w:rPr>
          <w:rFonts w:ascii="Arial" w:hAnsi="Arial" w:cs="Arial"/>
          <w:b/>
          <w:bCs/>
          <w:sz w:val="24"/>
          <w:szCs w:val="24"/>
        </w:rPr>
      </w:pPr>
    </w:p>
    <w:p w14:paraId="55AF9E7E" w14:textId="6BA6946D" w:rsidR="00563205" w:rsidRPr="00AA3489" w:rsidRDefault="00927649" w:rsidP="00CF0947">
      <w:pPr>
        <w:rPr>
          <w:rFonts w:ascii="Arial" w:hAnsi="Arial" w:cs="Arial"/>
          <w:color w:val="005EB8"/>
          <w:sz w:val="28"/>
          <w:szCs w:val="28"/>
        </w:rPr>
      </w:pPr>
      <w:r w:rsidRPr="00AA3489">
        <w:rPr>
          <w:rFonts w:ascii="Arial" w:hAnsi="Arial" w:cs="Arial"/>
          <w:color w:val="005EB8"/>
          <w:sz w:val="28"/>
          <w:szCs w:val="28"/>
        </w:rPr>
        <w:t>Clinical Reviews</w:t>
      </w:r>
    </w:p>
    <w:p w14:paraId="677FC710" w14:textId="52900900" w:rsidR="000A6669" w:rsidRPr="009136FC" w:rsidRDefault="00927649" w:rsidP="0051511B">
      <w:pPr>
        <w:jc w:val="both"/>
        <w:rPr>
          <w:rFonts w:ascii="Arial" w:hAnsi="Arial" w:cs="Arial"/>
          <w:sz w:val="32"/>
          <w:szCs w:val="32"/>
        </w:rPr>
      </w:pPr>
      <w:r w:rsidRPr="009136FC">
        <w:rPr>
          <w:rFonts w:ascii="Arial" w:hAnsi="Arial" w:cs="Arial"/>
          <w:sz w:val="24"/>
          <w:szCs w:val="24"/>
        </w:rPr>
        <w:t xml:space="preserve">The independent Clinical Review is undertaken by the Clinical Senate </w:t>
      </w:r>
      <w:r w:rsidR="0055596B" w:rsidRPr="009136FC">
        <w:rPr>
          <w:rFonts w:ascii="Arial" w:hAnsi="Arial" w:cs="Arial"/>
          <w:sz w:val="24"/>
          <w:szCs w:val="24"/>
        </w:rPr>
        <w:t xml:space="preserve">to consider whether proposals for large-scale service change meet the Department of Health's five tests for service change before going to public consultation. </w:t>
      </w:r>
      <w:r w:rsidRPr="009136FC">
        <w:rPr>
          <w:rFonts w:ascii="Arial" w:hAnsi="Arial" w:cs="Arial"/>
          <w:sz w:val="24"/>
          <w:szCs w:val="24"/>
          <w:lang w:val="en-US"/>
        </w:rPr>
        <w:t>The Clinical Senate principally considers tests 3 and 5; the evidence base for the clinical model and the ‘bed test’ to understand whether any significant bed closures can meet one of 3 conditions around alternative provision, treatment, and bed usage.</w:t>
      </w:r>
    </w:p>
    <w:p w14:paraId="371FADDD" w14:textId="19B67488" w:rsidR="00796378" w:rsidRPr="009136FC" w:rsidRDefault="00796378" w:rsidP="00CF0947">
      <w:pPr>
        <w:rPr>
          <w:rFonts w:ascii="Arial" w:hAnsi="Arial" w:cs="Arial"/>
          <w:b/>
          <w:bCs/>
          <w:sz w:val="24"/>
          <w:szCs w:val="24"/>
        </w:rPr>
      </w:pPr>
    </w:p>
    <w:p w14:paraId="6BDAF543" w14:textId="1CBCC7BE" w:rsidR="00C01A06" w:rsidRPr="00AA3489" w:rsidRDefault="00927649" w:rsidP="00CF0947">
      <w:pPr>
        <w:rPr>
          <w:rFonts w:ascii="Arial" w:hAnsi="Arial" w:cs="Arial"/>
          <w:color w:val="005EB8"/>
          <w:sz w:val="28"/>
          <w:szCs w:val="28"/>
        </w:rPr>
      </w:pPr>
      <w:r w:rsidRPr="00D84E74">
        <w:rPr>
          <w:rFonts w:ascii="Arial" w:hAnsi="Arial" w:cs="Arial"/>
          <w:color w:val="005EB8"/>
          <w:sz w:val="28"/>
          <w:szCs w:val="28"/>
        </w:rPr>
        <w:t>Gloucestershire Fit fo</w:t>
      </w:r>
      <w:r w:rsidR="002D2C8F" w:rsidRPr="00D84E74">
        <w:rPr>
          <w:rFonts w:ascii="Arial" w:hAnsi="Arial" w:cs="Arial"/>
          <w:color w:val="005EB8"/>
          <w:sz w:val="28"/>
          <w:szCs w:val="28"/>
        </w:rPr>
        <w:t>r the Future Phase 2</w:t>
      </w:r>
    </w:p>
    <w:p w14:paraId="0A52165B" w14:textId="77777777" w:rsidR="009C7291" w:rsidRPr="009136FC" w:rsidRDefault="00927649" w:rsidP="0051511B">
      <w:pPr>
        <w:jc w:val="both"/>
        <w:rPr>
          <w:rFonts w:ascii="Arial" w:hAnsi="Arial" w:cs="Arial"/>
          <w:sz w:val="24"/>
          <w:szCs w:val="24"/>
        </w:rPr>
      </w:pPr>
      <w:r w:rsidRPr="009136FC">
        <w:rPr>
          <w:rFonts w:ascii="Arial" w:hAnsi="Arial" w:cs="Arial"/>
          <w:sz w:val="24"/>
          <w:szCs w:val="24"/>
        </w:rPr>
        <w:t xml:space="preserve">In </w:t>
      </w:r>
      <w:r w:rsidR="00505E87" w:rsidRPr="009136FC">
        <w:rPr>
          <w:rFonts w:ascii="Arial" w:hAnsi="Arial" w:cs="Arial"/>
          <w:sz w:val="24"/>
          <w:szCs w:val="24"/>
        </w:rPr>
        <w:t>2022, t</w:t>
      </w:r>
      <w:r w:rsidR="00570DC8" w:rsidRPr="009136FC">
        <w:rPr>
          <w:rFonts w:ascii="Arial" w:hAnsi="Arial" w:cs="Arial"/>
          <w:sz w:val="24"/>
          <w:szCs w:val="24"/>
        </w:rPr>
        <w:t xml:space="preserve">he </w:t>
      </w:r>
      <w:r w:rsidR="00C01A06" w:rsidRPr="009136FC">
        <w:rPr>
          <w:rFonts w:ascii="Arial" w:hAnsi="Arial" w:cs="Arial"/>
          <w:sz w:val="24"/>
          <w:szCs w:val="24"/>
        </w:rPr>
        <w:t xml:space="preserve">South West </w:t>
      </w:r>
      <w:r w:rsidR="00570DC8" w:rsidRPr="009136FC">
        <w:rPr>
          <w:rFonts w:ascii="Arial" w:hAnsi="Arial" w:cs="Arial"/>
          <w:sz w:val="24"/>
          <w:szCs w:val="24"/>
        </w:rPr>
        <w:t xml:space="preserve">Clinical </w:t>
      </w:r>
      <w:r w:rsidR="00D1416D" w:rsidRPr="009136FC">
        <w:rPr>
          <w:rFonts w:ascii="Arial" w:hAnsi="Arial" w:cs="Arial"/>
          <w:sz w:val="24"/>
          <w:szCs w:val="24"/>
        </w:rPr>
        <w:t xml:space="preserve">Senate </w:t>
      </w:r>
      <w:r w:rsidR="00D44968" w:rsidRPr="009136FC">
        <w:rPr>
          <w:rFonts w:ascii="Arial" w:hAnsi="Arial" w:cs="Arial"/>
          <w:sz w:val="24"/>
          <w:szCs w:val="24"/>
        </w:rPr>
        <w:t xml:space="preserve">considered the Gloucestershire Fit for the Future </w:t>
      </w:r>
      <w:r w:rsidR="00EF71C3" w:rsidRPr="009136FC">
        <w:rPr>
          <w:rFonts w:ascii="Arial" w:hAnsi="Arial" w:cs="Arial"/>
          <w:sz w:val="24"/>
          <w:szCs w:val="24"/>
        </w:rPr>
        <w:t xml:space="preserve">Programme </w:t>
      </w:r>
      <w:r w:rsidR="00D44968" w:rsidRPr="009136FC">
        <w:rPr>
          <w:rFonts w:ascii="Arial" w:hAnsi="Arial" w:cs="Arial"/>
          <w:sz w:val="24"/>
          <w:szCs w:val="24"/>
        </w:rPr>
        <w:t xml:space="preserve">Phase 2 </w:t>
      </w:r>
      <w:r w:rsidR="00B8698F" w:rsidRPr="009136FC">
        <w:rPr>
          <w:rFonts w:ascii="Arial" w:hAnsi="Arial" w:cs="Arial"/>
          <w:sz w:val="24"/>
          <w:szCs w:val="24"/>
        </w:rPr>
        <w:t>proposals</w:t>
      </w:r>
      <w:r w:rsidR="007F4F01" w:rsidRPr="009136FC">
        <w:rPr>
          <w:rFonts w:ascii="Arial" w:hAnsi="Arial" w:cs="Arial"/>
          <w:sz w:val="24"/>
          <w:szCs w:val="24"/>
        </w:rPr>
        <w:t xml:space="preserve"> f</w:t>
      </w:r>
      <w:r w:rsidR="00D42A5B" w:rsidRPr="009136FC">
        <w:rPr>
          <w:rFonts w:ascii="Arial" w:hAnsi="Arial" w:cs="Arial"/>
          <w:sz w:val="24"/>
          <w:szCs w:val="24"/>
        </w:rPr>
        <w:t>or the service reconfiguration across Gloucestershire Royal Hospital and Cheltenham General Hospital</w:t>
      </w:r>
      <w:r w:rsidR="00270F5C" w:rsidRPr="009136FC">
        <w:rPr>
          <w:rFonts w:ascii="Arial" w:hAnsi="Arial" w:cs="Arial"/>
          <w:sz w:val="24"/>
          <w:szCs w:val="24"/>
        </w:rPr>
        <w:t xml:space="preserve"> sites</w:t>
      </w:r>
      <w:r w:rsidR="00F00B61" w:rsidRPr="009136FC">
        <w:rPr>
          <w:rFonts w:ascii="Arial" w:hAnsi="Arial" w:cs="Arial"/>
          <w:sz w:val="24"/>
          <w:szCs w:val="24"/>
        </w:rPr>
        <w:t xml:space="preserve"> – the two main hospital sites for Gloucestershire Hospitals NHS Foundation Trust</w:t>
      </w:r>
      <w:r w:rsidRPr="009136FC">
        <w:rPr>
          <w:rFonts w:ascii="Arial" w:hAnsi="Arial" w:cs="Arial"/>
          <w:sz w:val="24"/>
          <w:szCs w:val="24"/>
        </w:rPr>
        <w:t>.</w:t>
      </w:r>
    </w:p>
    <w:p w14:paraId="7B98F947" w14:textId="213E26EE" w:rsidR="00B70BB5" w:rsidRPr="009136FC" w:rsidRDefault="00927649" w:rsidP="0051511B">
      <w:pPr>
        <w:jc w:val="both"/>
        <w:rPr>
          <w:rFonts w:ascii="Arial" w:hAnsi="Arial" w:cs="Arial"/>
          <w:sz w:val="24"/>
          <w:szCs w:val="24"/>
        </w:rPr>
      </w:pPr>
      <w:r w:rsidRPr="009136FC">
        <w:rPr>
          <w:rFonts w:ascii="Arial" w:hAnsi="Arial" w:cs="Arial"/>
          <w:sz w:val="24"/>
          <w:szCs w:val="24"/>
        </w:rPr>
        <w:t xml:space="preserve">As part of </w:t>
      </w:r>
      <w:r w:rsidR="00ED4D64" w:rsidRPr="009136FC">
        <w:rPr>
          <w:rFonts w:ascii="Arial" w:hAnsi="Arial" w:cs="Arial"/>
          <w:sz w:val="24"/>
          <w:szCs w:val="24"/>
        </w:rPr>
        <w:t>its Centres of Ex</w:t>
      </w:r>
      <w:r w:rsidR="00693813" w:rsidRPr="009136FC">
        <w:rPr>
          <w:rFonts w:ascii="Arial" w:hAnsi="Arial" w:cs="Arial"/>
          <w:sz w:val="24"/>
          <w:szCs w:val="24"/>
        </w:rPr>
        <w:t>cellence work under the Fit for the Future Programme</w:t>
      </w:r>
      <w:r w:rsidRPr="009136FC">
        <w:rPr>
          <w:rFonts w:ascii="Arial" w:hAnsi="Arial" w:cs="Arial"/>
          <w:sz w:val="24"/>
          <w:szCs w:val="24"/>
        </w:rPr>
        <w:t>, Cheltenham G</w:t>
      </w:r>
      <w:r w:rsidR="00133819" w:rsidRPr="009136FC">
        <w:rPr>
          <w:rFonts w:ascii="Arial" w:hAnsi="Arial" w:cs="Arial"/>
          <w:sz w:val="24"/>
          <w:szCs w:val="24"/>
        </w:rPr>
        <w:t>eneral Hospital</w:t>
      </w:r>
      <w:r w:rsidR="00E61D4A" w:rsidRPr="009136FC">
        <w:rPr>
          <w:rFonts w:ascii="Arial" w:hAnsi="Arial" w:cs="Arial"/>
          <w:sz w:val="24"/>
          <w:szCs w:val="24"/>
        </w:rPr>
        <w:t xml:space="preserve"> </w:t>
      </w:r>
      <w:r w:rsidRPr="009136FC">
        <w:rPr>
          <w:rFonts w:ascii="Arial" w:hAnsi="Arial" w:cs="Arial"/>
          <w:sz w:val="24"/>
          <w:szCs w:val="24"/>
        </w:rPr>
        <w:t xml:space="preserve">would be developed </w:t>
      </w:r>
      <w:r w:rsidR="00E61D4A" w:rsidRPr="009136FC">
        <w:rPr>
          <w:rFonts w:ascii="Arial" w:hAnsi="Arial" w:cs="Arial"/>
          <w:sz w:val="24"/>
          <w:szCs w:val="24"/>
        </w:rPr>
        <w:t xml:space="preserve">as a </w:t>
      </w:r>
      <w:r w:rsidR="00133819" w:rsidRPr="009136FC">
        <w:rPr>
          <w:rFonts w:ascii="Arial" w:hAnsi="Arial" w:cs="Arial"/>
          <w:sz w:val="24"/>
          <w:szCs w:val="24"/>
        </w:rPr>
        <w:t>C</w:t>
      </w:r>
      <w:r w:rsidR="00E61D4A" w:rsidRPr="009136FC">
        <w:rPr>
          <w:rFonts w:ascii="Arial" w:hAnsi="Arial" w:cs="Arial"/>
          <w:sz w:val="24"/>
          <w:szCs w:val="24"/>
        </w:rPr>
        <w:t xml:space="preserve">entre for </w:t>
      </w:r>
      <w:r w:rsidR="00133819" w:rsidRPr="009136FC">
        <w:rPr>
          <w:rFonts w:ascii="Arial" w:hAnsi="Arial" w:cs="Arial"/>
          <w:sz w:val="24"/>
          <w:szCs w:val="24"/>
        </w:rPr>
        <w:t>P</w:t>
      </w:r>
      <w:r w:rsidR="00E61D4A" w:rsidRPr="009136FC">
        <w:rPr>
          <w:rFonts w:ascii="Arial" w:hAnsi="Arial" w:cs="Arial"/>
          <w:sz w:val="24"/>
          <w:szCs w:val="24"/>
        </w:rPr>
        <w:t xml:space="preserve">lanned </w:t>
      </w:r>
      <w:r w:rsidR="00133819" w:rsidRPr="009136FC">
        <w:rPr>
          <w:rFonts w:ascii="Arial" w:hAnsi="Arial" w:cs="Arial"/>
          <w:sz w:val="24"/>
          <w:szCs w:val="24"/>
        </w:rPr>
        <w:t>C</w:t>
      </w:r>
      <w:r w:rsidR="00E61D4A" w:rsidRPr="009136FC">
        <w:rPr>
          <w:rFonts w:ascii="Arial" w:hAnsi="Arial" w:cs="Arial"/>
          <w:sz w:val="24"/>
          <w:szCs w:val="24"/>
        </w:rPr>
        <w:t xml:space="preserve">are and </w:t>
      </w:r>
      <w:r w:rsidR="003B5FCE" w:rsidRPr="009136FC">
        <w:rPr>
          <w:rFonts w:ascii="Arial" w:hAnsi="Arial" w:cs="Arial"/>
          <w:sz w:val="24"/>
          <w:szCs w:val="24"/>
        </w:rPr>
        <w:t>Gloucestershire Royal Hospital</w:t>
      </w:r>
      <w:r w:rsidR="00E61D4A" w:rsidRPr="009136FC">
        <w:rPr>
          <w:rFonts w:ascii="Arial" w:hAnsi="Arial" w:cs="Arial"/>
          <w:sz w:val="24"/>
          <w:szCs w:val="24"/>
        </w:rPr>
        <w:t xml:space="preserve"> </w:t>
      </w:r>
      <w:r w:rsidRPr="009136FC">
        <w:rPr>
          <w:rFonts w:ascii="Arial" w:hAnsi="Arial" w:cs="Arial"/>
          <w:sz w:val="24"/>
          <w:szCs w:val="24"/>
        </w:rPr>
        <w:t xml:space="preserve">would be developed </w:t>
      </w:r>
      <w:r w:rsidR="00E61D4A" w:rsidRPr="009136FC">
        <w:rPr>
          <w:rFonts w:ascii="Arial" w:hAnsi="Arial" w:cs="Arial"/>
          <w:sz w:val="24"/>
          <w:szCs w:val="24"/>
        </w:rPr>
        <w:t xml:space="preserve">as a </w:t>
      </w:r>
      <w:r w:rsidR="00133819" w:rsidRPr="009136FC">
        <w:rPr>
          <w:rFonts w:ascii="Arial" w:hAnsi="Arial" w:cs="Arial"/>
          <w:sz w:val="24"/>
          <w:szCs w:val="24"/>
        </w:rPr>
        <w:t>C</w:t>
      </w:r>
      <w:r w:rsidR="00E61D4A" w:rsidRPr="009136FC">
        <w:rPr>
          <w:rFonts w:ascii="Arial" w:hAnsi="Arial" w:cs="Arial"/>
          <w:sz w:val="24"/>
          <w:szCs w:val="24"/>
        </w:rPr>
        <w:t xml:space="preserve">entre for </w:t>
      </w:r>
      <w:r w:rsidR="00133819" w:rsidRPr="009136FC">
        <w:rPr>
          <w:rFonts w:ascii="Arial" w:hAnsi="Arial" w:cs="Arial"/>
          <w:sz w:val="24"/>
          <w:szCs w:val="24"/>
        </w:rPr>
        <w:t>E</w:t>
      </w:r>
      <w:r w:rsidR="00E61D4A" w:rsidRPr="009136FC">
        <w:rPr>
          <w:rFonts w:ascii="Arial" w:hAnsi="Arial" w:cs="Arial"/>
          <w:sz w:val="24"/>
          <w:szCs w:val="24"/>
        </w:rPr>
        <w:t xml:space="preserve">mergency </w:t>
      </w:r>
      <w:r w:rsidR="00133819" w:rsidRPr="009136FC">
        <w:rPr>
          <w:rFonts w:ascii="Arial" w:hAnsi="Arial" w:cs="Arial"/>
          <w:sz w:val="24"/>
          <w:szCs w:val="24"/>
        </w:rPr>
        <w:t>C</w:t>
      </w:r>
      <w:r w:rsidR="00E61D4A" w:rsidRPr="009136FC">
        <w:rPr>
          <w:rFonts w:ascii="Arial" w:hAnsi="Arial" w:cs="Arial"/>
          <w:sz w:val="24"/>
          <w:szCs w:val="24"/>
        </w:rPr>
        <w:t xml:space="preserve">are. </w:t>
      </w:r>
    </w:p>
    <w:p w14:paraId="34E0B801" w14:textId="77777777" w:rsidR="004257BB" w:rsidRPr="009136FC" w:rsidRDefault="00927649" w:rsidP="0051511B">
      <w:pPr>
        <w:jc w:val="both"/>
        <w:rPr>
          <w:rFonts w:ascii="Arial" w:hAnsi="Arial" w:cs="Arial"/>
        </w:rPr>
      </w:pPr>
      <w:r w:rsidRPr="009136FC">
        <w:rPr>
          <w:rFonts w:ascii="Arial" w:hAnsi="Arial" w:cs="Arial"/>
          <w:sz w:val="24"/>
          <w:szCs w:val="24"/>
        </w:rPr>
        <w:t xml:space="preserve">The Clinical Review Panel </w:t>
      </w:r>
      <w:r w:rsidR="009C4161" w:rsidRPr="009136FC">
        <w:rPr>
          <w:rFonts w:ascii="Arial" w:hAnsi="Arial" w:cs="Arial"/>
          <w:sz w:val="24"/>
          <w:szCs w:val="24"/>
        </w:rPr>
        <w:t>concluded that it could offer assurance that the proposed clinical models presented are ready to proceed to public consultation, with some provisos and observ</w:t>
      </w:r>
      <w:r w:rsidRPr="009136FC">
        <w:rPr>
          <w:rFonts w:ascii="Arial" w:hAnsi="Arial" w:cs="Arial"/>
          <w:sz w:val="24"/>
          <w:szCs w:val="24"/>
        </w:rPr>
        <w:t xml:space="preserve">ations detailed within the report. </w:t>
      </w:r>
    </w:p>
    <w:p w14:paraId="52D10CC0" w14:textId="1245768D" w:rsidR="00505E87" w:rsidRPr="009136FC" w:rsidRDefault="00E11E7F" w:rsidP="00CF0947">
      <w:pPr>
        <w:rPr>
          <w:rFonts w:ascii="Arial" w:hAnsi="Arial" w:cs="Arial"/>
          <w:sz w:val="24"/>
          <w:szCs w:val="24"/>
        </w:rPr>
      </w:pPr>
      <w:hyperlink r:id="rId43" w:history="1">
        <w:r w:rsidR="00006C51" w:rsidRPr="009136FC">
          <w:rPr>
            <w:rStyle w:val="Hyperlink"/>
            <w:rFonts w:ascii="Arial" w:hAnsi="Arial" w:cs="Arial"/>
            <w:sz w:val="24"/>
            <w:szCs w:val="24"/>
          </w:rPr>
          <w:t xml:space="preserve">The Clinical Review Report is available to download on the </w:t>
        </w:r>
        <w:r w:rsidR="007D23A4" w:rsidRPr="009136FC">
          <w:rPr>
            <w:rStyle w:val="Hyperlink"/>
            <w:rFonts w:ascii="Arial" w:hAnsi="Arial" w:cs="Arial"/>
            <w:sz w:val="24"/>
            <w:szCs w:val="24"/>
          </w:rPr>
          <w:t>South West Clinical Senate website</w:t>
        </w:r>
      </w:hyperlink>
      <w:r w:rsidR="00CC16C1" w:rsidRPr="009136FC">
        <w:rPr>
          <w:rFonts w:ascii="Arial" w:hAnsi="Arial" w:cs="Arial"/>
          <w:sz w:val="24"/>
          <w:szCs w:val="24"/>
        </w:rPr>
        <w:t>.</w:t>
      </w:r>
    </w:p>
    <w:p w14:paraId="28B1571F" w14:textId="77777777" w:rsidR="00ED41D8" w:rsidRPr="00D84E74" w:rsidRDefault="00ED41D8" w:rsidP="00CF0947">
      <w:pPr>
        <w:rPr>
          <w:rFonts w:ascii="Arial" w:hAnsi="Arial" w:cs="Arial"/>
          <w:b/>
          <w:bCs/>
          <w:color w:val="005EB8"/>
          <w:sz w:val="24"/>
          <w:szCs w:val="24"/>
        </w:rPr>
      </w:pPr>
    </w:p>
    <w:p w14:paraId="1287DB17" w14:textId="7FF65895" w:rsidR="00DB34FE" w:rsidRPr="00AA3489" w:rsidRDefault="00927649" w:rsidP="00CF0947">
      <w:pPr>
        <w:rPr>
          <w:rFonts w:ascii="Arial" w:hAnsi="Arial" w:cs="Arial"/>
          <w:color w:val="005EB8"/>
          <w:sz w:val="28"/>
          <w:szCs w:val="28"/>
        </w:rPr>
      </w:pPr>
      <w:r w:rsidRPr="00AA3489">
        <w:rPr>
          <w:rFonts w:ascii="Arial" w:hAnsi="Arial" w:cs="Arial"/>
          <w:color w:val="005EB8"/>
          <w:sz w:val="28"/>
          <w:szCs w:val="28"/>
        </w:rPr>
        <w:t xml:space="preserve">Somerset Hyperacute Stroke Services </w:t>
      </w:r>
      <w:r w:rsidR="00C77ECB" w:rsidRPr="00AA3489">
        <w:rPr>
          <w:rFonts w:ascii="Arial" w:hAnsi="Arial" w:cs="Arial"/>
          <w:color w:val="005EB8"/>
          <w:sz w:val="28"/>
          <w:szCs w:val="28"/>
        </w:rPr>
        <w:t>Reconfiguration</w:t>
      </w:r>
    </w:p>
    <w:p w14:paraId="03632FBA" w14:textId="77777777" w:rsidR="00B2399D" w:rsidRPr="009136FC" w:rsidRDefault="00927649" w:rsidP="0051511B">
      <w:pPr>
        <w:jc w:val="both"/>
        <w:rPr>
          <w:rFonts w:ascii="Arial" w:hAnsi="Arial" w:cs="Arial"/>
          <w:sz w:val="24"/>
          <w:szCs w:val="24"/>
          <w:lang w:val="en-US"/>
        </w:rPr>
      </w:pPr>
      <w:r w:rsidRPr="009136FC">
        <w:rPr>
          <w:rFonts w:ascii="Arial" w:hAnsi="Arial" w:cs="Arial"/>
          <w:sz w:val="24"/>
          <w:szCs w:val="24"/>
          <w:lang w:val="en-US"/>
        </w:rPr>
        <w:t>The Clinical Senate was asked to examine the clinical case for change underpinning the proposals of Somerset ICS Hyperacute Stroke Service Reconfiguration proposals in 2022. The case for change looked at the Hyper Acute (first 72 hours) and Acute parts of the stroke pathway of Transient Ischaemic Attack (TIA) services.</w:t>
      </w:r>
    </w:p>
    <w:p w14:paraId="7B3D8F0F" w14:textId="77777777" w:rsidR="00C91226" w:rsidRPr="009136FC" w:rsidRDefault="00927649" w:rsidP="0051511B">
      <w:pPr>
        <w:spacing w:after="240"/>
        <w:jc w:val="both"/>
        <w:rPr>
          <w:rFonts w:ascii="Arial" w:hAnsi="Arial" w:cs="Arial"/>
          <w:sz w:val="24"/>
          <w:szCs w:val="24"/>
        </w:rPr>
      </w:pPr>
      <w:r w:rsidRPr="009136FC">
        <w:rPr>
          <w:rFonts w:ascii="Arial" w:hAnsi="Arial" w:cs="Arial"/>
          <w:sz w:val="24"/>
          <w:szCs w:val="24"/>
        </w:rPr>
        <w:t>The Clinical Review Panel (CRP) considered the Somerset proposals to reconfigure Hyper Acute Stroke and Transient Ischaemic Attack services at Musgrove Park Hospital, Somerset NHS FT (SFT), and Yeovil District Hospital (YDH)</w:t>
      </w:r>
      <w:r w:rsidR="001633C8" w:rsidRPr="009136FC">
        <w:rPr>
          <w:rStyle w:val="CommentReference"/>
          <w:rFonts w:ascii="Arial" w:hAnsi="Arial" w:cs="Arial"/>
          <w:sz w:val="24"/>
          <w:szCs w:val="24"/>
        </w:rPr>
        <w:t>, to a cen</w:t>
      </w:r>
      <w:r w:rsidR="009B7806" w:rsidRPr="009136FC">
        <w:rPr>
          <w:rFonts w:ascii="Arial" w:hAnsi="Arial" w:cs="Arial"/>
          <w:sz w:val="24"/>
          <w:szCs w:val="24"/>
        </w:rPr>
        <w:t xml:space="preserve">tralisation of stroke services intended to improve access to emergency imaging and assessment and consequently the timely identification of patients that are suitable for thrombectomy. The proposals aim to deliver specialist stroke care that ensures that those at greatest risk have equitable access to specialist services through the creation of a single stroke delivery team which would </w:t>
      </w:r>
      <w:r w:rsidR="009B7806" w:rsidRPr="009136FC">
        <w:rPr>
          <w:rFonts w:ascii="Arial" w:hAnsi="Arial" w:cs="Arial"/>
          <w:sz w:val="24"/>
          <w:szCs w:val="24"/>
        </w:rPr>
        <w:lastRenderedPageBreak/>
        <w:t xml:space="preserve">optimise how the available specialist stroke workforce is deployed, to achieve the best possible outcomes for </w:t>
      </w:r>
      <w:r w:rsidR="003B6DB8" w:rsidRPr="009136FC">
        <w:rPr>
          <w:rFonts w:ascii="Arial" w:hAnsi="Arial" w:cs="Arial"/>
          <w:sz w:val="24"/>
          <w:szCs w:val="24"/>
        </w:rPr>
        <w:t xml:space="preserve">patients. </w:t>
      </w:r>
    </w:p>
    <w:p w14:paraId="572E38D9" w14:textId="77777777" w:rsidR="003A2803" w:rsidRPr="009136FC" w:rsidRDefault="00927649" w:rsidP="0051511B">
      <w:pPr>
        <w:jc w:val="both"/>
        <w:rPr>
          <w:rFonts w:ascii="Arial" w:hAnsi="Arial" w:cs="Arial"/>
          <w:sz w:val="24"/>
          <w:szCs w:val="24"/>
        </w:rPr>
      </w:pPr>
      <w:r w:rsidRPr="009136FC">
        <w:rPr>
          <w:rFonts w:ascii="Arial" w:eastAsia="Times New Roman" w:hAnsi="Arial" w:cs="Arial"/>
          <w:sz w:val="24"/>
          <w:szCs w:val="24"/>
        </w:rPr>
        <w:t xml:space="preserve">The business case articulated four options which were presented to the Clinical Review Panel for consideration with none being identified as a preferred option. </w:t>
      </w:r>
      <w:r w:rsidR="006B26A3" w:rsidRPr="009136FC">
        <w:rPr>
          <w:rFonts w:ascii="Arial" w:eastAsia="Times New Roman" w:hAnsi="Arial" w:cs="Arial"/>
          <w:sz w:val="24"/>
          <w:szCs w:val="24"/>
        </w:rPr>
        <w:t xml:space="preserve">The Clinical Review Panel concluded that it could assure two of the </w:t>
      </w:r>
      <w:r w:rsidRPr="009136FC">
        <w:rPr>
          <w:rFonts w:ascii="Arial" w:eastAsia="Times New Roman" w:hAnsi="Arial" w:cs="Arial"/>
          <w:sz w:val="24"/>
          <w:szCs w:val="24"/>
        </w:rPr>
        <w:t xml:space="preserve">four </w:t>
      </w:r>
      <w:r w:rsidR="006B26A3" w:rsidRPr="009136FC">
        <w:rPr>
          <w:rFonts w:ascii="Arial" w:eastAsia="Times New Roman" w:hAnsi="Arial" w:cs="Arial"/>
          <w:sz w:val="24"/>
          <w:szCs w:val="24"/>
        </w:rPr>
        <w:t>options</w:t>
      </w:r>
      <w:r w:rsidRPr="009136FC">
        <w:rPr>
          <w:rFonts w:ascii="Arial" w:eastAsia="Times New Roman" w:hAnsi="Arial" w:cs="Arial"/>
          <w:sz w:val="24"/>
          <w:szCs w:val="24"/>
        </w:rPr>
        <w:t xml:space="preserve">: </w:t>
      </w:r>
      <w:r w:rsidRPr="009136FC">
        <w:rPr>
          <w:rFonts w:ascii="Arial" w:hAnsi="Arial" w:cs="Arial"/>
          <w:b/>
          <w:sz w:val="24"/>
          <w:szCs w:val="24"/>
        </w:rPr>
        <w:t>Option C</w:t>
      </w:r>
      <w:r w:rsidRPr="009136FC">
        <w:rPr>
          <w:rFonts w:ascii="Arial" w:hAnsi="Arial" w:cs="Arial"/>
          <w:sz w:val="24"/>
          <w:szCs w:val="24"/>
        </w:rPr>
        <w:t xml:space="preserve"> (HASU at SFT, and ASU beds at both sites) and </w:t>
      </w:r>
      <w:r w:rsidRPr="009136FC">
        <w:rPr>
          <w:rFonts w:ascii="Arial" w:hAnsi="Arial" w:cs="Arial"/>
          <w:b/>
          <w:sz w:val="24"/>
          <w:szCs w:val="24"/>
        </w:rPr>
        <w:t>Option D</w:t>
      </w:r>
      <w:r w:rsidRPr="009136FC">
        <w:rPr>
          <w:rFonts w:ascii="Arial" w:hAnsi="Arial" w:cs="Arial"/>
          <w:sz w:val="24"/>
          <w:szCs w:val="24"/>
        </w:rPr>
        <w:t xml:space="preserve"> (All HASU and ASU beds at a single hospital site - SFT).  This assurance was based on the staffing assumptions in the models being fully realised. </w:t>
      </w:r>
    </w:p>
    <w:p w14:paraId="70233FBA" w14:textId="0DC54C0E" w:rsidR="003A2803" w:rsidRPr="009136FC" w:rsidRDefault="00E11E7F" w:rsidP="00CF0947">
      <w:pPr>
        <w:rPr>
          <w:rFonts w:ascii="Arial" w:hAnsi="Arial" w:cs="Arial"/>
          <w:sz w:val="24"/>
          <w:szCs w:val="24"/>
        </w:rPr>
      </w:pPr>
      <w:hyperlink r:id="rId44" w:history="1">
        <w:r w:rsidR="00CC16C1" w:rsidRPr="009136FC">
          <w:rPr>
            <w:rStyle w:val="Hyperlink"/>
            <w:rFonts w:ascii="Arial" w:hAnsi="Arial" w:cs="Arial"/>
            <w:sz w:val="24"/>
            <w:szCs w:val="24"/>
          </w:rPr>
          <w:t xml:space="preserve">The </w:t>
        </w:r>
        <w:r w:rsidR="00ED41D8" w:rsidRPr="009136FC">
          <w:rPr>
            <w:rStyle w:val="Hyperlink"/>
            <w:rFonts w:ascii="Arial" w:hAnsi="Arial" w:cs="Arial"/>
            <w:sz w:val="24"/>
            <w:szCs w:val="24"/>
          </w:rPr>
          <w:t>Clinical Review R</w:t>
        </w:r>
        <w:r w:rsidR="00927649" w:rsidRPr="009136FC">
          <w:rPr>
            <w:rStyle w:val="Hyperlink"/>
            <w:rFonts w:ascii="Arial" w:hAnsi="Arial" w:cs="Arial"/>
            <w:sz w:val="24"/>
            <w:szCs w:val="24"/>
          </w:rPr>
          <w:t>eport</w:t>
        </w:r>
        <w:r w:rsidR="00CC16C1" w:rsidRPr="009136FC">
          <w:rPr>
            <w:rStyle w:val="Hyperlink"/>
            <w:rFonts w:ascii="Arial" w:hAnsi="Arial" w:cs="Arial"/>
            <w:sz w:val="24"/>
            <w:szCs w:val="24"/>
          </w:rPr>
          <w:t xml:space="preserve"> is available to download on the South West Clinical Senate website</w:t>
        </w:r>
      </w:hyperlink>
      <w:r w:rsidR="00CC16C1" w:rsidRPr="009136FC">
        <w:rPr>
          <w:rFonts w:ascii="Arial" w:hAnsi="Arial" w:cs="Arial"/>
          <w:sz w:val="24"/>
          <w:szCs w:val="24"/>
        </w:rPr>
        <w:t>.</w:t>
      </w:r>
    </w:p>
    <w:p w14:paraId="526DACBD" w14:textId="77777777" w:rsidR="00ED41D8" w:rsidRPr="009136FC" w:rsidRDefault="00ED41D8" w:rsidP="00CF0947">
      <w:pPr>
        <w:rPr>
          <w:rFonts w:ascii="Arial" w:hAnsi="Arial" w:cs="Arial"/>
          <w:sz w:val="22"/>
          <w:szCs w:val="22"/>
        </w:rPr>
      </w:pPr>
    </w:p>
    <w:p w14:paraId="3919D6AB" w14:textId="259263EF" w:rsidR="001B37E7" w:rsidRPr="00AA3489" w:rsidRDefault="00927649" w:rsidP="00CF0947">
      <w:pPr>
        <w:rPr>
          <w:rFonts w:ascii="Arial" w:hAnsi="Arial" w:cs="Arial"/>
          <w:color w:val="005EB8"/>
          <w:sz w:val="28"/>
          <w:szCs w:val="28"/>
        </w:rPr>
      </w:pPr>
      <w:r w:rsidRPr="00AA3489">
        <w:rPr>
          <w:rFonts w:ascii="Arial" w:hAnsi="Arial" w:cs="Arial"/>
          <w:color w:val="005EB8"/>
          <w:sz w:val="28"/>
          <w:szCs w:val="28"/>
        </w:rPr>
        <w:t>Deliberative session (proactive work)</w:t>
      </w:r>
    </w:p>
    <w:p w14:paraId="6A9CEB74" w14:textId="77777777" w:rsidR="00336E8B" w:rsidRPr="009136FC" w:rsidRDefault="00D27585" w:rsidP="0051511B">
      <w:pPr>
        <w:spacing w:before="180" w:after="0" w:line="240" w:lineRule="auto"/>
        <w:jc w:val="both"/>
        <w:rPr>
          <w:rFonts w:ascii="Arial" w:eastAsia="Times New Roman" w:hAnsi="Arial" w:cs="Arial"/>
          <w:sz w:val="24"/>
          <w:szCs w:val="24"/>
          <w:lang w:eastAsia="en-GB"/>
        </w:rPr>
      </w:pPr>
      <w:r w:rsidRPr="009136FC">
        <w:rPr>
          <w:rFonts w:ascii="Arial" w:eastAsia="Times New Roman" w:hAnsi="Arial" w:cs="Arial"/>
          <w:sz w:val="24"/>
          <w:szCs w:val="24"/>
          <w:lang w:eastAsia="en-GB"/>
        </w:rPr>
        <w:t xml:space="preserve">The South West Clinical Senate plays a pivotal role in shaping healthcare services across the region. </w:t>
      </w:r>
      <w:r w:rsidR="00830B65" w:rsidRPr="009136FC">
        <w:rPr>
          <w:rFonts w:ascii="Arial" w:eastAsia="Times New Roman" w:hAnsi="Arial" w:cs="Arial"/>
          <w:sz w:val="24"/>
          <w:szCs w:val="24"/>
          <w:lang w:eastAsia="en-GB"/>
        </w:rPr>
        <w:t xml:space="preserve">It provides independent, clinical advice </w:t>
      </w:r>
      <w:r w:rsidR="001769C9" w:rsidRPr="009136FC">
        <w:rPr>
          <w:rFonts w:ascii="Arial" w:eastAsia="Times New Roman" w:hAnsi="Arial" w:cs="Arial"/>
          <w:sz w:val="24"/>
          <w:szCs w:val="24"/>
          <w:lang w:eastAsia="en-GB"/>
        </w:rPr>
        <w:t xml:space="preserve">on </w:t>
      </w:r>
      <w:r w:rsidR="007D5025" w:rsidRPr="009136FC">
        <w:rPr>
          <w:rFonts w:ascii="Arial" w:eastAsia="Times New Roman" w:hAnsi="Arial" w:cs="Arial"/>
          <w:sz w:val="24"/>
          <w:szCs w:val="24"/>
          <w:lang w:eastAsia="en-GB"/>
        </w:rPr>
        <w:t xml:space="preserve">topics or </w:t>
      </w:r>
      <w:r w:rsidR="0087178D" w:rsidRPr="009136FC">
        <w:rPr>
          <w:rFonts w:ascii="Arial" w:eastAsia="Times New Roman" w:hAnsi="Arial" w:cs="Arial"/>
          <w:sz w:val="24"/>
          <w:szCs w:val="24"/>
          <w:lang w:eastAsia="en-GB"/>
        </w:rPr>
        <w:t xml:space="preserve">‘wicked issues’ </w:t>
      </w:r>
      <w:r w:rsidR="00A92AD0" w:rsidRPr="009136FC">
        <w:rPr>
          <w:rFonts w:ascii="Arial" w:eastAsia="Times New Roman" w:hAnsi="Arial" w:cs="Arial"/>
          <w:sz w:val="24"/>
          <w:szCs w:val="24"/>
          <w:lang w:eastAsia="en-GB"/>
        </w:rPr>
        <w:t xml:space="preserve">in the region, </w:t>
      </w:r>
      <w:r w:rsidR="0087178D" w:rsidRPr="009136FC">
        <w:rPr>
          <w:rFonts w:ascii="Arial" w:eastAsia="Times New Roman" w:hAnsi="Arial" w:cs="Arial"/>
          <w:sz w:val="24"/>
          <w:szCs w:val="24"/>
          <w:lang w:eastAsia="en-GB"/>
        </w:rPr>
        <w:t>that have a clinical element</w:t>
      </w:r>
      <w:r w:rsidR="00A92AD0" w:rsidRPr="009136FC">
        <w:rPr>
          <w:rFonts w:ascii="Arial" w:eastAsia="Times New Roman" w:hAnsi="Arial" w:cs="Arial"/>
          <w:sz w:val="24"/>
          <w:szCs w:val="24"/>
          <w:lang w:eastAsia="en-GB"/>
        </w:rPr>
        <w:t xml:space="preserve"> via the Senate Council deliberative sessions. </w:t>
      </w:r>
      <w:r w:rsidR="00921EF9" w:rsidRPr="009136FC">
        <w:rPr>
          <w:rFonts w:ascii="Arial" w:eastAsia="Times New Roman" w:hAnsi="Arial" w:cs="Arial"/>
          <w:sz w:val="24"/>
          <w:szCs w:val="24"/>
          <w:lang w:eastAsia="en-GB"/>
        </w:rPr>
        <w:t>Commissioners</w:t>
      </w:r>
      <w:r w:rsidR="001C1E8A" w:rsidRPr="009136FC">
        <w:rPr>
          <w:rFonts w:ascii="Arial" w:eastAsia="Times New Roman" w:hAnsi="Arial" w:cs="Arial"/>
          <w:sz w:val="24"/>
          <w:szCs w:val="24"/>
          <w:lang w:eastAsia="en-GB"/>
        </w:rPr>
        <w:t xml:space="preserve"> or groups or organisations in the region, that have an interest in health and social care can submit a topic. See Appendix 2 and 3 for more </w:t>
      </w:r>
      <w:r w:rsidR="00336E8B" w:rsidRPr="009136FC">
        <w:rPr>
          <w:rFonts w:ascii="Arial" w:eastAsia="Times New Roman" w:hAnsi="Arial" w:cs="Arial"/>
          <w:sz w:val="24"/>
          <w:szCs w:val="24"/>
          <w:lang w:eastAsia="en-GB"/>
        </w:rPr>
        <w:t xml:space="preserve">information. </w:t>
      </w:r>
    </w:p>
    <w:p w14:paraId="2DC2BEC1" w14:textId="1F9A42EF" w:rsidR="00D27585" w:rsidRPr="009136FC" w:rsidRDefault="00A92AD0" w:rsidP="0051511B">
      <w:pPr>
        <w:spacing w:before="180" w:after="0" w:line="240" w:lineRule="auto"/>
        <w:jc w:val="both"/>
        <w:rPr>
          <w:rFonts w:ascii="Arial" w:eastAsia="Times New Roman" w:hAnsi="Arial" w:cs="Arial"/>
          <w:sz w:val="24"/>
          <w:szCs w:val="24"/>
          <w:lang w:eastAsia="en-GB"/>
        </w:rPr>
      </w:pPr>
      <w:r w:rsidRPr="009136FC">
        <w:rPr>
          <w:rFonts w:ascii="Arial" w:eastAsia="Times New Roman" w:hAnsi="Arial" w:cs="Arial"/>
          <w:sz w:val="24"/>
          <w:szCs w:val="24"/>
          <w:lang w:eastAsia="en-GB"/>
        </w:rPr>
        <w:t xml:space="preserve">Listed below are the deliberative sessions which held between 2022 </w:t>
      </w:r>
      <w:r w:rsidR="00CA0AB7" w:rsidRPr="009136FC">
        <w:rPr>
          <w:rFonts w:ascii="Arial" w:eastAsia="Times New Roman" w:hAnsi="Arial" w:cs="Arial"/>
          <w:sz w:val="24"/>
          <w:szCs w:val="24"/>
          <w:lang w:eastAsia="en-GB"/>
        </w:rPr>
        <w:t>–</w:t>
      </w:r>
      <w:r w:rsidRPr="009136FC">
        <w:rPr>
          <w:rFonts w:ascii="Arial" w:eastAsia="Times New Roman" w:hAnsi="Arial" w:cs="Arial"/>
          <w:sz w:val="24"/>
          <w:szCs w:val="24"/>
          <w:lang w:eastAsia="en-GB"/>
        </w:rPr>
        <w:t xml:space="preserve"> 2024</w:t>
      </w:r>
      <w:r w:rsidR="00CA0AB7" w:rsidRPr="009136FC">
        <w:rPr>
          <w:rFonts w:ascii="Arial" w:eastAsia="Times New Roman" w:hAnsi="Arial" w:cs="Arial"/>
          <w:sz w:val="24"/>
          <w:szCs w:val="24"/>
          <w:lang w:eastAsia="en-GB"/>
        </w:rPr>
        <w:t xml:space="preserve">. </w:t>
      </w:r>
    </w:p>
    <w:p w14:paraId="5573A543" w14:textId="77777777" w:rsidR="00336E8B" w:rsidRPr="009136FC" w:rsidRDefault="00336E8B" w:rsidP="00CF0947">
      <w:pPr>
        <w:spacing w:line="300" w:lineRule="auto"/>
        <w:rPr>
          <w:rFonts w:ascii="Arial" w:hAnsi="Arial" w:cs="Arial"/>
          <w:b/>
          <w:bCs/>
          <w:sz w:val="24"/>
          <w:szCs w:val="24"/>
        </w:rPr>
      </w:pPr>
    </w:p>
    <w:p w14:paraId="37EC5EB1" w14:textId="1B638F0D" w:rsidR="000164E8" w:rsidRPr="00AA3489" w:rsidRDefault="00927649" w:rsidP="00CF0947">
      <w:pPr>
        <w:spacing w:line="300" w:lineRule="auto"/>
        <w:rPr>
          <w:rFonts w:ascii="Arial" w:hAnsi="Arial" w:cs="Arial"/>
          <w:color w:val="005EB8"/>
          <w:sz w:val="28"/>
          <w:szCs w:val="28"/>
        </w:rPr>
      </w:pPr>
      <w:r w:rsidRPr="00AA3489">
        <w:rPr>
          <w:rFonts w:ascii="Arial" w:hAnsi="Arial" w:cs="Arial"/>
          <w:color w:val="005EB8"/>
          <w:sz w:val="28"/>
          <w:szCs w:val="28"/>
        </w:rPr>
        <w:t>Handover Delays</w:t>
      </w:r>
    </w:p>
    <w:p w14:paraId="32B8A912" w14:textId="77777777" w:rsidR="00DB1980" w:rsidRPr="009136FC" w:rsidRDefault="00927649" w:rsidP="0051511B">
      <w:pPr>
        <w:jc w:val="both"/>
        <w:rPr>
          <w:rFonts w:ascii="Arial" w:hAnsi="Arial" w:cs="Arial"/>
          <w:sz w:val="24"/>
          <w:szCs w:val="24"/>
        </w:rPr>
      </w:pPr>
      <w:r w:rsidRPr="009136FC">
        <w:rPr>
          <w:rFonts w:ascii="Arial" w:hAnsi="Arial" w:cs="Arial"/>
          <w:sz w:val="24"/>
          <w:szCs w:val="24"/>
        </w:rPr>
        <w:t xml:space="preserve">Harm emerged as a deliberative topic from conversations </w:t>
      </w:r>
      <w:r w:rsidR="0078061E" w:rsidRPr="009136FC">
        <w:rPr>
          <w:rFonts w:ascii="Arial" w:hAnsi="Arial" w:cs="Arial"/>
          <w:sz w:val="24"/>
          <w:szCs w:val="24"/>
        </w:rPr>
        <w:t xml:space="preserve">that </w:t>
      </w:r>
      <w:r w:rsidR="00415114" w:rsidRPr="009136FC">
        <w:rPr>
          <w:rFonts w:ascii="Arial" w:hAnsi="Arial" w:cs="Arial"/>
          <w:sz w:val="24"/>
          <w:szCs w:val="24"/>
        </w:rPr>
        <w:t xml:space="preserve">the South West Clinical Senate had </w:t>
      </w:r>
      <w:r w:rsidRPr="009136FC">
        <w:rPr>
          <w:rFonts w:ascii="Arial" w:hAnsi="Arial" w:cs="Arial"/>
          <w:sz w:val="24"/>
          <w:szCs w:val="24"/>
        </w:rPr>
        <w:t xml:space="preserve">with the NHS England South West Region Clinical Quality team </w:t>
      </w:r>
      <w:r w:rsidR="006227C1" w:rsidRPr="009136FC">
        <w:rPr>
          <w:rFonts w:ascii="Arial" w:hAnsi="Arial" w:cs="Arial"/>
          <w:sz w:val="24"/>
          <w:szCs w:val="24"/>
        </w:rPr>
        <w:t xml:space="preserve">which had embarked on a project to quantify harm across the region, with a particular focus on system-level harm. </w:t>
      </w:r>
      <w:r w:rsidR="0078061E" w:rsidRPr="009136FC">
        <w:rPr>
          <w:rFonts w:ascii="Arial" w:hAnsi="Arial" w:cs="Arial"/>
          <w:sz w:val="24"/>
          <w:szCs w:val="24"/>
        </w:rPr>
        <w:t>Th</w:t>
      </w:r>
      <w:r w:rsidR="005648DC" w:rsidRPr="009136FC">
        <w:rPr>
          <w:rFonts w:ascii="Arial" w:hAnsi="Arial" w:cs="Arial"/>
          <w:sz w:val="24"/>
          <w:szCs w:val="24"/>
        </w:rPr>
        <w:t>e Clinical Senate determined that a more specific area where it could add value was to consider harm</w:t>
      </w:r>
      <w:r w:rsidR="00CF53E1" w:rsidRPr="009136FC">
        <w:rPr>
          <w:rFonts w:ascii="Arial" w:hAnsi="Arial" w:cs="Arial"/>
          <w:sz w:val="24"/>
          <w:szCs w:val="24"/>
        </w:rPr>
        <w:t xml:space="preserve"> arising from the poor flow of patients through and out of hospital care, which is most visibly manifested as ambulance handover delays. </w:t>
      </w:r>
    </w:p>
    <w:p w14:paraId="5F02BD28" w14:textId="77777777" w:rsidR="00AA48E8" w:rsidRDefault="00927649" w:rsidP="0051511B">
      <w:pPr>
        <w:jc w:val="both"/>
        <w:rPr>
          <w:rFonts w:ascii="Arial" w:hAnsi="Arial" w:cs="Arial"/>
          <w:sz w:val="24"/>
          <w:szCs w:val="24"/>
        </w:rPr>
      </w:pPr>
      <w:r w:rsidRPr="009136FC">
        <w:rPr>
          <w:rFonts w:ascii="Arial" w:hAnsi="Arial" w:cs="Arial"/>
          <w:sz w:val="24"/>
          <w:szCs w:val="24"/>
        </w:rPr>
        <w:t xml:space="preserve">The Senate Council met on 21 July 2022 to discuss </w:t>
      </w:r>
      <w:r w:rsidR="00B54982" w:rsidRPr="009136FC">
        <w:rPr>
          <w:rFonts w:ascii="Arial" w:hAnsi="Arial" w:cs="Arial"/>
          <w:sz w:val="24"/>
          <w:szCs w:val="24"/>
        </w:rPr>
        <w:t xml:space="preserve">how harm to patients and staff relating to handover delays could be </w:t>
      </w:r>
      <w:r w:rsidRPr="009136FC">
        <w:rPr>
          <w:rFonts w:ascii="Arial" w:hAnsi="Arial" w:cs="Arial"/>
          <w:sz w:val="24"/>
          <w:szCs w:val="24"/>
        </w:rPr>
        <w:t xml:space="preserve">quantified, and what could be done at a system level the mitigate the impact. </w:t>
      </w:r>
    </w:p>
    <w:p w14:paraId="61246879" w14:textId="5699A2AD" w:rsidR="00A52E2F" w:rsidRPr="009136FC" w:rsidRDefault="00E11E7F" w:rsidP="0051511B">
      <w:pPr>
        <w:jc w:val="both"/>
        <w:rPr>
          <w:rFonts w:ascii="Arial" w:hAnsi="Arial" w:cs="Arial"/>
          <w:sz w:val="24"/>
          <w:szCs w:val="24"/>
        </w:rPr>
      </w:pPr>
      <w:hyperlink r:id="rId45" w:history="1">
        <w:r w:rsidR="006D0B7A" w:rsidRPr="009136FC">
          <w:rPr>
            <w:rStyle w:val="Hyperlink"/>
            <w:rFonts w:ascii="Arial" w:hAnsi="Arial" w:cs="Arial"/>
            <w:sz w:val="24"/>
            <w:szCs w:val="24"/>
          </w:rPr>
          <w:t>The Recommendations Report is available to download on the South West Clinical Senate website</w:t>
        </w:r>
      </w:hyperlink>
      <w:r w:rsidR="006D0B7A" w:rsidRPr="009136FC">
        <w:rPr>
          <w:rFonts w:ascii="Arial" w:hAnsi="Arial" w:cs="Arial"/>
          <w:sz w:val="24"/>
          <w:szCs w:val="24"/>
        </w:rPr>
        <w:t>.</w:t>
      </w:r>
    </w:p>
    <w:p w14:paraId="52EC6072" w14:textId="77777777" w:rsidR="00A23628" w:rsidRPr="009136FC" w:rsidRDefault="00A23628" w:rsidP="00CF0947">
      <w:pPr>
        <w:rPr>
          <w:rFonts w:ascii="Arial" w:hAnsi="Arial" w:cs="Arial"/>
          <w:b/>
          <w:bCs/>
          <w:sz w:val="24"/>
          <w:szCs w:val="24"/>
        </w:rPr>
      </w:pPr>
    </w:p>
    <w:p w14:paraId="5968A99B" w14:textId="76211587" w:rsidR="000164E8" w:rsidRPr="00AA3489" w:rsidRDefault="00927649" w:rsidP="00CF0947">
      <w:pPr>
        <w:rPr>
          <w:rFonts w:ascii="Arial" w:hAnsi="Arial" w:cs="Arial"/>
          <w:color w:val="005EB8"/>
          <w:sz w:val="28"/>
          <w:szCs w:val="28"/>
        </w:rPr>
      </w:pPr>
      <w:r w:rsidRPr="00AA3489">
        <w:rPr>
          <w:rFonts w:ascii="Arial" w:hAnsi="Arial" w:cs="Arial"/>
          <w:color w:val="005EB8"/>
          <w:sz w:val="28"/>
          <w:szCs w:val="28"/>
        </w:rPr>
        <w:t xml:space="preserve">Workforce Retention </w:t>
      </w:r>
    </w:p>
    <w:p w14:paraId="482C8CBF" w14:textId="1642896C" w:rsidR="001F424A" w:rsidRPr="009136FC" w:rsidRDefault="00927649" w:rsidP="0051511B">
      <w:pPr>
        <w:jc w:val="both"/>
        <w:rPr>
          <w:rFonts w:ascii="Arial" w:hAnsi="Arial" w:cs="Arial"/>
          <w:sz w:val="24"/>
          <w:szCs w:val="24"/>
        </w:rPr>
      </w:pPr>
      <w:r w:rsidRPr="009136FC">
        <w:rPr>
          <w:rFonts w:ascii="Arial" w:hAnsi="Arial" w:cs="Arial"/>
          <w:sz w:val="24"/>
          <w:szCs w:val="24"/>
        </w:rPr>
        <w:t>W</w:t>
      </w:r>
      <w:r w:rsidR="0094736F" w:rsidRPr="009136FC">
        <w:rPr>
          <w:rFonts w:ascii="Arial" w:hAnsi="Arial" w:cs="Arial"/>
          <w:sz w:val="24"/>
          <w:szCs w:val="24"/>
        </w:rPr>
        <w:t>orkforce re-emerged as a deliberative topic for the Senate Council</w:t>
      </w:r>
      <w:r w:rsidR="00F201B6" w:rsidRPr="009136FC">
        <w:rPr>
          <w:rFonts w:ascii="Arial" w:hAnsi="Arial" w:cs="Arial"/>
          <w:sz w:val="24"/>
          <w:szCs w:val="24"/>
        </w:rPr>
        <w:t>,</w:t>
      </w:r>
      <w:r w:rsidRPr="009136FC">
        <w:rPr>
          <w:rFonts w:ascii="Arial" w:hAnsi="Arial" w:cs="Arial"/>
          <w:sz w:val="24"/>
          <w:szCs w:val="24"/>
        </w:rPr>
        <w:t xml:space="preserve"> still</w:t>
      </w:r>
      <w:r w:rsidR="00F201B6" w:rsidRPr="009136FC">
        <w:rPr>
          <w:rFonts w:ascii="Arial" w:hAnsi="Arial" w:cs="Arial"/>
          <w:sz w:val="24"/>
          <w:szCs w:val="24"/>
        </w:rPr>
        <w:t xml:space="preserve"> considered</w:t>
      </w:r>
      <w:r w:rsidR="00FF42F3" w:rsidRPr="009136FC">
        <w:rPr>
          <w:rFonts w:ascii="Arial" w:hAnsi="Arial" w:cs="Arial"/>
          <w:sz w:val="24"/>
          <w:szCs w:val="24"/>
        </w:rPr>
        <w:t xml:space="preserve"> to be </w:t>
      </w:r>
      <w:r w:rsidR="00331F6B" w:rsidRPr="009136FC">
        <w:rPr>
          <w:rFonts w:ascii="Arial" w:hAnsi="Arial" w:cs="Arial"/>
          <w:sz w:val="24"/>
          <w:szCs w:val="24"/>
        </w:rPr>
        <w:t xml:space="preserve">wholly relevant </w:t>
      </w:r>
      <w:proofErr w:type="gramStart"/>
      <w:r w:rsidR="008F77E8" w:rsidRPr="009136FC">
        <w:rPr>
          <w:rFonts w:ascii="Arial" w:hAnsi="Arial" w:cs="Arial"/>
          <w:sz w:val="24"/>
          <w:szCs w:val="24"/>
        </w:rPr>
        <w:t>in light of</w:t>
      </w:r>
      <w:proofErr w:type="gramEnd"/>
      <w:r w:rsidR="00331F6B" w:rsidRPr="009136FC">
        <w:rPr>
          <w:rFonts w:ascii="Arial" w:hAnsi="Arial" w:cs="Arial"/>
          <w:sz w:val="24"/>
          <w:szCs w:val="24"/>
        </w:rPr>
        <w:t xml:space="preserve"> the </w:t>
      </w:r>
      <w:r w:rsidR="0095574B" w:rsidRPr="009136FC">
        <w:rPr>
          <w:rFonts w:ascii="Arial" w:hAnsi="Arial" w:cs="Arial"/>
          <w:sz w:val="24"/>
          <w:szCs w:val="24"/>
        </w:rPr>
        <w:t xml:space="preserve">current </w:t>
      </w:r>
      <w:r w:rsidR="00331F6B" w:rsidRPr="009136FC">
        <w:rPr>
          <w:rFonts w:ascii="Arial" w:hAnsi="Arial" w:cs="Arial"/>
          <w:sz w:val="24"/>
          <w:szCs w:val="24"/>
        </w:rPr>
        <w:t>c</w:t>
      </w:r>
      <w:r w:rsidR="00201782" w:rsidRPr="009136FC">
        <w:rPr>
          <w:rFonts w:ascii="Arial" w:hAnsi="Arial" w:cs="Arial"/>
          <w:sz w:val="24"/>
          <w:szCs w:val="24"/>
        </w:rPr>
        <w:t xml:space="preserve">hallenges around the workforce across both health and care sectors, and </w:t>
      </w:r>
      <w:r w:rsidR="004D04A7" w:rsidRPr="009136FC">
        <w:rPr>
          <w:rFonts w:ascii="Arial" w:hAnsi="Arial" w:cs="Arial"/>
          <w:sz w:val="24"/>
          <w:szCs w:val="24"/>
        </w:rPr>
        <w:t>the fact that recent service reconfiguration proposals</w:t>
      </w:r>
      <w:r w:rsidRPr="009136FC">
        <w:rPr>
          <w:rFonts w:ascii="Arial" w:hAnsi="Arial" w:cs="Arial"/>
          <w:sz w:val="24"/>
          <w:szCs w:val="24"/>
        </w:rPr>
        <w:t xml:space="preserve"> were precipitated by Systems experiencing workforce challenges. </w:t>
      </w:r>
    </w:p>
    <w:p w14:paraId="374DAF7B" w14:textId="77777777" w:rsidR="0094736F" w:rsidRPr="009136FC" w:rsidRDefault="00927649" w:rsidP="0051511B">
      <w:pPr>
        <w:jc w:val="both"/>
        <w:rPr>
          <w:rFonts w:ascii="Arial" w:hAnsi="Arial" w:cs="Arial"/>
          <w:color w:val="7030A0"/>
          <w:sz w:val="24"/>
          <w:szCs w:val="24"/>
        </w:rPr>
      </w:pPr>
      <w:r w:rsidRPr="009136FC">
        <w:rPr>
          <w:rFonts w:ascii="Arial" w:hAnsi="Arial" w:cs="Arial"/>
          <w:sz w:val="24"/>
          <w:szCs w:val="24"/>
        </w:rPr>
        <w:t>Crucial to the delivery of safe and sustainable patient care, is having the right levels of skilled workforce. Systems and organisations need to secure and retain a competent and confident workforce to enable them to deliver healthcare services that are both safe and sustainable</w:t>
      </w:r>
      <w:r w:rsidRPr="009136FC">
        <w:rPr>
          <w:rFonts w:ascii="Arial" w:hAnsi="Arial" w:cs="Arial"/>
          <w:color w:val="7030A0"/>
          <w:sz w:val="24"/>
          <w:szCs w:val="24"/>
        </w:rPr>
        <w:t xml:space="preserve">. </w:t>
      </w:r>
    </w:p>
    <w:p w14:paraId="635BD583" w14:textId="77777777" w:rsidR="00AA48E8" w:rsidRDefault="00927649" w:rsidP="0051511B">
      <w:pPr>
        <w:jc w:val="both"/>
        <w:rPr>
          <w:rFonts w:ascii="Arial" w:hAnsi="Arial" w:cs="Arial"/>
          <w:sz w:val="24"/>
          <w:szCs w:val="24"/>
        </w:rPr>
      </w:pPr>
      <w:r w:rsidRPr="009136FC">
        <w:rPr>
          <w:rFonts w:ascii="Arial" w:hAnsi="Arial" w:cs="Arial"/>
          <w:sz w:val="24"/>
          <w:szCs w:val="24"/>
        </w:rPr>
        <w:lastRenderedPageBreak/>
        <w:t>The S</w:t>
      </w:r>
      <w:r w:rsidR="00DD3653" w:rsidRPr="009136FC">
        <w:rPr>
          <w:rFonts w:ascii="Arial" w:hAnsi="Arial" w:cs="Arial"/>
          <w:sz w:val="24"/>
          <w:szCs w:val="24"/>
        </w:rPr>
        <w:t>enate Council me</w:t>
      </w:r>
      <w:r w:rsidRPr="009136FC">
        <w:rPr>
          <w:rFonts w:ascii="Arial" w:hAnsi="Arial" w:cs="Arial"/>
          <w:sz w:val="24"/>
          <w:szCs w:val="24"/>
        </w:rPr>
        <w:t xml:space="preserve">t on 24 November 2022, to discuss </w:t>
      </w:r>
      <w:r w:rsidR="00FE0670" w:rsidRPr="009136FC">
        <w:rPr>
          <w:rFonts w:ascii="Arial" w:hAnsi="Arial" w:cs="Arial"/>
          <w:sz w:val="24"/>
          <w:szCs w:val="24"/>
        </w:rPr>
        <w:t xml:space="preserve">the retention of the healthcare </w:t>
      </w:r>
      <w:r w:rsidRPr="009136FC">
        <w:rPr>
          <w:rFonts w:ascii="Arial" w:hAnsi="Arial" w:cs="Arial"/>
          <w:sz w:val="24"/>
          <w:szCs w:val="24"/>
        </w:rPr>
        <w:t xml:space="preserve">workforce and the lessons </w:t>
      </w:r>
      <w:r w:rsidR="0095715D" w:rsidRPr="009136FC">
        <w:rPr>
          <w:rFonts w:ascii="Arial" w:hAnsi="Arial" w:cs="Arial"/>
          <w:sz w:val="24"/>
          <w:szCs w:val="24"/>
        </w:rPr>
        <w:t xml:space="preserve">that </w:t>
      </w:r>
      <w:r w:rsidRPr="009136FC">
        <w:rPr>
          <w:rFonts w:ascii="Arial" w:hAnsi="Arial" w:cs="Arial"/>
          <w:sz w:val="24"/>
          <w:szCs w:val="24"/>
        </w:rPr>
        <w:t xml:space="preserve">could be learned from </w:t>
      </w:r>
      <w:r w:rsidR="0095715D" w:rsidRPr="009136FC">
        <w:rPr>
          <w:rFonts w:ascii="Arial" w:hAnsi="Arial" w:cs="Arial"/>
          <w:sz w:val="24"/>
          <w:szCs w:val="24"/>
        </w:rPr>
        <w:t xml:space="preserve">healthcare organisations’ </w:t>
      </w:r>
      <w:r w:rsidRPr="009136FC">
        <w:rPr>
          <w:rFonts w:ascii="Arial" w:hAnsi="Arial" w:cs="Arial"/>
          <w:sz w:val="24"/>
          <w:szCs w:val="24"/>
        </w:rPr>
        <w:t xml:space="preserve">actions during the </w:t>
      </w:r>
      <w:r w:rsidR="00346F20" w:rsidRPr="009136FC">
        <w:rPr>
          <w:rFonts w:ascii="Arial" w:hAnsi="Arial" w:cs="Arial"/>
          <w:sz w:val="24"/>
          <w:szCs w:val="24"/>
        </w:rPr>
        <w:t xml:space="preserve">first wave of the </w:t>
      </w:r>
      <w:r w:rsidRPr="009136FC">
        <w:rPr>
          <w:rFonts w:ascii="Arial" w:hAnsi="Arial" w:cs="Arial"/>
          <w:sz w:val="24"/>
          <w:szCs w:val="24"/>
        </w:rPr>
        <w:t>COVID-19 pandemic</w:t>
      </w:r>
      <w:r w:rsidR="0095715D" w:rsidRPr="009136FC">
        <w:rPr>
          <w:rFonts w:ascii="Arial" w:hAnsi="Arial" w:cs="Arial"/>
          <w:sz w:val="24"/>
          <w:szCs w:val="24"/>
        </w:rPr>
        <w:t>,</w:t>
      </w:r>
      <w:r w:rsidRPr="009136FC">
        <w:rPr>
          <w:rFonts w:ascii="Arial" w:hAnsi="Arial" w:cs="Arial"/>
          <w:sz w:val="24"/>
          <w:szCs w:val="24"/>
        </w:rPr>
        <w:t xml:space="preserve"> that were valued by the workforce. </w:t>
      </w:r>
    </w:p>
    <w:p w14:paraId="4C606D42" w14:textId="071FA078" w:rsidR="00850D1C" w:rsidRPr="009136FC" w:rsidRDefault="00E11E7F" w:rsidP="0051511B">
      <w:pPr>
        <w:jc w:val="both"/>
        <w:rPr>
          <w:rFonts w:ascii="Arial" w:hAnsi="Arial" w:cs="Arial"/>
          <w:b/>
          <w:bCs/>
          <w:sz w:val="24"/>
          <w:szCs w:val="24"/>
        </w:rPr>
      </w:pPr>
      <w:hyperlink r:id="rId46" w:history="1">
        <w:r w:rsidR="006D14C5" w:rsidRPr="009136FC">
          <w:rPr>
            <w:rStyle w:val="Hyperlink"/>
            <w:rFonts w:ascii="Arial" w:hAnsi="Arial" w:cs="Arial"/>
            <w:sz w:val="24"/>
            <w:szCs w:val="24"/>
          </w:rPr>
          <w:t>The Recommendations Report is available to download on the South West Clinical Senate website.</w:t>
        </w:r>
      </w:hyperlink>
    </w:p>
    <w:p w14:paraId="4CB99A55" w14:textId="77777777" w:rsidR="007B2B8E" w:rsidRPr="009136FC" w:rsidRDefault="007B2B8E" w:rsidP="00CF0947">
      <w:pPr>
        <w:rPr>
          <w:rFonts w:ascii="Arial" w:hAnsi="Arial" w:cs="Arial"/>
          <w:b/>
          <w:bCs/>
          <w:sz w:val="24"/>
          <w:szCs w:val="24"/>
        </w:rPr>
      </w:pPr>
    </w:p>
    <w:p w14:paraId="0B4F87DB" w14:textId="092414CB" w:rsidR="00B97113" w:rsidRPr="00AA3489" w:rsidRDefault="00927649" w:rsidP="00CF0947">
      <w:pPr>
        <w:rPr>
          <w:rFonts w:ascii="Arial" w:hAnsi="Arial" w:cs="Arial"/>
          <w:color w:val="005EB8"/>
          <w:sz w:val="28"/>
          <w:szCs w:val="28"/>
        </w:rPr>
      </w:pPr>
      <w:r w:rsidRPr="00AA3489">
        <w:rPr>
          <w:rFonts w:ascii="Arial" w:hAnsi="Arial" w:cs="Arial"/>
          <w:color w:val="005EB8"/>
          <w:sz w:val="28"/>
          <w:szCs w:val="28"/>
        </w:rPr>
        <w:t xml:space="preserve">Reducing </w:t>
      </w:r>
      <w:r w:rsidR="003D5FB1" w:rsidRPr="00AA3489">
        <w:rPr>
          <w:rFonts w:ascii="Arial" w:hAnsi="Arial" w:cs="Arial"/>
          <w:color w:val="005EB8"/>
          <w:sz w:val="28"/>
          <w:szCs w:val="28"/>
        </w:rPr>
        <w:t>and preventing harm from opioid medication for those living with pain</w:t>
      </w:r>
    </w:p>
    <w:p w14:paraId="79F286C1" w14:textId="77777777" w:rsidR="006578F4" w:rsidRPr="009136FC" w:rsidRDefault="00927649" w:rsidP="0051511B">
      <w:pPr>
        <w:spacing w:line="240" w:lineRule="auto"/>
        <w:ind w:right="-23"/>
        <w:jc w:val="both"/>
        <w:rPr>
          <w:rFonts w:ascii="Arial" w:hAnsi="Arial" w:cs="Arial"/>
          <w:sz w:val="24"/>
          <w:szCs w:val="24"/>
        </w:rPr>
      </w:pPr>
      <w:r w:rsidRPr="009136FC">
        <w:rPr>
          <w:rFonts w:ascii="Arial" w:hAnsi="Arial" w:cs="Arial"/>
          <w:sz w:val="24"/>
          <w:szCs w:val="24"/>
        </w:rPr>
        <w:t xml:space="preserve">‘Reducing and preventing harm from opioid prescribing’ emerged as a deliberative topic from conversations that the South West Clinical Senate had with the South West </w:t>
      </w:r>
      <w:r w:rsidR="008D70DE" w:rsidRPr="009136FC">
        <w:rPr>
          <w:rFonts w:ascii="Arial" w:hAnsi="Arial" w:cs="Arial"/>
          <w:sz w:val="24"/>
          <w:szCs w:val="24"/>
        </w:rPr>
        <w:t xml:space="preserve">Health Innovation Network (formerly South West </w:t>
      </w:r>
      <w:r w:rsidRPr="009136FC">
        <w:rPr>
          <w:rFonts w:ascii="Arial" w:hAnsi="Arial" w:cs="Arial"/>
          <w:sz w:val="24"/>
          <w:szCs w:val="24"/>
        </w:rPr>
        <w:t>Academic Health Science Network</w:t>
      </w:r>
      <w:r w:rsidR="008D70DE" w:rsidRPr="009136FC">
        <w:rPr>
          <w:rFonts w:ascii="Arial" w:hAnsi="Arial" w:cs="Arial"/>
          <w:sz w:val="24"/>
          <w:szCs w:val="24"/>
        </w:rPr>
        <w:t xml:space="preserve">) </w:t>
      </w:r>
      <w:r w:rsidRPr="009136FC">
        <w:rPr>
          <w:rFonts w:ascii="Arial" w:hAnsi="Arial" w:cs="Arial"/>
          <w:sz w:val="24"/>
          <w:szCs w:val="24"/>
        </w:rPr>
        <w:t xml:space="preserve">and the </w:t>
      </w:r>
      <w:r w:rsidR="008D70DE" w:rsidRPr="009136FC">
        <w:rPr>
          <w:rFonts w:ascii="Arial" w:hAnsi="Arial" w:cs="Arial"/>
          <w:sz w:val="24"/>
          <w:szCs w:val="24"/>
        </w:rPr>
        <w:t xml:space="preserve">West of England Health Innovation Network (formerly </w:t>
      </w:r>
      <w:r w:rsidRPr="009136FC">
        <w:rPr>
          <w:rFonts w:ascii="Arial" w:hAnsi="Arial" w:cs="Arial"/>
          <w:sz w:val="24"/>
          <w:szCs w:val="24"/>
        </w:rPr>
        <w:t>West of England Academic Health Science Network</w:t>
      </w:r>
      <w:r w:rsidR="008D70DE" w:rsidRPr="009136FC">
        <w:rPr>
          <w:rFonts w:ascii="Arial" w:hAnsi="Arial" w:cs="Arial"/>
          <w:sz w:val="24"/>
          <w:szCs w:val="24"/>
        </w:rPr>
        <w:t>).</w:t>
      </w:r>
      <w:r w:rsidRPr="009136FC">
        <w:rPr>
          <w:rFonts w:ascii="Arial" w:hAnsi="Arial" w:cs="Arial"/>
          <w:sz w:val="24"/>
          <w:szCs w:val="24"/>
        </w:rPr>
        <w:t xml:space="preserve"> </w:t>
      </w:r>
    </w:p>
    <w:p w14:paraId="04DFFE9C" w14:textId="77777777" w:rsidR="00AA48E8" w:rsidRDefault="00927649" w:rsidP="0051511B">
      <w:pPr>
        <w:spacing w:line="240" w:lineRule="auto"/>
        <w:ind w:right="-23"/>
        <w:jc w:val="both"/>
        <w:rPr>
          <w:rFonts w:ascii="Arial" w:eastAsia="Arial" w:hAnsi="Arial" w:cs="Arial"/>
          <w:sz w:val="24"/>
          <w:szCs w:val="24"/>
        </w:rPr>
      </w:pPr>
      <w:r w:rsidRPr="009136FC">
        <w:rPr>
          <w:rFonts w:ascii="Arial" w:eastAsia="Arial" w:hAnsi="Arial" w:cs="Arial"/>
          <w:sz w:val="24"/>
          <w:szCs w:val="24"/>
        </w:rPr>
        <w:t xml:space="preserve">The Senate Council met on 09 February 2023 to discuss how people in the South West can be supported to live well with pain whilst reducing and preventing harm from opioid medication. </w:t>
      </w:r>
    </w:p>
    <w:p w14:paraId="3375C5B2" w14:textId="551AEC17" w:rsidR="00851102" w:rsidRPr="009136FC" w:rsidRDefault="00E11E7F" w:rsidP="0051511B">
      <w:pPr>
        <w:spacing w:line="240" w:lineRule="auto"/>
        <w:ind w:right="-23"/>
        <w:jc w:val="both"/>
        <w:rPr>
          <w:rFonts w:ascii="Arial" w:hAnsi="Arial" w:cs="Arial"/>
          <w:sz w:val="24"/>
          <w:szCs w:val="24"/>
        </w:rPr>
      </w:pPr>
      <w:hyperlink r:id="rId47" w:history="1">
        <w:r w:rsidR="003D4496" w:rsidRPr="009136FC">
          <w:rPr>
            <w:rStyle w:val="Hyperlink"/>
            <w:rFonts w:ascii="Arial" w:eastAsia="Arial" w:hAnsi="Arial" w:cs="Arial"/>
            <w:sz w:val="24"/>
            <w:szCs w:val="24"/>
          </w:rPr>
          <w:t>The Recommendations Report is available to download on the South West Clinical Senate website</w:t>
        </w:r>
      </w:hyperlink>
      <w:r w:rsidR="003D4496" w:rsidRPr="009136FC">
        <w:rPr>
          <w:rFonts w:ascii="Arial" w:eastAsia="Arial" w:hAnsi="Arial" w:cs="Arial"/>
          <w:sz w:val="24"/>
          <w:szCs w:val="24"/>
        </w:rPr>
        <w:t xml:space="preserve">. </w:t>
      </w:r>
    </w:p>
    <w:p w14:paraId="72E36C35" w14:textId="77777777" w:rsidR="004E0543" w:rsidRPr="007454D0" w:rsidRDefault="004E0543" w:rsidP="00CF0947">
      <w:pPr>
        <w:rPr>
          <w:rFonts w:ascii="Arial" w:hAnsi="Arial" w:cs="Arial"/>
          <w:color w:val="005EB8"/>
          <w:sz w:val="28"/>
          <w:szCs w:val="28"/>
        </w:rPr>
      </w:pPr>
    </w:p>
    <w:p w14:paraId="1E823B96" w14:textId="366084EB" w:rsidR="003D5FB1" w:rsidRPr="007454D0" w:rsidRDefault="00927649" w:rsidP="00CF0947">
      <w:pPr>
        <w:rPr>
          <w:rFonts w:ascii="Arial" w:hAnsi="Arial" w:cs="Arial"/>
          <w:color w:val="005EB8"/>
          <w:sz w:val="28"/>
          <w:szCs w:val="28"/>
        </w:rPr>
      </w:pPr>
      <w:r w:rsidRPr="007454D0">
        <w:rPr>
          <w:rFonts w:ascii="Arial" w:hAnsi="Arial" w:cs="Arial"/>
          <w:color w:val="005EB8"/>
          <w:sz w:val="28"/>
          <w:szCs w:val="28"/>
        </w:rPr>
        <w:t xml:space="preserve">Building a sustainable NHS </w:t>
      </w:r>
      <w:r w:rsidR="00A42FFF" w:rsidRPr="007454D0">
        <w:rPr>
          <w:rFonts w:ascii="Arial" w:hAnsi="Arial" w:cs="Arial"/>
          <w:color w:val="005EB8"/>
          <w:sz w:val="28"/>
          <w:szCs w:val="28"/>
        </w:rPr>
        <w:t>for the next 75 years</w:t>
      </w:r>
    </w:p>
    <w:p w14:paraId="5E2BA6F6" w14:textId="18377993" w:rsidR="00226FD1" w:rsidRPr="009136FC" w:rsidRDefault="00927649" w:rsidP="0051511B">
      <w:pPr>
        <w:jc w:val="both"/>
        <w:rPr>
          <w:rFonts w:ascii="Arial" w:hAnsi="Arial" w:cs="Arial"/>
          <w:sz w:val="24"/>
          <w:szCs w:val="24"/>
        </w:rPr>
      </w:pPr>
      <w:r w:rsidRPr="009136FC">
        <w:rPr>
          <w:rFonts w:ascii="Arial" w:hAnsi="Arial" w:cs="Arial"/>
          <w:sz w:val="24"/>
          <w:szCs w:val="24"/>
        </w:rPr>
        <w:t>In 2017, “The NHS is facing an existential crisis</w:t>
      </w:r>
      <w:r w:rsidRPr="009136FC">
        <w:rPr>
          <w:rStyle w:val="FootnoteReference"/>
          <w:rFonts w:ascii="Arial" w:hAnsi="Arial" w:cs="Arial"/>
          <w:color w:val="215D4B" w:themeColor="accent4" w:themeShade="80"/>
          <w:sz w:val="24"/>
          <w:szCs w:val="24"/>
        </w:rPr>
        <w:footnoteReference w:id="3"/>
      </w:r>
      <w:r w:rsidRPr="009136FC">
        <w:rPr>
          <w:rFonts w:ascii="Arial" w:hAnsi="Arial" w:cs="Arial"/>
          <w:sz w:val="24"/>
          <w:szCs w:val="24"/>
        </w:rPr>
        <w:t xml:space="preserve">” was </w:t>
      </w:r>
      <w:r w:rsidR="00FD75E9" w:rsidRPr="009136FC">
        <w:rPr>
          <w:rFonts w:ascii="Arial" w:hAnsi="Arial" w:cs="Arial"/>
          <w:sz w:val="24"/>
          <w:szCs w:val="24"/>
        </w:rPr>
        <w:t>the headline in Open Access Government. Six years later</w:t>
      </w:r>
      <w:r w:rsidR="00FC49D2" w:rsidRPr="009136FC">
        <w:rPr>
          <w:rFonts w:ascii="Arial" w:hAnsi="Arial" w:cs="Arial"/>
          <w:sz w:val="24"/>
          <w:szCs w:val="24"/>
        </w:rPr>
        <w:t xml:space="preserve">, </w:t>
      </w:r>
      <w:r w:rsidR="00A5402B" w:rsidRPr="009136FC">
        <w:rPr>
          <w:rFonts w:ascii="Arial" w:hAnsi="Arial" w:cs="Arial"/>
          <w:sz w:val="24"/>
          <w:szCs w:val="24"/>
        </w:rPr>
        <w:t xml:space="preserve">the same sentiment was echoed in </w:t>
      </w:r>
      <w:r w:rsidR="005C4F15" w:rsidRPr="009136FC">
        <w:rPr>
          <w:rFonts w:ascii="Arial" w:hAnsi="Arial" w:cs="Arial"/>
          <w:sz w:val="24"/>
          <w:szCs w:val="24"/>
        </w:rPr>
        <w:t xml:space="preserve">the </w:t>
      </w:r>
      <w:r w:rsidR="00A5402B" w:rsidRPr="009136FC">
        <w:rPr>
          <w:rFonts w:ascii="Arial" w:hAnsi="Arial" w:cs="Arial"/>
          <w:sz w:val="24"/>
          <w:szCs w:val="24"/>
        </w:rPr>
        <w:t>national media, the same year that t</w:t>
      </w:r>
      <w:r w:rsidR="00FC49D2" w:rsidRPr="009136FC">
        <w:rPr>
          <w:rFonts w:ascii="Arial" w:hAnsi="Arial" w:cs="Arial"/>
          <w:sz w:val="24"/>
          <w:szCs w:val="24"/>
        </w:rPr>
        <w:t>he NHS celebrated its 75</w:t>
      </w:r>
      <w:r w:rsidR="00FC49D2" w:rsidRPr="009136FC">
        <w:rPr>
          <w:rFonts w:ascii="Arial" w:hAnsi="Arial" w:cs="Arial"/>
          <w:sz w:val="24"/>
          <w:szCs w:val="24"/>
          <w:vertAlign w:val="superscript"/>
        </w:rPr>
        <w:t>th</w:t>
      </w:r>
      <w:r w:rsidR="00FC49D2" w:rsidRPr="009136FC">
        <w:rPr>
          <w:rFonts w:ascii="Arial" w:hAnsi="Arial" w:cs="Arial"/>
          <w:sz w:val="24"/>
          <w:szCs w:val="24"/>
        </w:rPr>
        <w:t xml:space="preserve"> birthday</w:t>
      </w:r>
      <w:r w:rsidR="00A5402B" w:rsidRPr="009136FC">
        <w:rPr>
          <w:rFonts w:ascii="Arial" w:hAnsi="Arial" w:cs="Arial"/>
          <w:sz w:val="24"/>
          <w:szCs w:val="24"/>
        </w:rPr>
        <w:t>!</w:t>
      </w:r>
      <w:r w:rsidR="005C4F15" w:rsidRPr="009136FC">
        <w:rPr>
          <w:rFonts w:ascii="Arial" w:hAnsi="Arial" w:cs="Arial"/>
          <w:sz w:val="24"/>
          <w:szCs w:val="24"/>
        </w:rPr>
        <w:t xml:space="preserve"> The increasing high demand across primary and secondary care, </w:t>
      </w:r>
      <w:r w:rsidR="001165C1" w:rsidRPr="009136FC">
        <w:rPr>
          <w:rFonts w:ascii="Arial" w:hAnsi="Arial" w:cs="Arial"/>
          <w:sz w:val="24"/>
          <w:szCs w:val="24"/>
        </w:rPr>
        <w:t xml:space="preserve">workforce challenges, and industrial </w:t>
      </w:r>
      <w:r w:rsidR="0038548E" w:rsidRPr="009136FC">
        <w:rPr>
          <w:rFonts w:ascii="Arial" w:hAnsi="Arial" w:cs="Arial"/>
          <w:sz w:val="24"/>
          <w:szCs w:val="24"/>
        </w:rPr>
        <w:t xml:space="preserve">action contributing to the pressure on the </w:t>
      </w:r>
      <w:r w:rsidR="00573576" w:rsidRPr="009136FC">
        <w:rPr>
          <w:rFonts w:ascii="Arial" w:hAnsi="Arial" w:cs="Arial"/>
          <w:sz w:val="24"/>
          <w:szCs w:val="24"/>
        </w:rPr>
        <w:t xml:space="preserve">capacity of Trusts already dealing with significant </w:t>
      </w:r>
      <w:r w:rsidR="00BE5896" w:rsidRPr="009136FC">
        <w:rPr>
          <w:rFonts w:ascii="Arial" w:hAnsi="Arial" w:cs="Arial"/>
          <w:sz w:val="24"/>
          <w:szCs w:val="24"/>
        </w:rPr>
        <w:t>waiting lists for care, as they strive to recover services</w:t>
      </w:r>
      <w:r w:rsidRPr="009136FC">
        <w:rPr>
          <w:rFonts w:ascii="Arial" w:hAnsi="Arial" w:cs="Arial"/>
          <w:sz w:val="24"/>
          <w:szCs w:val="24"/>
        </w:rPr>
        <w:t xml:space="preserve"> post-pandemic. </w:t>
      </w:r>
    </w:p>
    <w:p w14:paraId="215F51BF" w14:textId="5C769D7A" w:rsidR="00565C7D" w:rsidRPr="009136FC" w:rsidRDefault="00927649" w:rsidP="0051511B">
      <w:pPr>
        <w:jc w:val="both"/>
        <w:rPr>
          <w:rFonts w:ascii="Arial" w:hAnsi="Arial" w:cs="Arial"/>
          <w:sz w:val="24"/>
          <w:szCs w:val="24"/>
        </w:rPr>
      </w:pPr>
      <w:r w:rsidRPr="009136FC">
        <w:rPr>
          <w:rFonts w:ascii="Arial" w:hAnsi="Arial" w:cs="Arial"/>
          <w:sz w:val="24"/>
          <w:szCs w:val="24"/>
        </w:rPr>
        <w:t xml:space="preserve">In addition, every year it is reported that the NHS is facing </w:t>
      </w:r>
      <w:r w:rsidR="00EA2A2C" w:rsidRPr="009136FC">
        <w:rPr>
          <w:rFonts w:ascii="Arial" w:hAnsi="Arial" w:cs="Arial"/>
          <w:sz w:val="24"/>
          <w:szCs w:val="24"/>
        </w:rPr>
        <w:t>‘winter pressures’ to the point that this has become normalised</w:t>
      </w:r>
      <w:r w:rsidR="00644904" w:rsidRPr="009136FC">
        <w:rPr>
          <w:rFonts w:ascii="Arial" w:hAnsi="Arial" w:cs="Arial"/>
          <w:sz w:val="24"/>
          <w:szCs w:val="24"/>
        </w:rPr>
        <w:t xml:space="preserve"> for the NHS to operate under extreme conditions. </w:t>
      </w:r>
    </w:p>
    <w:p w14:paraId="2C021ACB" w14:textId="03100C88" w:rsidR="009C1551" w:rsidRPr="009136FC" w:rsidRDefault="00927649" w:rsidP="0051511B">
      <w:pPr>
        <w:jc w:val="both"/>
        <w:rPr>
          <w:rFonts w:ascii="Arial" w:hAnsi="Arial" w:cs="Arial"/>
          <w:sz w:val="24"/>
          <w:szCs w:val="24"/>
        </w:rPr>
      </w:pPr>
      <w:r w:rsidRPr="009136FC">
        <w:rPr>
          <w:rFonts w:ascii="Arial" w:hAnsi="Arial" w:cs="Arial"/>
          <w:sz w:val="24"/>
          <w:szCs w:val="24"/>
        </w:rPr>
        <w:t>When the NHS was created 75 years ago things were very different</w:t>
      </w:r>
      <w:r w:rsidR="004F2CB2" w:rsidRPr="009136FC">
        <w:rPr>
          <w:rFonts w:ascii="Arial" w:hAnsi="Arial" w:cs="Arial"/>
          <w:sz w:val="24"/>
          <w:szCs w:val="24"/>
        </w:rPr>
        <w:t xml:space="preserve"> in terms of </w:t>
      </w:r>
      <w:r w:rsidRPr="009136FC">
        <w:rPr>
          <w:rFonts w:ascii="Arial" w:hAnsi="Arial" w:cs="Arial"/>
          <w:sz w:val="24"/>
          <w:szCs w:val="24"/>
        </w:rPr>
        <w:t>life expectancy</w:t>
      </w:r>
      <w:r w:rsidR="004F2CB2" w:rsidRPr="009136FC">
        <w:rPr>
          <w:rFonts w:ascii="Arial" w:hAnsi="Arial" w:cs="Arial"/>
          <w:sz w:val="24"/>
          <w:szCs w:val="24"/>
        </w:rPr>
        <w:t xml:space="preserve">, </w:t>
      </w:r>
      <w:r w:rsidRPr="009136FC">
        <w:rPr>
          <w:rFonts w:ascii="Arial" w:hAnsi="Arial" w:cs="Arial"/>
          <w:sz w:val="24"/>
          <w:szCs w:val="24"/>
        </w:rPr>
        <w:t>public expectations</w:t>
      </w:r>
      <w:r w:rsidR="004F2CB2" w:rsidRPr="009136FC">
        <w:rPr>
          <w:rFonts w:ascii="Arial" w:hAnsi="Arial" w:cs="Arial"/>
          <w:sz w:val="24"/>
          <w:szCs w:val="24"/>
        </w:rPr>
        <w:t>, and the</w:t>
      </w:r>
      <w:r w:rsidR="00887ED3" w:rsidRPr="009136FC">
        <w:rPr>
          <w:rFonts w:ascii="Arial" w:hAnsi="Arial" w:cs="Arial"/>
          <w:sz w:val="24"/>
          <w:szCs w:val="24"/>
        </w:rPr>
        <w:t xml:space="preserve"> </w:t>
      </w:r>
      <w:r w:rsidRPr="009136FC">
        <w:rPr>
          <w:rFonts w:ascii="Arial" w:hAnsi="Arial" w:cs="Arial"/>
          <w:sz w:val="24"/>
          <w:szCs w:val="24"/>
        </w:rPr>
        <w:t xml:space="preserve">range of interventions available. </w:t>
      </w:r>
      <w:r w:rsidR="00F91FB1" w:rsidRPr="009136FC">
        <w:rPr>
          <w:rFonts w:ascii="Arial" w:hAnsi="Arial" w:cs="Arial"/>
          <w:sz w:val="24"/>
          <w:szCs w:val="24"/>
        </w:rPr>
        <w:t xml:space="preserve">Things cannot continue as they are, and something will need to be done to ensure that the NHS is on a firm and sustainable footing for the </w:t>
      </w:r>
      <w:r w:rsidRPr="009136FC">
        <w:rPr>
          <w:rFonts w:ascii="Arial" w:hAnsi="Arial" w:cs="Arial"/>
          <w:sz w:val="24"/>
          <w:szCs w:val="24"/>
        </w:rPr>
        <w:t>next 75 years.</w:t>
      </w:r>
    </w:p>
    <w:p w14:paraId="62E073BB" w14:textId="0CABDFD0" w:rsidR="00426077" w:rsidRPr="009136FC" w:rsidRDefault="00927649" w:rsidP="0051511B">
      <w:pPr>
        <w:jc w:val="both"/>
        <w:rPr>
          <w:rFonts w:ascii="Arial" w:hAnsi="Arial" w:cs="Arial"/>
          <w:b/>
          <w:bCs/>
          <w:sz w:val="24"/>
          <w:szCs w:val="24"/>
        </w:rPr>
      </w:pPr>
      <w:r w:rsidRPr="009136FC">
        <w:rPr>
          <w:rFonts w:ascii="Arial" w:hAnsi="Arial" w:cs="Arial"/>
          <w:sz w:val="24"/>
          <w:szCs w:val="24"/>
        </w:rPr>
        <w:t xml:space="preserve">The Senate Council met on 29 June 2023 to discuss how </w:t>
      </w:r>
      <w:r w:rsidR="00247E6D" w:rsidRPr="009136FC">
        <w:rPr>
          <w:rFonts w:ascii="Arial" w:hAnsi="Arial" w:cs="Arial"/>
          <w:sz w:val="24"/>
          <w:szCs w:val="24"/>
        </w:rPr>
        <w:t xml:space="preserve">a sustainable NHS </w:t>
      </w:r>
      <w:r w:rsidR="003F1663" w:rsidRPr="009136FC">
        <w:rPr>
          <w:rFonts w:ascii="Arial" w:hAnsi="Arial" w:cs="Arial"/>
          <w:sz w:val="24"/>
          <w:szCs w:val="24"/>
        </w:rPr>
        <w:t xml:space="preserve">might be built </w:t>
      </w:r>
      <w:r w:rsidR="00247E6D" w:rsidRPr="009136FC">
        <w:rPr>
          <w:rFonts w:ascii="Arial" w:hAnsi="Arial" w:cs="Arial"/>
          <w:sz w:val="24"/>
          <w:szCs w:val="24"/>
        </w:rPr>
        <w:t>that w</w:t>
      </w:r>
      <w:r w:rsidR="003F1663" w:rsidRPr="009136FC">
        <w:rPr>
          <w:rFonts w:ascii="Arial" w:hAnsi="Arial" w:cs="Arial"/>
          <w:sz w:val="24"/>
          <w:szCs w:val="24"/>
        </w:rPr>
        <w:t>ould</w:t>
      </w:r>
      <w:r w:rsidR="00247E6D" w:rsidRPr="009136FC">
        <w:rPr>
          <w:rFonts w:ascii="Arial" w:hAnsi="Arial" w:cs="Arial"/>
          <w:sz w:val="24"/>
          <w:szCs w:val="24"/>
        </w:rPr>
        <w:t xml:space="preserve"> </w:t>
      </w:r>
      <w:r w:rsidRPr="009136FC">
        <w:rPr>
          <w:rFonts w:ascii="Arial" w:hAnsi="Arial" w:cs="Arial"/>
          <w:sz w:val="24"/>
          <w:szCs w:val="24"/>
        </w:rPr>
        <w:t>enable innovation and support the restoration of evidence-based interventions</w:t>
      </w:r>
      <w:r w:rsidR="003F1663" w:rsidRPr="009136FC">
        <w:rPr>
          <w:rFonts w:ascii="Arial" w:hAnsi="Arial" w:cs="Arial"/>
          <w:sz w:val="24"/>
          <w:szCs w:val="24"/>
        </w:rPr>
        <w:t xml:space="preserve">. </w:t>
      </w:r>
      <w:hyperlink r:id="rId48" w:history="1">
        <w:r w:rsidR="002165B5" w:rsidRPr="009136FC">
          <w:rPr>
            <w:rStyle w:val="Hyperlink"/>
            <w:rFonts w:ascii="Arial" w:hAnsi="Arial" w:cs="Arial"/>
            <w:sz w:val="24"/>
            <w:szCs w:val="24"/>
          </w:rPr>
          <w:t xml:space="preserve">The </w:t>
        </w:r>
        <w:r w:rsidR="004C52D3" w:rsidRPr="009136FC">
          <w:rPr>
            <w:rStyle w:val="Hyperlink"/>
            <w:rFonts w:ascii="Arial" w:hAnsi="Arial" w:cs="Arial"/>
            <w:sz w:val="24"/>
            <w:szCs w:val="24"/>
          </w:rPr>
          <w:t>Thought Piece is available to download on the South West Clinical Senate website</w:t>
        </w:r>
      </w:hyperlink>
      <w:r w:rsidR="004C52D3" w:rsidRPr="009136FC">
        <w:rPr>
          <w:rFonts w:ascii="Arial" w:hAnsi="Arial" w:cs="Arial"/>
          <w:sz w:val="24"/>
          <w:szCs w:val="24"/>
        </w:rPr>
        <w:t xml:space="preserve">. </w:t>
      </w:r>
    </w:p>
    <w:p w14:paraId="327A04A7" w14:textId="77777777" w:rsidR="00633F99" w:rsidRPr="00510884" w:rsidRDefault="00633F99" w:rsidP="00CF0947">
      <w:pPr>
        <w:rPr>
          <w:rFonts w:ascii="Arial" w:hAnsi="Arial" w:cs="Arial"/>
          <w:color w:val="005EB8"/>
          <w:sz w:val="28"/>
          <w:szCs w:val="28"/>
        </w:rPr>
      </w:pPr>
    </w:p>
    <w:p w14:paraId="0B4D1150" w14:textId="58D4D624" w:rsidR="00712A5F" w:rsidRPr="00510884" w:rsidRDefault="00927649" w:rsidP="00CF0947">
      <w:pPr>
        <w:rPr>
          <w:rFonts w:ascii="Arial" w:hAnsi="Arial" w:cs="Arial"/>
          <w:color w:val="005EB8"/>
          <w:sz w:val="28"/>
          <w:szCs w:val="28"/>
        </w:rPr>
      </w:pPr>
      <w:r w:rsidRPr="00510884">
        <w:rPr>
          <w:rFonts w:ascii="Arial" w:hAnsi="Arial" w:cs="Arial"/>
          <w:color w:val="005EB8"/>
          <w:sz w:val="28"/>
          <w:szCs w:val="28"/>
        </w:rPr>
        <w:t xml:space="preserve">Risk stratification and prioritisation of </w:t>
      </w:r>
      <w:r w:rsidR="002762D8" w:rsidRPr="00510884">
        <w:rPr>
          <w:rFonts w:ascii="Arial" w:hAnsi="Arial" w:cs="Arial"/>
          <w:color w:val="005EB8"/>
          <w:sz w:val="28"/>
          <w:szCs w:val="28"/>
        </w:rPr>
        <w:t>children and young people</w:t>
      </w:r>
      <w:r w:rsidRPr="00510884">
        <w:rPr>
          <w:rFonts w:ascii="Arial" w:hAnsi="Arial" w:cs="Arial"/>
          <w:color w:val="005EB8"/>
          <w:sz w:val="28"/>
          <w:szCs w:val="28"/>
        </w:rPr>
        <w:t xml:space="preserve"> waiting </w:t>
      </w:r>
      <w:r w:rsidR="00C762ED" w:rsidRPr="00510884">
        <w:rPr>
          <w:rFonts w:ascii="Arial" w:hAnsi="Arial" w:cs="Arial"/>
          <w:color w:val="005EB8"/>
          <w:sz w:val="28"/>
          <w:szCs w:val="28"/>
        </w:rPr>
        <w:t>lists.</w:t>
      </w:r>
    </w:p>
    <w:p w14:paraId="28280677" w14:textId="4A203755" w:rsidR="002762D8" w:rsidRPr="009136FC" w:rsidRDefault="00927649" w:rsidP="0051511B">
      <w:pPr>
        <w:spacing w:before="29"/>
        <w:jc w:val="both"/>
        <w:rPr>
          <w:rFonts w:ascii="Arial" w:hAnsi="Arial" w:cs="Arial"/>
          <w:sz w:val="24"/>
          <w:szCs w:val="24"/>
        </w:rPr>
      </w:pPr>
      <w:r w:rsidRPr="009136FC">
        <w:rPr>
          <w:rFonts w:ascii="Arial" w:hAnsi="Arial" w:cs="Arial"/>
          <w:sz w:val="24"/>
          <w:szCs w:val="24"/>
        </w:rPr>
        <w:t>Risk stratification and prioritisation of children and young people waiting for care</w:t>
      </w:r>
      <w:r w:rsidR="00FC1013" w:rsidRPr="009136FC">
        <w:rPr>
          <w:rFonts w:ascii="Arial" w:hAnsi="Arial" w:cs="Arial"/>
          <w:sz w:val="24"/>
          <w:szCs w:val="24"/>
        </w:rPr>
        <w:t xml:space="preserve"> emerged as a deliberative topic from conversations that the South West Clinical Senate had with </w:t>
      </w:r>
      <w:r w:rsidRPr="009136FC">
        <w:rPr>
          <w:rFonts w:ascii="Arial" w:hAnsi="Arial" w:cs="Arial"/>
          <w:sz w:val="24"/>
          <w:szCs w:val="24"/>
        </w:rPr>
        <w:t xml:space="preserve">Dr. Vinay Takwale, Medical Director NHS England – South West who is responsible for </w:t>
      </w:r>
      <w:r w:rsidRPr="009136FC">
        <w:rPr>
          <w:rFonts w:ascii="Arial" w:hAnsi="Arial" w:cs="Arial"/>
          <w:sz w:val="24"/>
          <w:szCs w:val="24"/>
        </w:rPr>
        <w:lastRenderedPageBreak/>
        <w:t>coordinating elective care recovery in the South West region</w:t>
      </w:r>
      <w:r w:rsidR="00FC1013" w:rsidRPr="009136FC">
        <w:rPr>
          <w:rFonts w:ascii="Arial" w:hAnsi="Arial" w:cs="Arial"/>
          <w:sz w:val="24"/>
          <w:szCs w:val="24"/>
        </w:rPr>
        <w:t>;</w:t>
      </w:r>
      <w:r w:rsidRPr="009136FC">
        <w:rPr>
          <w:rFonts w:ascii="Arial" w:hAnsi="Arial" w:cs="Arial"/>
          <w:sz w:val="24"/>
          <w:szCs w:val="24"/>
        </w:rPr>
        <w:t xml:space="preserve"> and supported by conversations with colleagues from NHS Devon ICB, who were also aware of potential inequities in the application to children’s pathways, of tools intended for the prioritisation of adults. </w:t>
      </w:r>
    </w:p>
    <w:p w14:paraId="3ECC159E" w14:textId="77777777" w:rsidR="00AA48E8" w:rsidRDefault="00927649" w:rsidP="0051511B">
      <w:pPr>
        <w:autoSpaceDE w:val="0"/>
        <w:autoSpaceDN w:val="0"/>
        <w:adjustRightInd w:val="0"/>
        <w:jc w:val="both"/>
        <w:rPr>
          <w:rFonts w:ascii="Arial" w:hAnsi="Arial" w:cs="Arial"/>
          <w:sz w:val="24"/>
          <w:szCs w:val="24"/>
        </w:rPr>
      </w:pPr>
      <w:r w:rsidRPr="009136FC">
        <w:rPr>
          <w:rFonts w:ascii="Arial" w:hAnsi="Arial" w:cs="Arial"/>
          <w:sz w:val="24"/>
          <w:szCs w:val="24"/>
        </w:rPr>
        <w:t>The Senate Council met on 23 November 2023 to discuss</w:t>
      </w:r>
      <w:r w:rsidR="002762D8" w:rsidRPr="009136FC">
        <w:rPr>
          <w:rFonts w:ascii="Arial" w:hAnsi="Arial" w:cs="Arial"/>
          <w:sz w:val="24"/>
          <w:szCs w:val="24"/>
        </w:rPr>
        <w:t xml:space="preserve"> what risk stratification and prioritisation process could be introduced across the South West region, to support children and young people waiting for care, to ensure equitable access to care is provided within four groupings - Surgery, Paediatric specialities, All-age specialities, and Diagnostic Imaging.</w:t>
      </w:r>
      <w:r w:rsidR="008F4170" w:rsidRPr="009136FC">
        <w:rPr>
          <w:rFonts w:ascii="Arial" w:hAnsi="Arial" w:cs="Arial"/>
          <w:sz w:val="24"/>
          <w:szCs w:val="24"/>
        </w:rPr>
        <w:t xml:space="preserve"> </w:t>
      </w:r>
    </w:p>
    <w:p w14:paraId="392F5476" w14:textId="7601D16C" w:rsidR="00155994" w:rsidRPr="009136FC" w:rsidRDefault="00E11E7F" w:rsidP="0051511B">
      <w:pPr>
        <w:autoSpaceDE w:val="0"/>
        <w:autoSpaceDN w:val="0"/>
        <w:adjustRightInd w:val="0"/>
        <w:jc w:val="both"/>
        <w:rPr>
          <w:rFonts w:ascii="Arial" w:hAnsi="Arial" w:cs="Arial"/>
          <w:b/>
          <w:bCs/>
          <w:sz w:val="24"/>
          <w:szCs w:val="24"/>
        </w:rPr>
      </w:pPr>
      <w:hyperlink r:id="rId49" w:history="1">
        <w:r w:rsidR="00633F99" w:rsidRPr="009136FC">
          <w:rPr>
            <w:rStyle w:val="Hyperlink"/>
            <w:rFonts w:ascii="Arial" w:hAnsi="Arial" w:cs="Arial"/>
            <w:sz w:val="24"/>
            <w:szCs w:val="24"/>
          </w:rPr>
          <w:t>The Recommendations Report is available to download on the South West Clinical Senate website</w:t>
        </w:r>
      </w:hyperlink>
      <w:r w:rsidR="00633F99" w:rsidRPr="009136FC">
        <w:rPr>
          <w:rFonts w:ascii="Arial" w:hAnsi="Arial" w:cs="Arial"/>
          <w:sz w:val="24"/>
          <w:szCs w:val="24"/>
        </w:rPr>
        <w:t xml:space="preserve">. </w:t>
      </w:r>
    </w:p>
    <w:p w14:paraId="7C5382C0" w14:textId="77777777" w:rsidR="00F00932" w:rsidRPr="009136FC" w:rsidRDefault="00F00932" w:rsidP="003A2803">
      <w:pPr>
        <w:jc w:val="both"/>
        <w:rPr>
          <w:rFonts w:ascii="Arial" w:hAnsi="Arial" w:cs="Arial"/>
          <w:b/>
          <w:bCs/>
          <w:sz w:val="24"/>
          <w:szCs w:val="24"/>
        </w:rPr>
      </w:pPr>
    </w:p>
    <w:p w14:paraId="79B25FB7" w14:textId="77777777" w:rsidR="001B37E7" w:rsidRPr="009136FC" w:rsidRDefault="00927649">
      <w:pPr>
        <w:rPr>
          <w:rFonts w:ascii="Arial" w:hAnsi="Arial" w:cs="Arial"/>
          <w:b/>
          <w:bCs/>
          <w:sz w:val="24"/>
          <w:szCs w:val="24"/>
        </w:rPr>
      </w:pPr>
      <w:r w:rsidRPr="009136FC">
        <w:rPr>
          <w:rFonts w:ascii="Arial" w:hAnsi="Arial" w:cs="Arial"/>
          <w:b/>
          <w:bCs/>
          <w:sz w:val="24"/>
          <w:szCs w:val="24"/>
        </w:rPr>
        <w:br w:type="page"/>
      </w:r>
    </w:p>
    <w:p w14:paraId="6697E53C" w14:textId="39E74E44" w:rsidR="00ED41D8" w:rsidRPr="00510884" w:rsidRDefault="00927649" w:rsidP="003A2803">
      <w:pPr>
        <w:jc w:val="both"/>
        <w:rPr>
          <w:rFonts w:ascii="Arial" w:hAnsi="Arial" w:cs="Arial"/>
          <w:color w:val="005EB8"/>
          <w:sz w:val="28"/>
          <w:szCs w:val="28"/>
        </w:rPr>
      </w:pPr>
      <w:r w:rsidRPr="00510884">
        <w:rPr>
          <w:rFonts w:ascii="Arial" w:hAnsi="Arial" w:cs="Arial"/>
          <w:color w:val="005EB8"/>
          <w:sz w:val="28"/>
          <w:szCs w:val="28"/>
        </w:rPr>
        <w:lastRenderedPageBreak/>
        <w:t>Senate Assembly Conference 2024</w:t>
      </w:r>
    </w:p>
    <w:p w14:paraId="4073F74C" w14:textId="6A6951C8" w:rsidR="00ED41D8" w:rsidRPr="009136FC" w:rsidRDefault="00927649" w:rsidP="003A2803">
      <w:pPr>
        <w:jc w:val="both"/>
        <w:rPr>
          <w:rFonts w:ascii="Arial" w:hAnsi="Arial" w:cs="Arial"/>
          <w:sz w:val="24"/>
          <w:szCs w:val="24"/>
        </w:rPr>
      </w:pPr>
      <w:r w:rsidRPr="009136FC">
        <w:rPr>
          <w:rFonts w:ascii="Arial" w:hAnsi="Arial" w:cs="Arial"/>
          <w:sz w:val="24"/>
          <w:szCs w:val="24"/>
        </w:rPr>
        <w:t xml:space="preserve">The South West Clinical Senate Assembly Conference entitled </w:t>
      </w:r>
      <w:r w:rsidR="00497A59" w:rsidRPr="009136FC">
        <w:rPr>
          <w:rFonts w:ascii="Arial" w:hAnsi="Arial" w:cs="Arial"/>
          <w:sz w:val="24"/>
          <w:szCs w:val="24"/>
        </w:rPr>
        <w:t xml:space="preserve">“Reimagining the NHS … the next 75 years” took place on </w:t>
      </w:r>
      <w:r w:rsidR="00B10F6D" w:rsidRPr="009136FC">
        <w:rPr>
          <w:rFonts w:ascii="Arial" w:hAnsi="Arial" w:cs="Arial"/>
          <w:sz w:val="24"/>
          <w:szCs w:val="24"/>
        </w:rPr>
        <w:t xml:space="preserve">07 March 2024 at the Mercure Rougemont Hotel, Exeter. </w:t>
      </w:r>
    </w:p>
    <w:p w14:paraId="099DECC4" w14:textId="77777777" w:rsidR="00AA48E8" w:rsidRDefault="00927649" w:rsidP="003A2803">
      <w:pPr>
        <w:jc w:val="both"/>
        <w:rPr>
          <w:rFonts w:ascii="Arial" w:hAnsi="Arial" w:cs="Arial"/>
          <w:sz w:val="24"/>
          <w:szCs w:val="24"/>
        </w:rPr>
      </w:pPr>
      <w:r w:rsidRPr="009136FC">
        <w:rPr>
          <w:rFonts w:ascii="Arial" w:hAnsi="Arial" w:cs="Arial"/>
          <w:sz w:val="24"/>
          <w:szCs w:val="24"/>
        </w:rPr>
        <w:t xml:space="preserve">It was well attended with 65 </w:t>
      </w:r>
      <w:r w:rsidR="005F5A79" w:rsidRPr="009136FC">
        <w:rPr>
          <w:rFonts w:ascii="Arial" w:hAnsi="Arial" w:cs="Arial"/>
          <w:sz w:val="24"/>
          <w:szCs w:val="24"/>
        </w:rPr>
        <w:t xml:space="preserve">of the </w:t>
      </w:r>
      <w:r w:rsidR="00E03007" w:rsidRPr="009136FC">
        <w:rPr>
          <w:rFonts w:ascii="Arial" w:hAnsi="Arial" w:cs="Arial"/>
          <w:sz w:val="24"/>
          <w:szCs w:val="24"/>
        </w:rPr>
        <w:t>81</w:t>
      </w:r>
      <w:r w:rsidR="005F5A79" w:rsidRPr="009136FC">
        <w:rPr>
          <w:rFonts w:ascii="Arial" w:hAnsi="Arial" w:cs="Arial"/>
          <w:sz w:val="24"/>
          <w:szCs w:val="24"/>
        </w:rPr>
        <w:t xml:space="preserve"> registered </w:t>
      </w:r>
      <w:r w:rsidRPr="009136FC">
        <w:rPr>
          <w:rFonts w:ascii="Arial" w:hAnsi="Arial" w:cs="Arial"/>
          <w:sz w:val="24"/>
          <w:szCs w:val="24"/>
        </w:rPr>
        <w:t>delegates attending on the day. Positive feedback was re</w:t>
      </w:r>
      <w:r w:rsidR="00A66C46" w:rsidRPr="009136FC">
        <w:rPr>
          <w:rFonts w:ascii="Arial" w:hAnsi="Arial" w:cs="Arial"/>
          <w:sz w:val="24"/>
          <w:szCs w:val="24"/>
        </w:rPr>
        <w:t xml:space="preserve">ceived </w:t>
      </w:r>
      <w:r w:rsidR="00FE6BB2" w:rsidRPr="009136FC">
        <w:rPr>
          <w:rFonts w:ascii="Arial" w:hAnsi="Arial" w:cs="Arial"/>
          <w:sz w:val="24"/>
          <w:szCs w:val="24"/>
        </w:rPr>
        <w:t xml:space="preserve">from delegates and speakers both </w:t>
      </w:r>
      <w:r w:rsidR="004A78A9" w:rsidRPr="009136FC">
        <w:rPr>
          <w:rFonts w:ascii="Arial" w:hAnsi="Arial" w:cs="Arial"/>
          <w:sz w:val="24"/>
          <w:szCs w:val="24"/>
        </w:rPr>
        <w:t xml:space="preserve">on the day and in response to a survey questionnaire that was sent out, following the conference. </w:t>
      </w:r>
    </w:p>
    <w:p w14:paraId="4ECBB593" w14:textId="36663221" w:rsidR="008D0504" w:rsidRPr="009136FC" w:rsidRDefault="00E11E7F" w:rsidP="003A2803">
      <w:pPr>
        <w:jc w:val="both"/>
        <w:rPr>
          <w:rFonts w:ascii="Arial" w:hAnsi="Arial" w:cs="Arial"/>
          <w:sz w:val="24"/>
          <w:szCs w:val="24"/>
        </w:rPr>
      </w:pPr>
      <w:hyperlink r:id="rId50" w:history="1">
        <w:r w:rsidR="005C1234" w:rsidRPr="004B1591">
          <w:rPr>
            <w:rStyle w:val="Hyperlink"/>
            <w:rFonts w:ascii="Arial" w:hAnsi="Arial" w:cs="Arial"/>
            <w:sz w:val="24"/>
            <w:szCs w:val="24"/>
          </w:rPr>
          <w:t xml:space="preserve">Read the </w:t>
        </w:r>
        <w:r w:rsidR="0076694D" w:rsidRPr="004B1591">
          <w:rPr>
            <w:rStyle w:val="Hyperlink"/>
            <w:rFonts w:ascii="Arial" w:hAnsi="Arial" w:cs="Arial"/>
            <w:sz w:val="24"/>
            <w:szCs w:val="24"/>
          </w:rPr>
          <w:t>2024 Senate Assembly Conference feedback report here</w:t>
        </w:r>
      </w:hyperlink>
      <w:r w:rsidR="0076694D">
        <w:rPr>
          <w:rFonts w:ascii="Arial" w:hAnsi="Arial" w:cs="Arial"/>
          <w:sz w:val="24"/>
          <w:szCs w:val="24"/>
        </w:rPr>
        <w:t xml:space="preserve">.  </w:t>
      </w:r>
    </w:p>
    <w:p w14:paraId="1C10F24D" w14:textId="4B88861F" w:rsidR="005F5A79" w:rsidRPr="009136FC" w:rsidRDefault="00927649" w:rsidP="003A2803">
      <w:pPr>
        <w:jc w:val="both"/>
        <w:rPr>
          <w:rFonts w:ascii="Arial" w:hAnsi="Arial" w:cs="Arial"/>
          <w:sz w:val="24"/>
          <w:szCs w:val="24"/>
        </w:rPr>
      </w:pPr>
      <w:r w:rsidRPr="009136FC">
        <w:rPr>
          <w:rFonts w:ascii="Arial" w:hAnsi="Arial" w:cs="Arial"/>
          <w:sz w:val="24"/>
          <w:szCs w:val="24"/>
        </w:rPr>
        <w:t xml:space="preserve">This conference brought together </w:t>
      </w:r>
      <w:r w:rsidR="00081214" w:rsidRPr="009136FC">
        <w:rPr>
          <w:rFonts w:ascii="Arial" w:hAnsi="Arial" w:cs="Arial"/>
          <w:sz w:val="24"/>
          <w:szCs w:val="24"/>
        </w:rPr>
        <w:t>aca</w:t>
      </w:r>
      <w:r w:rsidR="002F4FCA" w:rsidRPr="009136FC">
        <w:rPr>
          <w:rFonts w:ascii="Arial" w:hAnsi="Arial" w:cs="Arial"/>
          <w:sz w:val="24"/>
          <w:szCs w:val="24"/>
        </w:rPr>
        <w:t>demicians, healthcare professionals</w:t>
      </w:r>
      <w:r w:rsidR="00081214" w:rsidRPr="009136FC">
        <w:rPr>
          <w:rFonts w:ascii="Arial" w:hAnsi="Arial" w:cs="Arial"/>
          <w:sz w:val="24"/>
          <w:szCs w:val="24"/>
        </w:rPr>
        <w:t xml:space="preserve">, </w:t>
      </w:r>
      <w:proofErr w:type="gramStart"/>
      <w:r w:rsidR="00081214" w:rsidRPr="009136FC">
        <w:rPr>
          <w:rFonts w:ascii="Arial" w:hAnsi="Arial" w:cs="Arial"/>
          <w:sz w:val="24"/>
          <w:szCs w:val="24"/>
        </w:rPr>
        <w:t>patient</w:t>
      </w:r>
      <w:proofErr w:type="gramEnd"/>
      <w:r w:rsidR="00081214" w:rsidRPr="009136FC">
        <w:rPr>
          <w:rFonts w:ascii="Arial" w:hAnsi="Arial" w:cs="Arial"/>
          <w:sz w:val="24"/>
          <w:szCs w:val="24"/>
        </w:rPr>
        <w:t xml:space="preserve"> </w:t>
      </w:r>
      <w:r w:rsidR="002F4FCA" w:rsidRPr="009136FC">
        <w:rPr>
          <w:rFonts w:ascii="Arial" w:hAnsi="Arial" w:cs="Arial"/>
          <w:sz w:val="24"/>
          <w:szCs w:val="24"/>
        </w:rPr>
        <w:t>and public voice partners</w:t>
      </w:r>
      <w:r w:rsidR="0074493E" w:rsidRPr="009136FC">
        <w:rPr>
          <w:rFonts w:ascii="Arial" w:hAnsi="Arial" w:cs="Arial"/>
          <w:sz w:val="24"/>
          <w:szCs w:val="24"/>
        </w:rPr>
        <w:t xml:space="preserve"> </w:t>
      </w:r>
      <w:r w:rsidR="00E15CC5" w:rsidRPr="009136FC">
        <w:rPr>
          <w:rFonts w:ascii="Arial" w:hAnsi="Arial" w:cs="Arial"/>
          <w:sz w:val="24"/>
          <w:szCs w:val="24"/>
        </w:rPr>
        <w:t>in the region</w:t>
      </w:r>
      <w:r w:rsidR="009A3F5E" w:rsidRPr="009136FC">
        <w:rPr>
          <w:rFonts w:ascii="Arial" w:hAnsi="Arial" w:cs="Arial"/>
          <w:sz w:val="24"/>
          <w:szCs w:val="24"/>
        </w:rPr>
        <w:t>: creating the opportunity</w:t>
      </w:r>
      <w:r w:rsidR="009648A1" w:rsidRPr="009136FC">
        <w:rPr>
          <w:rFonts w:ascii="Arial" w:hAnsi="Arial" w:cs="Arial"/>
          <w:sz w:val="24"/>
          <w:szCs w:val="24"/>
        </w:rPr>
        <w:t xml:space="preserve"> </w:t>
      </w:r>
      <w:r w:rsidR="00E15CC5" w:rsidRPr="009136FC">
        <w:rPr>
          <w:rFonts w:ascii="Arial" w:hAnsi="Arial" w:cs="Arial"/>
          <w:sz w:val="24"/>
          <w:szCs w:val="24"/>
        </w:rPr>
        <w:t>to hear fr</w:t>
      </w:r>
      <w:r w:rsidR="0074493E" w:rsidRPr="009136FC">
        <w:rPr>
          <w:rFonts w:ascii="Arial" w:hAnsi="Arial" w:cs="Arial"/>
          <w:sz w:val="24"/>
          <w:szCs w:val="24"/>
        </w:rPr>
        <w:t>om expert speakers</w:t>
      </w:r>
      <w:r w:rsidR="00DD16F2" w:rsidRPr="009136FC">
        <w:rPr>
          <w:rFonts w:ascii="Arial" w:hAnsi="Arial" w:cs="Arial"/>
          <w:sz w:val="24"/>
          <w:szCs w:val="24"/>
        </w:rPr>
        <w:t>,</w:t>
      </w:r>
      <w:r w:rsidR="0074493E" w:rsidRPr="009136FC">
        <w:rPr>
          <w:rFonts w:ascii="Arial" w:hAnsi="Arial" w:cs="Arial"/>
          <w:sz w:val="24"/>
          <w:szCs w:val="24"/>
        </w:rPr>
        <w:t xml:space="preserve"> </w:t>
      </w:r>
      <w:r w:rsidR="009A3F5E" w:rsidRPr="009136FC">
        <w:rPr>
          <w:rFonts w:ascii="Arial" w:hAnsi="Arial" w:cs="Arial"/>
          <w:sz w:val="24"/>
          <w:szCs w:val="24"/>
        </w:rPr>
        <w:t xml:space="preserve">have </w:t>
      </w:r>
      <w:r w:rsidR="00D71D1B" w:rsidRPr="009136FC">
        <w:rPr>
          <w:rFonts w:ascii="Arial" w:hAnsi="Arial" w:cs="Arial"/>
          <w:sz w:val="24"/>
          <w:szCs w:val="24"/>
        </w:rPr>
        <w:t xml:space="preserve">a safe space to </w:t>
      </w:r>
      <w:r w:rsidR="00C27D35" w:rsidRPr="009136FC">
        <w:rPr>
          <w:rFonts w:ascii="Arial" w:hAnsi="Arial" w:cs="Arial"/>
          <w:sz w:val="24"/>
          <w:szCs w:val="24"/>
        </w:rPr>
        <w:t xml:space="preserve">explore </w:t>
      </w:r>
      <w:r w:rsidR="00DD16F2" w:rsidRPr="009136FC">
        <w:rPr>
          <w:rFonts w:ascii="Arial" w:hAnsi="Arial" w:cs="Arial"/>
          <w:sz w:val="24"/>
          <w:szCs w:val="24"/>
        </w:rPr>
        <w:t xml:space="preserve">key </w:t>
      </w:r>
      <w:r w:rsidR="00C27D35" w:rsidRPr="009136FC">
        <w:rPr>
          <w:rFonts w:ascii="Arial" w:hAnsi="Arial" w:cs="Arial"/>
          <w:sz w:val="24"/>
          <w:szCs w:val="24"/>
        </w:rPr>
        <w:t>issues</w:t>
      </w:r>
      <w:r w:rsidR="00EC4E29" w:rsidRPr="009136FC">
        <w:rPr>
          <w:rFonts w:ascii="Arial" w:hAnsi="Arial" w:cs="Arial"/>
          <w:sz w:val="24"/>
          <w:szCs w:val="24"/>
        </w:rPr>
        <w:t xml:space="preserve">, </w:t>
      </w:r>
      <w:r w:rsidR="009A3F5E" w:rsidRPr="009136FC">
        <w:rPr>
          <w:rFonts w:ascii="Arial" w:hAnsi="Arial" w:cs="Arial"/>
          <w:sz w:val="24"/>
          <w:szCs w:val="24"/>
        </w:rPr>
        <w:t>and</w:t>
      </w:r>
      <w:r w:rsidR="00EC4E29" w:rsidRPr="009136FC">
        <w:rPr>
          <w:rFonts w:ascii="Arial" w:hAnsi="Arial" w:cs="Arial"/>
          <w:sz w:val="24"/>
          <w:szCs w:val="24"/>
        </w:rPr>
        <w:t xml:space="preserve"> network</w:t>
      </w:r>
      <w:r w:rsidR="00C27D35" w:rsidRPr="009136FC">
        <w:rPr>
          <w:rFonts w:ascii="Arial" w:hAnsi="Arial" w:cs="Arial"/>
          <w:sz w:val="24"/>
          <w:szCs w:val="24"/>
        </w:rPr>
        <w:t xml:space="preserve"> with peers</w:t>
      </w:r>
      <w:r w:rsidR="00DD16F2" w:rsidRPr="009136FC">
        <w:rPr>
          <w:rFonts w:ascii="Arial" w:hAnsi="Arial" w:cs="Arial"/>
          <w:sz w:val="24"/>
          <w:szCs w:val="24"/>
        </w:rPr>
        <w:t xml:space="preserve">. </w:t>
      </w:r>
    </w:p>
    <w:p w14:paraId="3D9B2AE9" w14:textId="77777777" w:rsidR="00571775" w:rsidRPr="009136FC" w:rsidRDefault="00571775" w:rsidP="003A2803">
      <w:pPr>
        <w:jc w:val="both"/>
        <w:rPr>
          <w:rFonts w:ascii="Arial" w:hAnsi="Arial" w:cs="Arial"/>
          <w:sz w:val="22"/>
          <w:szCs w:val="22"/>
        </w:rPr>
      </w:pPr>
    </w:p>
    <w:p w14:paraId="70E53FC3" w14:textId="6AF60476" w:rsidR="008D0504" w:rsidRPr="009136FC" w:rsidRDefault="00927649" w:rsidP="00982E22">
      <w:pPr>
        <w:rPr>
          <w:rFonts w:ascii="Arial" w:hAnsi="Arial" w:cs="Arial"/>
          <w:sz w:val="22"/>
          <w:szCs w:val="22"/>
        </w:rPr>
      </w:pPr>
      <w:r w:rsidRPr="009136FC">
        <w:rPr>
          <w:rFonts w:ascii="Arial" w:hAnsi="Arial" w:cs="Arial"/>
          <w:noProof/>
        </w:rPr>
        <w:drawing>
          <wp:inline distT="0" distB="0" distL="0" distR="0" wp14:anchorId="5E2C74BA" wp14:editId="0B62C321">
            <wp:extent cx="4572000" cy="2743200"/>
            <wp:effectExtent l="0" t="0" r="0" b="0"/>
            <wp:docPr id="1605144035" name="Chart 1" descr="Pie chart demonstrating the proportion of delegates overall impression of the 2024 clinical senate assembly conference. Excellent 54%, Very Good 37%, Good 9% and both Far and Poor show 0%. ">
              <a:extLst xmlns:a="http://schemas.openxmlformats.org/drawingml/2006/main">
                <a:ext uri="{FF2B5EF4-FFF2-40B4-BE49-F238E27FC236}">
                  <a16:creationId xmlns:a16="http://schemas.microsoft.com/office/drawing/2014/main" id="{D12C95C9-F8D4-1FDC-5A6F-4E21BAE6C9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4C6D07E" w14:textId="77777777" w:rsidR="00635AE2" w:rsidRPr="009136FC" w:rsidRDefault="00635AE2" w:rsidP="003A2803">
      <w:pPr>
        <w:jc w:val="both"/>
        <w:rPr>
          <w:rFonts w:ascii="Arial" w:hAnsi="Arial" w:cs="Arial"/>
          <w:sz w:val="22"/>
          <w:szCs w:val="22"/>
        </w:rPr>
      </w:pPr>
    </w:p>
    <w:p w14:paraId="406C9EEF" w14:textId="5D26599E" w:rsidR="00F52AC4" w:rsidRPr="009136FC" w:rsidRDefault="00F52AC4" w:rsidP="00982E22">
      <w:pPr>
        <w:rPr>
          <w:rFonts w:ascii="Arial" w:hAnsi="Arial" w:cs="Arial"/>
          <w:sz w:val="22"/>
          <w:szCs w:val="22"/>
        </w:rPr>
      </w:pPr>
      <w:r w:rsidRPr="009136FC">
        <w:rPr>
          <w:rFonts w:ascii="Arial" w:hAnsi="Arial" w:cs="Arial"/>
          <w:noProof/>
          <w:sz w:val="22"/>
          <w:szCs w:val="22"/>
        </w:rPr>
        <w:drawing>
          <wp:inline distT="0" distB="0" distL="0" distR="0" wp14:anchorId="2348EED2" wp14:editId="284E29A0">
            <wp:extent cx="5137200" cy="3240000"/>
            <wp:effectExtent l="0" t="0" r="6350" b="0"/>
            <wp:docPr id="842476872" name="Picture 5" descr="A group of people sitting at tables in a room at the South West Clinical Senate Assembly Conference held on 07 March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76872" name="Picture 5" descr="A group of people sitting at tables in a room at the South West Clinical Senate Assembly Conference held on 07 March 2024"/>
                    <pic:cNvPicPr/>
                  </pic:nvPicPr>
                  <pic:blipFill rotWithShape="1">
                    <a:blip r:embed="rId52" cstate="print">
                      <a:extLst>
                        <a:ext uri="{28A0092B-C50C-407E-A947-70E740481C1C}">
                          <a14:useLocalDpi xmlns:a14="http://schemas.microsoft.com/office/drawing/2010/main" val="0"/>
                        </a:ext>
                      </a:extLst>
                    </a:blip>
                    <a:srcRect t="8321" b="7581"/>
                    <a:stretch/>
                  </pic:blipFill>
                  <pic:spPr bwMode="auto">
                    <a:xfrm>
                      <a:off x="0" y="0"/>
                      <a:ext cx="5137200" cy="3240000"/>
                    </a:xfrm>
                    <a:prstGeom prst="rect">
                      <a:avLst/>
                    </a:prstGeom>
                    <a:ln>
                      <a:noFill/>
                    </a:ln>
                    <a:extLst>
                      <a:ext uri="{53640926-AAD7-44D8-BBD7-CCE9431645EC}">
                        <a14:shadowObscured xmlns:a14="http://schemas.microsoft.com/office/drawing/2010/main"/>
                      </a:ext>
                    </a:extLst>
                  </pic:spPr>
                </pic:pic>
              </a:graphicData>
            </a:graphic>
          </wp:inline>
        </w:drawing>
      </w:r>
    </w:p>
    <w:p w14:paraId="50D5774A" w14:textId="160CB8B7" w:rsidR="00572181" w:rsidRPr="0041009E" w:rsidRDefault="00355B99" w:rsidP="0041009E">
      <w:pPr>
        <w:rPr>
          <w:rFonts w:ascii="Arial" w:hAnsi="Arial" w:cs="Arial"/>
          <w:sz w:val="24"/>
          <w:szCs w:val="24"/>
        </w:rPr>
      </w:pPr>
      <w:r w:rsidRPr="0041009E">
        <w:rPr>
          <w:rFonts w:ascii="Arial" w:hAnsi="Arial" w:cs="Arial"/>
          <w:sz w:val="24"/>
          <w:szCs w:val="24"/>
        </w:rPr>
        <w:lastRenderedPageBreak/>
        <w:t>Delegates at the South West Clinical Senate Assembly Conference held on 07 March 2024</w:t>
      </w:r>
    </w:p>
    <w:p w14:paraId="1A4DF041" w14:textId="15911303" w:rsidR="00DE1C45" w:rsidRPr="009136FC" w:rsidRDefault="00927649" w:rsidP="00982E22">
      <w:pPr>
        <w:rPr>
          <w:rFonts w:ascii="Arial" w:hAnsi="Arial" w:cs="Arial"/>
          <w:sz w:val="22"/>
          <w:szCs w:val="22"/>
        </w:rPr>
      </w:pPr>
      <w:r w:rsidRPr="009136FC">
        <w:rPr>
          <w:rFonts w:ascii="Arial" w:hAnsi="Arial" w:cs="Arial"/>
          <w:noProof/>
          <w:sz w:val="22"/>
          <w:szCs w:val="22"/>
        </w:rPr>
        <w:drawing>
          <wp:inline distT="0" distB="0" distL="0" distR="0" wp14:anchorId="5344D2AD" wp14:editId="5E1822E9">
            <wp:extent cx="6120000" cy="4032000"/>
            <wp:effectExtent l="0" t="0" r="0" b="6985"/>
            <wp:docPr id="633420130" name="Picture 15" descr="A diagram of speech bubbles displaying feedback quotes from delegates as follows; &#10;'an opportunity to zoom out, reflect and horizon scan', 'stimulating up-to-date presentations, useful workshops, and an opportunity to network with people from across the whole region', The SW Clinical Senate Assembly Conference 2024 provided people, place and perspective for participants wanting a context for their clinical practice', 'As a member of the Citizens' Assembly, I was delighted to be with the Senate after 'lockdown' and see everyone face to face. The talent we have in the SW is inspiring - thankyou for all the sessions and input. The NHS can be rightly proud of these people', A stimulating and thought-provoking day, covering ideas that one wouldn't have capacity to think about as part of normal frontline work', The quality of the keynote sessions was excellent and informative providing food for thought as the future direction of healthcare needs and service provision', 'great day, really good to be able to get off the service delivery and operational roundabout and have protected tine and space to listenm, think and reflect.  Some inspirational speakers, ideas and work presented. Also key networking and sharing of improvement and learning to take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420130" name="Picture 15" descr="A diagram of speech bubbles displaying feedback quotes from delegates as follows; &#10;'an opportunity to zoom out, reflect and horizon scan', 'stimulating up-to-date presentations, useful workshops, and an opportunity to network with people from across the whole region', The SW Clinical Senate Assembly Conference 2024 provided people, place and perspective for participants wanting a context for their clinical practice', 'As a member of the Citizens' Assembly, I was delighted to be with the Senate after 'lockdown' and see everyone face to face. The talent we have in the SW is inspiring - thankyou for all the sessions and input. The NHS can be rightly proud of these people', A stimulating and thought-provoking day, covering ideas that one wouldn't have capacity to think about as part of normal frontline work', The quality of the keynote sessions was excellent and informative providing food for thought as the future direction of healthcare needs and service provision', 'great day, really good to be able to get off the service delivery and operational roundabout and have protected tine and space to listenm, think and reflect.  Some inspirational speakers, ideas and work presented. Also key networking and sharing of improvement and learning to take away.'"/>
                    <pic:cNvPicPr/>
                  </pic:nvPicPr>
                  <pic:blipFill>
                    <a:blip r:embed="rId53">
                      <a:extLst>
                        <a:ext uri="{28A0092B-C50C-407E-A947-70E740481C1C}">
                          <a14:useLocalDpi xmlns:a14="http://schemas.microsoft.com/office/drawing/2010/main" val="0"/>
                        </a:ext>
                      </a:extLst>
                    </a:blip>
                    <a:srcRect l="18032" t="21822" r="15227"/>
                    <a:stretch>
                      <a:fillRect/>
                    </a:stretch>
                  </pic:blipFill>
                  <pic:spPr bwMode="auto">
                    <a:xfrm>
                      <a:off x="0" y="0"/>
                      <a:ext cx="6120000" cy="4032000"/>
                    </a:xfrm>
                    <a:prstGeom prst="rect">
                      <a:avLst/>
                    </a:prstGeom>
                    <a:ln>
                      <a:noFill/>
                    </a:ln>
                    <a:extLst>
                      <a:ext uri="{53640926-AAD7-44D8-BBD7-CCE9431645EC}">
                        <a14:shadowObscured xmlns:a14="http://schemas.microsoft.com/office/drawing/2010/main"/>
                      </a:ext>
                    </a:extLst>
                  </pic:spPr>
                </pic:pic>
              </a:graphicData>
            </a:graphic>
          </wp:inline>
        </w:drawing>
      </w:r>
    </w:p>
    <w:p w14:paraId="6D2CE7C6" w14:textId="77777777" w:rsidR="00F20B5A" w:rsidRPr="009136FC" w:rsidRDefault="00F20B5A" w:rsidP="003A2803">
      <w:pPr>
        <w:jc w:val="both"/>
        <w:rPr>
          <w:rFonts w:ascii="Arial" w:hAnsi="Arial" w:cs="Arial"/>
          <w:sz w:val="24"/>
          <w:szCs w:val="24"/>
        </w:rPr>
      </w:pPr>
    </w:p>
    <w:p w14:paraId="5FFC4C6F" w14:textId="1478EF28" w:rsidR="00DE7448" w:rsidRPr="009136FC" w:rsidRDefault="00927649" w:rsidP="003A2803">
      <w:pPr>
        <w:jc w:val="both"/>
        <w:rPr>
          <w:rFonts w:ascii="Arial" w:hAnsi="Arial" w:cs="Arial"/>
          <w:sz w:val="24"/>
          <w:szCs w:val="24"/>
        </w:rPr>
      </w:pPr>
      <w:r w:rsidRPr="009136FC">
        <w:rPr>
          <w:rFonts w:ascii="Arial" w:hAnsi="Arial" w:cs="Arial"/>
          <w:sz w:val="24"/>
          <w:szCs w:val="24"/>
        </w:rPr>
        <w:t>Whilst rec</w:t>
      </w:r>
      <w:r w:rsidR="005365DF" w:rsidRPr="009136FC">
        <w:rPr>
          <w:rFonts w:ascii="Arial" w:hAnsi="Arial" w:cs="Arial"/>
          <w:sz w:val="24"/>
          <w:szCs w:val="24"/>
        </w:rPr>
        <w:t xml:space="preserve">ognising the success </w:t>
      </w:r>
      <w:r w:rsidRPr="009136FC">
        <w:rPr>
          <w:rFonts w:ascii="Arial" w:hAnsi="Arial" w:cs="Arial"/>
          <w:sz w:val="24"/>
          <w:szCs w:val="24"/>
        </w:rPr>
        <w:t>of the 2024</w:t>
      </w:r>
      <w:r w:rsidR="005F1E86" w:rsidRPr="009136FC">
        <w:rPr>
          <w:rFonts w:ascii="Arial" w:hAnsi="Arial" w:cs="Arial"/>
          <w:sz w:val="24"/>
          <w:szCs w:val="24"/>
        </w:rPr>
        <w:t xml:space="preserve"> conference</w:t>
      </w:r>
      <w:r w:rsidR="00CF5944" w:rsidRPr="009136FC">
        <w:rPr>
          <w:rFonts w:ascii="Arial" w:hAnsi="Arial" w:cs="Arial"/>
          <w:sz w:val="24"/>
          <w:szCs w:val="24"/>
        </w:rPr>
        <w:t xml:space="preserve"> which was delivered in person</w:t>
      </w:r>
      <w:r w:rsidRPr="009136FC">
        <w:rPr>
          <w:rFonts w:ascii="Arial" w:hAnsi="Arial" w:cs="Arial"/>
          <w:sz w:val="24"/>
          <w:szCs w:val="24"/>
        </w:rPr>
        <w:t xml:space="preserve">, </w:t>
      </w:r>
      <w:r w:rsidR="00CF5944" w:rsidRPr="009136FC">
        <w:rPr>
          <w:rFonts w:ascii="Arial" w:hAnsi="Arial" w:cs="Arial"/>
          <w:sz w:val="24"/>
          <w:szCs w:val="24"/>
        </w:rPr>
        <w:t xml:space="preserve">it is </w:t>
      </w:r>
      <w:r w:rsidR="00951298" w:rsidRPr="009136FC">
        <w:rPr>
          <w:rFonts w:ascii="Arial" w:hAnsi="Arial" w:cs="Arial"/>
          <w:sz w:val="24"/>
          <w:szCs w:val="24"/>
        </w:rPr>
        <w:t xml:space="preserve">acknowledged that there are benefits </w:t>
      </w:r>
      <w:r w:rsidR="00812AD7" w:rsidRPr="009136FC">
        <w:rPr>
          <w:rFonts w:ascii="Arial" w:hAnsi="Arial" w:cs="Arial"/>
          <w:sz w:val="24"/>
          <w:szCs w:val="24"/>
        </w:rPr>
        <w:t xml:space="preserve">to be had from delivering a virtual event – in terms of accessibility </w:t>
      </w:r>
      <w:r w:rsidR="00A22FFA" w:rsidRPr="009136FC">
        <w:rPr>
          <w:rFonts w:ascii="Arial" w:hAnsi="Arial" w:cs="Arial"/>
          <w:sz w:val="24"/>
          <w:szCs w:val="24"/>
        </w:rPr>
        <w:t xml:space="preserve">and flexibility </w:t>
      </w:r>
      <w:r w:rsidR="00812AD7" w:rsidRPr="009136FC">
        <w:rPr>
          <w:rFonts w:ascii="Arial" w:hAnsi="Arial" w:cs="Arial"/>
          <w:sz w:val="24"/>
          <w:szCs w:val="24"/>
        </w:rPr>
        <w:t>for delegates</w:t>
      </w:r>
      <w:r w:rsidR="00A22FFA" w:rsidRPr="009136FC">
        <w:rPr>
          <w:rFonts w:ascii="Arial" w:hAnsi="Arial" w:cs="Arial"/>
          <w:sz w:val="24"/>
          <w:szCs w:val="24"/>
        </w:rPr>
        <w:t xml:space="preserve">. The South West Clinical Senate will explore </w:t>
      </w:r>
      <w:r w:rsidR="006A08AE" w:rsidRPr="009136FC">
        <w:rPr>
          <w:rFonts w:ascii="Arial" w:hAnsi="Arial" w:cs="Arial"/>
          <w:sz w:val="24"/>
          <w:szCs w:val="24"/>
        </w:rPr>
        <w:t xml:space="preserve">the options for a hybrid format conference model </w:t>
      </w:r>
      <w:r w:rsidRPr="009136FC">
        <w:rPr>
          <w:rFonts w:ascii="Arial" w:hAnsi="Arial" w:cs="Arial"/>
          <w:sz w:val="24"/>
          <w:szCs w:val="24"/>
        </w:rPr>
        <w:t>t</w:t>
      </w:r>
      <w:r w:rsidR="003F4308" w:rsidRPr="009136FC">
        <w:rPr>
          <w:rFonts w:ascii="Arial" w:hAnsi="Arial" w:cs="Arial"/>
          <w:sz w:val="24"/>
          <w:szCs w:val="24"/>
        </w:rPr>
        <w:t xml:space="preserve">hat will </w:t>
      </w:r>
      <w:r w:rsidR="001B37E7" w:rsidRPr="009136FC">
        <w:rPr>
          <w:rFonts w:ascii="Arial" w:hAnsi="Arial" w:cs="Arial"/>
          <w:sz w:val="24"/>
          <w:szCs w:val="24"/>
        </w:rPr>
        <w:t xml:space="preserve">be accessible to </w:t>
      </w:r>
      <w:r w:rsidRPr="009136FC">
        <w:rPr>
          <w:rFonts w:ascii="Arial" w:hAnsi="Arial" w:cs="Arial"/>
          <w:sz w:val="24"/>
          <w:szCs w:val="24"/>
        </w:rPr>
        <w:t>a wider audience w</w:t>
      </w:r>
      <w:r w:rsidR="001B37E7" w:rsidRPr="009136FC">
        <w:rPr>
          <w:rFonts w:ascii="Arial" w:hAnsi="Arial" w:cs="Arial"/>
          <w:sz w:val="24"/>
          <w:szCs w:val="24"/>
        </w:rPr>
        <w:t>ithout c</w:t>
      </w:r>
      <w:r w:rsidRPr="009136FC">
        <w:rPr>
          <w:rFonts w:ascii="Arial" w:hAnsi="Arial" w:cs="Arial"/>
          <w:sz w:val="24"/>
          <w:szCs w:val="24"/>
        </w:rPr>
        <w:t xml:space="preserve">ompromising </w:t>
      </w:r>
      <w:r w:rsidR="001B37E7" w:rsidRPr="009136FC">
        <w:rPr>
          <w:rFonts w:ascii="Arial" w:hAnsi="Arial" w:cs="Arial"/>
          <w:sz w:val="24"/>
          <w:szCs w:val="24"/>
        </w:rPr>
        <w:t xml:space="preserve">on quality or </w:t>
      </w:r>
      <w:r w:rsidRPr="009136FC">
        <w:rPr>
          <w:rFonts w:ascii="Arial" w:hAnsi="Arial" w:cs="Arial"/>
          <w:sz w:val="24"/>
          <w:szCs w:val="24"/>
        </w:rPr>
        <w:t xml:space="preserve">delegate experience. </w:t>
      </w:r>
    </w:p>
    <w:p w14:paraId="50DC9CD8" w14:textId="3A79ED3A" w:rsidR="007D5441" w:rsidRPr="009136FC" w:rsidRDefault="00927649">
      <w:pPr>
        <w:rPr>
          <w:rFonts w:ascii="Arial" w:hAnsi="Arial" w:cs="Arial"/>
          <w:sz w:val="22"/>
          <w:szCs w:val="22"/>
        </w:rPr>
      </w:pPr>
      <w:r w:rsidRPr="009136FC">
        <w:rPr>
          <w:rFonts w:ascii="Arial" w:hAnsi="Arial" w:cs="Arial"/>
          <w:sz w:val="22"/>
          <w:szCs w:val="22"/>
        </w:rPr>
        <w:br w:type="page"/>
      </w:r>
    </w:p>
    <w:p w14:paraId="1E82B146" w14:textId="77777777" w:rsidR="007D5441" w:rsidRPr="00BC717F" w:rsidRDefault="00927649" w:rsidP="007D5441">
      <w:pPr>
        <w:pStyle w:val="Style1"/>
        <w:rPr>
          <w:rFonts w:ascii="Arial" w:hAnsi="Arial" w:cs="Arial"/>
          <w:b/>
          <w:bCs/>
          <w:color w:val="005EB8"/>
        </w:rPr>
      </w:pPr>
      <w:bookmarkStart w:id="10" w:name="_Toc169787583"/>
      <w:r w:rsidRPr="00BC717F">
        <w:rPr>
          <w:rFonts w:ascii="Arial" w:hAnsi="Arial" w:cs="Arial"/>
          <w:b/>
          <w:bCs/>
          <w:color w:val="005EB8"/>
        </w:rPr>
        <w:lastRenderedPageBreak/>
        <w:t>Professionals in Training scheme</w:t>
      </w:r>
      <w:bookmarkEnd w:id="10"/>
    </w:p>
    <w:p w14:paraId="728E8CFB" w14:textId="77777777" w:rsidR="007D5441" w:rsidRPr="009136FC" w:rsidRDefault="007D5441" w:rsidP="003A2803">
      <w:pPr>
        <w:jc w:val="both"/>
        <w:rPr>
          <w:rFonts w:ascii="Arial" w:hAnsi="Arial" w:cs="Arial"/>
          <w:sz w:val="22"/>
          <w:szCs w:val="22"/>
        </w:rPr>
      </w:pPr>
    </w:p>
    <w:p w14:paraId="2B1916F6" w14:textId="58542CD2" w:rsidR="008A1DC2" w:rsidRPr="009136FC" w:rsidRDefault="00927649" w:rsidP="0051511B">
      <w:pPr>
        <w:jc w:val="both"/>
        <w:rPr>
          <w:rFonts w:ascii="Arial" w:hAnsi="Arial" w:cs="Arial"/>
          <w:sz w:val="24"/>
          <w:szCs w:val="24"/>
        </w:rPr>
      </w:pPr>
      <w:r w:rsidRPr="009136FC">
        <w:rPr>
          <w:rFonts w:ascii="Arial" w:hAnsi="Arial" w:cs="Arial"/>
          <w:sz w:val="24"/>
          <w:szCs w:val="24"/>
        </w:rPr>
        <w:t>In</w:t>
      </w:r>
      <w:r w:rsidR="00EB2B7E" w:rsidRPr="009136FC">
        <w:rPr>
          <w:rFonts w:ascii="Arial" w:hAnsi="Arial" w:cs="Arial"/>
          <w:sz w:val="24"/>
          <w:szCs w:val="24"/>
        </w:rPr>
        <w:t xml:space="preserve"> 2022, the </w:t>
      </w:r>
      <w:r w:rsidR="002E40C7" w:rsidRPr="009136FC">
        <w:rPr>
          <w:rFonts w:ascii="Arial" w:hAnsi="Arial" w:cs="Arial"/>
          <w:sz w:val="24"/>
          <w:szCs w:val="24"/>
        </w:rPr>
        <w:t xml:space="preserve">South West Clinical Senate Council decided to </w:t>
      </w:r>
      <w:r w:rsidR="00D80B60" w:rsidRPr="009136FC">
        <w:rPr>
          <w:rFonts w:ascii="Arial" w:hAnsi="Arial" w:cs="Arial"/>
          <w:sz w:val="24"/>
          <w:szCs w:val="24"/>
        </w:rPr>
        <w:t>create a</w:t>
      </w:r>
      <w:r w:rsidR="00D26563" w:rsidRPr="009136FC">
        <w:rPr>
          <w:rFonts w:ascii="Arial" w:hAnsi="Arial" w:cs="Arial"/>
          <w:sz w:val="24"/>
          <w:szCs w:val="24"/>
        </w:rPr>
        <w:t xml:space="preserve"> </w:t>
      </w:r>
      <w:r w:rsidR="00AE4B3F" w:rsidRPr="009136FC">
        <w:rPr>
          <w:rFonts w:ascii="Arial" w:hAnsi="Arial" w:cs="Arial"/>
          <w:sz w:val="24"/>
          <w:szCs w:val="24"/>
        </w:rPr>
        <w:t xml:space="preserve">development </w:t>
      </w:r>
      <w:r w:rsidR="00D80B60" w:rsidRPr="009136FC">
        <w:rPr>
          <w:rFonts w:ascii="Arial" w:hAnsi="Arial" w:cs="Arial"/>
          <w:sz w:val="24"/>
          <w:szCs w:val="24"/>
        </w:rPr>
        <w:t>opportunity for</w:t>
      </w:r>
      <w:r w:rsidR="00A91A26" w:rsidRPr="009136FC">
        <w:rPr>
          <w:rFonts w:ascii="Arial" w:hAnsi="Arial" w:cs="Arial"/>
          <w:sz w:val="24"/>
          <w:szCs w:val="24"/>
        </w:rPr>
        <w:t xml:space="preserve"> two </w:t>
      </w:r>
      <w:r w:rsidR="0083106E" w:rsidRPr="009136FC">
        <w:rPr>
          <w:rFonts w:ascii="Arial" w:hAnsi="Arial" w:cs="Arial"/>
          <w:sz w:val="24"/>
          <w:szCs w:val="24"/>
        </w:rPr>
        <w:t>professionals-in-training</w:t>
      </w:r>
      <w:r w:rsidR="00A91A26" w:rsidRPr="009136FC">
        <w:rPr>
          <w:rFonts w:ascii="Arial" w:hAnsi="Arial" w:cs="Arial"/>
          <w:sz w:val="24"/>
          <w:szCs w:val="24"/>
        </w:rPr>
        <w:t xml:space="preserve"> (doctors, nurses, allied health professionals) </w:t>
      </w:r>
      <w:r w:rsidR="0083106E" w:rsidRPr="009136FC">
        <w:rPr>
          <w:rFonts w:ascii="Arial" w:hAnsi="Arial" w:cs="Arial"/>
          <w:sz w:val="24"/>
          <w:szCs w:val="24"/>
        </w:rPr>
        <w:t xml:space="preserve">who are aspiring to leadership and actively involved in healthcare delivery </w:t>
      </w:r>
      <w:r w:rsidR="00A91A26" w:rsidRPr="009136FC">
        <w:rPr>
          <w:rFonts w:ascii="Arial" w:hAnsi="Arial" w:cs="Arial"/>
          <w:sz w:val="24"/>
          <w:szCs w:val="24"/>
        </w:rPr>
        <w:t xml:space="preserve">to join the Senate Council </w:t>
      </w:r>
      <w:r w:rsidR="009C3681" w:rsidRPr="009136FC">
        <w:rPr>
          <w:rFonts w:ascii="Arial" w:hAnsi="Arial" w:cs="Arial"/>
          <w:sz w:val="24"/>
          <w:szCs w:val="24"/>
        </w:rPr>
        <w:t>on a 12-month “Professional-in-Training” programme.</w:t>
      </w:r>
    </w:p>
    <w:p w14:paraId="6C5085DC" w14:textId="7B1A6E43" w:rsidR="00835F5B" w:rsidRPr="009136FC" w:rsidRDefault="00927649" w:rsidP="0051511B">
      <w:pPr>
        <w:jc w:val="both"/>
        <w:rPr>
          <w:rFonts w:ascii="Arial" w:hAnsi="Arial" w:cs="Arial"/>
          <w:sz w:val="24"/>
          <w:szCs w:val="24"/>
        </w:rPr>
      </w:pPr>
      <w:r w:rsidRPr="009136FC">
        <w:rPr>
          <w:rFonts w:ascii="Arial" w:hAnsi="Arial" w:cs="Arial"/>
          <w:sz w:val="24"/>
          <w:szCs w:val="24"/>
        </w:rPr>
        <w:t>The Senate Council is responsible for the formulation of</w:t>
      </w:r>
      <w:r w:rsidR="002D56FE" w:rsidRPr="009136FC">
        <w:rPr>
          <w:rFonts w:ascii="Arial" w:hAnsi="Arial" w:cs="Arial"/>
          <w:sz w:val="24"/>
          <w:szCs w:val="24"/>
        </w:rPr>
        <w:t xml:space="preserve"> clinical advice from the South West Clinical</w:t>
      </w:r>
      <w:r w:rsidR="002D56FE" w:rsidRPr="009136FC">
        <w:rPr>
          <w:rFonts w:ascii="Arial" w:hAnsi="Arial" w:cs="Arial"/>
          <w:sz w:val="24"/>
          <w:szCs w:val="24"/>
        </w:rPr>
        <w:tab/>
        <w:t xml:space="preserve"> Senate. The Professionals in Training would jo</w:t>
      </w:r>
      <w:r w:rsidR="00E04E28" w:rsidRPr="009136FC">
        <w:rPr>
          <w:rFonts w:ascii="Arial" w:hAnsi="Arial" w:cs="Arial"/>
          <w:sz w:val="24"/>
          <w:szCs w:val="24"/>
        </w:rPr>
        <w:t>in a multi-disciplinary steering group</w:t>
      </w:r>
      <w:r w:rsidR="00971A1B" w:rsidRPr="009136FC">
        <w:rPr>
          <w:rFonts w:ascii="Arial" w:hAnsi="Arial" w:cs="Arial"/>
          <w:sz w:val="24"/>
          <w:szCs w:val="24"/>
        </w:rPr>
        <w:t xml:space="preserve"> of clinicians from across health and social care. </w:t>
      </w:r>
      <w:r w:rsidR="005934FD" w:rsidRPr="009136FC">
        <w:rPr>
          <w:rFonts w:ascii="Arial" w:hAnsi="Arial" w:cs="Arial"/>
          <w:sz w:val="24"/>
          <w:szCs w:val="24"/>
        </w:rPr>
        <w:t>The Professionals in Training are not e</w:t>
      </w:r>
      <w:r w:rsidR="00BE29DE" w:rsidRPr="009136FC">
        <w:rPr>
          <w:rFonts w:ascii="Arial" w:hAnsi="Arial" w:cs="Arial"/>
          <w:sz w:val="24"/>
          <w:szCs w:val="24"/>
        </w:rPr>
        <w:t>xpected to represent their organisations or professional bodies, ensuring that impartiality remains the fundamental strength of the Senate</w:t>
      </w:r>
      <w:r w:rsidR="00971A1B" w:rsidRPr="009136FC">
        <w:rPr>
          <w:rFonts w:ascii="Arial" w:hAnsi="Arial" w:cs="Arial"/>
          <w:sz w:val="24"/>
          <w:szCs w:val="24"/>
        </w:rPr>
        <w:t>.</w:t>
      </w:r>
      <w:r w:rsidR="009C3681" w:rsidRPr="009136FC">
        <w:rPr>
          <w:rFonts w:ascii="Arial" w:hAnsi="Arial" w:cs="Arial"/>
          <w:sz w:val="24"/>
          <w:szCs w:val="24"/>
        </w:rPr>
        <w:t xml:space="preserve"> </w:t>
      </w:r>
      <w:r w:rsidR="00012319" w:rsidRPr="009136FC">
        <w:rPr>
          <w:rFonts w:ascii="Arial" w:hAnsi="Arial" w:cs="Arial"/>
          <w:sz w:val="24"/>
          <w:szCs w:val="24"/>
        </w:rPr>
        <w:t xml:space="preserve">The interest was overwhelming with </w:t>
      </w:r>
      <w:r w:rsidR="009C3681" w:rsidRPr="009136FC">
        <w:rPr>
          <w:rFonts w:ascii="Arial" w:hAnsi="Arial" w:cs="Arial"/>
          <w:sz w:val="24"/>
          <w:szCs w:val="24"/>
        </w:rPr>
        <w:t xml:space="preserve">over </w:t>
      </w:r>
      <w:r w:rsidR="00012319" w:rsidRPr="009136FC">
        <w:rPr>
          <w:rFonts w:ascii="Arial" w:hAnsi="Arial" w:cs="Arial"/>
          <w:sz w:val="24"/>
          <w:szCs w:val="24"/>
        </w:rPr>
        <w:t>36 applications received</w:t>
      </w:r>
      <w:r w:rsidR="006A6E0E" w:rsidRPr="009136FC">
        <w:rPr>
          <w:rFonts w:ascii="Arial" w:hAnsi="Arial" w:cs="Arial"/>
          <w:sz w:val="24"/>
          <w:szCs w:val="24"/>
        </w:rPr>
        <w:t xml:space="preserve">, and from </w:t>
      </w:r>
      <w:r w:rsidR="00A61B91" w:rsidRPr="009136FC">
        <w:rPr>
          <w:rFonts w:ascii="Arial" w:hAnsi="Arial" w:cs="Arial"/>
          <w:sz w:val="24"/>
          <w:szCs w:val="24"/>
        </w:rPr>
        <w:t>these two applicants</w:t>
      </w:r>
      <w:r w:rsidR="00BE7968" w:rsidRPr="009136FC">
        <w:rPr>
          <w:rFonts w:ascii="Arial" w:hAnsi="Arial" w:cs="Arial"/>
          <w:sz w:val="24"/>
          <w:szCs w:val="24"/>
        </w:rPr>
        <w:t xml:space="preserve"> were successfully recruited onto the programme</w:t>
      </w:r>
      <w:r w:rsidR="002D419B" w:rsidRPr="009136FC">
        <w:rPr>
          <w:rFonts w:ascii="Arial" w:hAnsi="Arial" w:cs="Arial"/>
          <w:sz w:val="24"/>
          <w:szCs w:val="24"/>
        </w:rPr>
        <w:t xml:space="preserve"> in De</w:t>
      </w:r>
      <w:r w:rsidR="00C41209" w:rsidRPr="009136FC">
        <w:rPr>
          <w:rFonts w:ascii="Arial" w:hAnsi="Arial" w:cs="Arial"/>
          <w:sz w:val="24"/>
          <w:szCs w:val="24"/>
        </w:rPr>
        <w:t>cember 2022</w:t>
      </w:r>
      <w:r w:rsidR="00281E0A" w:rsidRPr="009136FC">
        <w:rPr>
          <w:rFonts w:ascii="Arial" w:hAnsi="Arial" w:cs="Arial"/>
          <w:sz w:val="24"/>
          <w:szCs w:val="24"/>
        </w:rPr>
        <w:t xml:space="preserve">. </w:t>
      </w:r>
    </w:p>
    <w:p w14:paraId="45E5B898" w14:textId="24DAB73E" w:rsidR="00E5729D" w:rsidRPr="009136FC" w:rsidRDefault="00927649" w:rsidP="0051511B">
      <w:pPr>
        <w:jc w:val="both"/>
        <w:rPr>
          <w:rFonts w:ascii="Arial" w:hAnsi="Arial" w:cs="Arial"/>
          <w:sz w:val="24"/>
          <w:szCs w:val="24"/>
        </w:rPr>
      </w:pPr>
      <w:r w:rsidRPr="009136FC">
        <w:rPr>
          <w:rFonts w:ascii="Arial" w:hAnsi="Arial" w:cs="Arial"/>
          <w:sz w:val="24"/>
          <w:szCs w:val="24"/>
        </w:rPr>
        <w:t>Upon the request of the trainees,</w:t>
      </w:r>
      <w:r w:rsidR="007E3B1B" w:rsidRPr="009136FC">
        <w:rPr>
          <w:rFonts w:ascii="Arial" w:hAnsi="Arial" w:cs="Arial"/>
          <w:sz w:val="24"/>
          <w:szCs w:val="24"/>
        </w:rPr>
        <w:t xml:space="preserve"> and an evaluation of the </w:t>
      </w:r>
      <w:r w:rsidR="00EA75CF" w:rsidRPr="009136FC">
        <w:rPr>
          <w:rFonts w:ascii="Arial" w:hAnsi="Arial" w:cs="Arial"/>
          <w:sz w:val="24"/>
          <w:szCs w:val="24"/>
        </w:rPr>
        <w:t>programme</w:t>
      </w:r>
      <w:r w:rsidR="00F22423" w:rsidRPr="009136FC">
        <w:rPr>
          <w:rFonts w:ascii="Arial" w:hAnsi="Arial" w:cs="Arial"/>
          <w:sz w:val="24"/>
          <w:szCs w:val="24"/>
        </w:rPr>
        <w:t xml:space="preserve"> </w:t>
      </w:r>
      <w:r w:rsidR="008650E6" w:rsidRPr="009136FC">
        <w:rPr>
          <w:rFonts w:ascii="Arial" w:hAnsi="Arial" w:cs="Arial"/>
          <w:sz w:val="24"/>
          <w:szCs w:val="24"/>
        </w:rPr>
        <w:t>in early</w:t>
      </w:r>
      <w:r w:rsidR="00F22423" w:rsidRPr="009136FC">
        <w:rPr>
          <w:rFonts w:ascii="Arial" w:hAnsi="Arial" w:cs="Arial"/>
          <w:sz w:val="24"/>
          <w:szCs w:val="24"/>
        </w:rPr>
        <w:t xml:space="preserve"> </w:t>
      </w:r>
      <w:r w:rsidR="008650E6" w:rsidRPr="009136FC">
        <w:rPr>
          <w:rFonts w:ascii="Arial" w:hAnsi="Arial" w:cs="Arial"/>
          <w:sz w:val="24"/>
          <w:szCs w:val="24"/>
        </w:rPr>
        <w:t>2024</w:t>
      </w:r>
      <w:r w:rsidR="00EA75CF" w:rsidRPr="009136FC">
        <w:rPr>
          <w:rFonts w:ascii="Arial" w:hAnsi="Arial" w:cs="Arial"/>
          <w:sz w:val="24"/>
          <w:szCs w:val="24"/>
        </w:rPr>
        <w:t>, the</w:t>
      </w:r>
      <w:r w:rsidR="007A6CD8" w:rsidRPr="009136FC">
        <w:rPr>
          <w:rFonts w:ascii="Arial" w:hAnsi="Arial" w:cs="Arial"/>
          <w:sz w:val="24"/>
          <w:szCs w:val="24"/>
        </w:rPr>
        <w:t xml:space="preserve"> decision was made to extend the length of the placement initially for an additional year (to the end of December 2024)</w:t>
      </w:r>
      <w:r w:rsidR="00DC4FC1" w:rsidRPr="009136FC">
        <w:rPr>
          <w:rFonts w:ascii="Arial" w:hAnsi="Arial" w:cs="Arial"/>
          <w:sz w:val="24"/>
          <w:szCs w:val="24"/>
        </w:rPr>
        <w:t xml:space="preserve">, </w:t>
      </w:r>
      <w:r w:rsidR="008E4055" w:rsidRPr="009136FC">
        <w:rPr>
          <w:rFonts w:ascii="Arial" w:hAnsi="Arial" w:cs="Arial"/>
          <w:sz w:val="24"/>
          <w:szCs w:val="24"/>
        </w:rPr>
        <w:t>as the</w:t>
      </w:r>
      <w:r w:rsidR="004E506A" w:rsidRPr="009136FC">
        <w:rPr>
          <w:rFonts w:ascii="Arial" w:hAnsi="Arial" w:cs="Arial"/>
          <w:sz w:val="24"/>
          <w:szCs w:val="24"/>
        </w:rPr>
        <w:t xml:space="preserve"> South West Clinical Senate did not organise any </w:t>
      </w:r>
      <w:r w:rsidR="00DC4FC1" w:rsidRPr="009136FC">
        <w:rPr>
          <w:rFonts w:ascii="Arial" w:hAnsi="Arial" w:cs="Arial"/>
          <w:sz w:val="24"/>
          <w:szCs w:val="24"/>
        </w:rPr>
        <w:t>desktop or clinical reviews in 2023</w:t>
      </w:r>
      <w:r w:rsidR="00DB53FE" w:rsidRPr="009136FC">
        <w:rPr>
          <w:rFonts w:ascii="Arial" w:hAnsi="Arial" w:cs="Arial"/>
          <w:sz w:val="24"/>
          <w:szCs w:val="24"/>
        </w:rPr>
        <w:t xml:space="preserve">, and so trainees were unable to </w:t>
      </w:r>
      <w:r w:rsidR="00DD444C" w:rsidRPr="009136FC">
        <w:rPr>
          <w:rFonts w:ascii="Arial" w:hAnsi="Arial" w:cs="Arial"/>
          <w:sz w:val="24"/>
          <w:szCs w:val="24"/>
        </w:rPr>
        <w:t>o</w:t>
      </w:r>
      <w:r w:rsidR="00DB53FE" w:rsidRPr="009136FC">
        <w:rPr>
          <w:rFonts w:ascii="Arial" w:hAnsi="Arial" w:cs="Arial"/>
          <w:sz w:val="24"/>
          <w:szCs w:val="24"/>
        </w:rPr>
        <w:t xml:space="preserve">bserve this </w:t>
      </w:r>
      <w:r w:rsidR="00DE2F39" w:rsidRPr="009136FC">
        <w:rPr>
          <w:rFonts w:ascii="Arial" w:hAnsi="Arial" w:cs="Arial"/>
          <w:sz w:val="24"/>
          <w:szCs w:val="24"/>
        </w:rPr>
        <w:t>important</w:t>
      </w:r>
      <w:r w:rsidR="00DB53FE" w:rsidRPr="009136FC">
        <w:rPr>
          <w:rFonts w:ascii="Arial" w:hAnsi="Arial" w:cs="Arial"/>
          <w:sz w:val="24"/>
          <w:szCs w:val="24"/>
        </w:rPr>
        <w:t xml:space="preserve"> strand of </w:t>
      </w:r>
      <w:r w:rsidR="00DD444C" w:rsidRPr="009136FC">
        <w:rPr>
          <w:rFonts w:ascii="Arial" w:hAnsi="Arial" w:cs="Arial"/>
          <w:sz w:val="24"/>
          <w:szCs w:val="24"/>
        </w:rPr>
        <w:t xml:space="preserve">the Clinical Senate </w:t>
      </w:r>
      <w:r w:rsidR="00DF69E0" w:rsidRPr="009136FC">
        <w:rPr>
          <w:rFonts w:ascii="Arial" w:hAnsi="Arial" w:cs="Arial"/>
          <w:sz w:val="24"/>
          <w:szCs w:val="24"/>
        </w:rPr>
        <w:t>business</w:t>
      </w:r>
      <w:r w:rsidR="00DD444C" w:rsidRPr="009136FC">
        <w:rPr>
          <w:rFonts w:ascii="Arial" w:hAnsi="Arial" w:cs="Arial"/>
          <w:sz w:val="24"/>
          <w:szCs w:val="24"/>
        </w:rPr>
        <w:t xml:space="preserve">. It is </w:t>
      </w:r>
      <w:r w:rsidR="00DE2F39" w:rsidRPr="009136FC">
        <w:rPr>
          <w:rFonts w:ascii="Arial" w:hAnsi="Arial" w:cs="Arial"/>
          <w:sz w:val="24"/>
          <w:szCs w:val="24"/>
        </w:rPr>
        <w:t>anticipated that</w:t>
      </w:r>
      <w:r w:rsidR="00E17AF7" w:rsidRPr="009136FC">
        <w:rPr>
          <w:rFonts w:ascii="Arial" w:hAnsi="Arial" w:cs="Arial"/>
          <w:sz w:val="24"/>
          <w:szCs w:val="24"/>
        </w:rPr>
        <w:t xml:space="preserve"> after the 2024 general election, requests for desktop and clinical reviews will recommence</w:t>
      </w:r>
      <w:r w:rsidR="00EA75CF" w:rsidRPr="009136FC">
        <w:rPr>
          <w:rFonts w:ascii="Arial" w:hAnsi="Arial" w:cs="Arial"/>
          <w:sz w:val="24"/>
          <w:szCs w:val="24"/>
        </w:rPr>
        <w:t xml:space="preserve">. This will provide an invaluable </w:t>
      </w:r>
      <w:r w:rsidRPr="009136FC">
        <w:rPr>
          <w:rFonts w:ascii="Arial" w:hAnsi="Arial" w:cs="Arial"/>
          <w:sz w:val="24"/>
          <w:szCs w:val="24"/>
        </w:rPr>
        <w:t xml:space="preserve">learning </w:t>
      </w:r>
      <w:r w:rsidR="00FF07FC" w:rsidRPr="009136FC">
        <w:rPr>
          <w:rFonts w:ascii="Arial" w:hAnsi="Arial" w:cs="Arial"/>
          <w:sz w:val="24"/>
          <w:szCs w:val="24"/>
        </w:rPr>
        <w:t>opportunity</w:t>
      </w:r>
      <w:r w:rsidRPr="009136FC">
        <w:rPr>
          <w:rFonts w:ascii="Arial" w:hAnsi="Arial" w:cs="Arial"/>
          <w:sz w:val="24"/>
          <w:szCs w:val="24"/>
        </w:rPr>
        <w:t xml:space="preserve"> </w:t>
      </w:r>
      <w:r w:rsidR="002674F0" w:rsidRPr="009136FC">
        <w:rPr>
          <w:rFonts w:ascii="Arial" w:hAnsi="Arial" w:cs="Arial"/>
          <w:sz w:val="24"/>
          <w:szCs w:val="24"/>
        </w:rPr>
        <w:t xml:space="preserve">for trainees. </w:t>
      </w:r>
    </w:p>
    <w:p w14:paraId="240318A9" w14:textId="77777777" w:rsidR="00137304" w:rsidRPr="009136FC" w:rsidRDefault="00927649">
      <w:pPr>
        <w:rPr>
          <w:rFonts w:ascii="Arial" w:hAnsi="Arial" w:cs="Arial"/>
          <w:sz w:val="22"/>
          <w:szCs w:val="22"/>
        </w:rPr>
      </w:pPr>
      <w:r w:rsidRPr="009136FC">
        <w:rPr>
          <w:rFonts w:ascii="Arial" w:hAnsi="Arial" w:cs="Arial"/>
          <w:sz w:val="22"/>
          <w:szCs w:val="22"/>
        </w:rPr>
        <w:br w:type="page"/>
      </w:r>
    </w:p>
    <w:p w14:paraId="13CF0EDC" w14:textId="77777777" w:rsidR="00137304" w:rsidRPr="00BC717F" w:rsidRDefault="00927649" w:rsidP="00137304">
      <w:pPr>
        <w:pStyle w:val="Style1"/>
        <w:rPr>
          <w:rFonts w:ascii="Arial" w:hAnsi="Arial" w:cs="Arial"/>
          <w:b/>
          <w:bCs/>
          <w:color w:val="005EB8"/>
          <w:sz w:val="22"/>
          <w:szCs w:val="22"/>
        </w:rPr>
      </w:pPr>
      <w:bookmarkStart w:id="11" w:name="_Toc169787584"/>
      <w:r w:rsidRPr="00BC717F">
        <w:rPr>
          <w:rFonts w:ascii="Arial" w:hAnsi="Arial" w:cs="Arial"/>
          <w:b/>
          <w:bCs/>
          <w:color w:val="005EB8"/>
        </w:rPr>
        <w:lastRenderedPageBreak/>
        <w:t>Patient and Public Voice</w:t>
      </w:r>
      <w:bookmarkEnd w:id="11"/>
      <w:r w:rsidRPr="00BC717F">
        <w:rPr>
          <w:rFonts w:ascii="Arial" w:hAnsi="Arial" w:cs="Arial"/>
          <w:b/>
          <w:bCs/>
          <w:color w:val="005EB8"/>
          <w:sz w:val="22"/>
          <w:szCs w:val="22"/>
        </w:rPr>
        <w:t xml:space="preserve"> </w:t>
      </w:r>
    </w:p>
    <w:p w14:paraId="51D6C031" w14:textId="77777777" w:rsidR="00137304" w:rsidRPr="009136FC" w:rsidRDefault="00137304" w:rsidP="003A2803">
      <w:pPr>
        <w:jc w:val="both"/>
        <w:rPr>
          <w:rFonts w:ascii="Arial" w:hAnsi="Arial" w:cs="Arial"/>
          <w:sz w:val="22"/>
          <w:szCs w:val="22"/>
        </w:rPr>
      </w:pPr>
    </w:p>
    <w:p w14:paraId="73EC33FA" w14:textId="5606F00E" w:rsidR="00EE235E" w:rsidRPr="009136FC" w:rsidRDefault="00927649" w:rsidP="00EE235E">
      <w:pPr>
        <w:jc w:val="both"/>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 xml:space="preserve">The South West Clinical Senate is committed to ensuring that the perspective of </w:t>
      </w:r>
      <w:r w:rsidR="00B57EFD" w:rsidRPr="009136FC">
        <w:rPr>
          <w:rFonts w:ascii="Arial" w:eastAsia="Times New Roman" w:hAnsi="Arial" w:cs="Arial"/>
          <w:color w:val="000000"/>
          <w:sz w:val="24"/>
          <w:szCs w:val="24"/>
          <w:lang w:eastAsia="en-GB"/>
        </w:rPr>
        <w:t>individuals</w:t>
      </w:r>
      <w:r w:rsidRPr="009136FC">
        <w:rPr>
          <w:rFonts w:ascii="Arial" w:eastAsia="Times New Roman" w:hAnsi="Arial" w:cs="Arial"/>
          <w:color w:val="000000"/>
          <w:sz w:val="24"/>
          <w:szCs w:val="24"/>
          <w:lang w:eastAsia="en-GB"/>
        </w:rPr>
        <w:t>, their families, and carers is integral to its business activities.</w:t>
      </w:r>
    </w:p>
    <w:p w14:paraId="4792FD93" w14:textId="248CF21C" w:rsidR="00EE235E" w:rsidRPr="009136FC" w:rsidRDefault="00927649" w:rsidP="00EE235E">
      <w:pPr>
        <w:jc w:val="both"/>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The South West Clinical Senate's Citizens' Assembly</w:t>
      </w:r>
      <w:r w:rsidR="000A3B17">
        <w:rPr>
          <w:rFonts w:ascii="Arial" w:eastAsia="Times New Roman" w:hAnsi="Arial" w:cs="Arial"/>
          <w:color w:val="000000"/>
          <w:sz w:val="24"/>
          <w:szCs w:val="24"/>
          <w:lang w:eastAsia="en-GB"/>
        </w:rPr>
        <w:t xml:space="preserve"> (CA)</w:t>
      </w:r>
      <w:r w:rsidRPr="009136FC">
        <w:rPr>
          <w:rFonts w:ascii="Arial" w:eastAsia="Times New Roman" w:hAnsi="Arial" w:cs="Arial"/>
          <w:color w:val="000000"/>
          <w:sz w:val="24"/>
          <w:szCs w:val="24"/>
          <w:lang w:eastAsia="en-GB"/>
        </w:rPr>
        <w:t xml:space="preserve"> is made up of </w:t>
      </w:r>
      <w:r w:rsidR="00B57EFD" w:rsidRPr="009136FC">
        <w:rPr>
          <w:rFonts w:ascii="Arial" w:eastAsia="Times New Roman" w:hAnsi="Arial" w:cs="Arial"/>
          <w:color w:val="000000"/>
          <w:sz w:val="24"/>
          <w:szCs w:val="24"/>
          <w:lang w:eastAsia="en-GB"/>
        </w:rPr>
        <w:t xml:space="preserve">(principally) local Healthwatch </w:t>
      </w:r>
      <w:r w:rsidRPr="009136FC">
        <w:rPr>
          <w:rFonts w:ascii="Arial" w:eastAsia="Times New Roman" w:hAnsi="Arial" w:cs="Arial"/>
          <w:color w:val="000000"/>
          <w:sz w:val="24"/>
          <w:szCs w:val="24"/>
          <w:lang w:eastAsia="en-GB"/>
        </w:rPr>
        <w:t xml:space="preserve">representatives who </w:t>
      </w:r>
      <w:r w:rsidR="00B57EFD" w:rsidRPr="009136FC">
        <w:rPr>
          <w:rFonts w:ascii="Arial" w:eastAsia="Times New Roman" w:hAnsi="Arial" w:cs="Arial"/>
          <w:color w:val="000000"/>
          <w:sz w:val="24"/>
          <w:szCs w:val="24"/>
          <w:lang w:eastAsia="en-GB"/>
        </w:rPr>
        <w:t xml:space="preserve">are interested in shaping and improving </w:t>
      </w:r>
      <w:r w:rsidRPr="009136FC">
        <w:rPr>
          <w:rFonts w:ascii="Arial" w:eastAsia="Times New Roman" w:hAnsi="Arial" w:cs="Arial"/>
          <w:color w:val="000000"/>
          <w:sz w:val="24"/>
          <w:szCs w:val="24"/>
          <w:lang w:eastAsia="en-GB"/>
        </w:rPr>
        <w:t xml:space="preserve">healthcare services in the region. These representatives bring the public voice right to the heart of the work of the Clinical Senate. </w:t>
      </w:r>
    </w:p>
    <w:p w14:paraId="6D16BEB3" w14:textId="77777777" w:rsidR="00EE235E" w:rsidRPr="009136FC" w:rsidRDefault="00927649" w:rsidP="00EE235E">
      <w:pPr>
        <w:jc w:val="both"/>
        <w:rPr>
          <w:rFonts w:ascii="Arial" w:hAnsi="Arial" w:cs="Arial"/>
          <w:color w:val="000000" w:themeColor="text1"/>
          <w:sz w:val="24"/>
          <w:szCs w:val="24"/>
          <w:lang w:eastAsia="en-GB"/>
        </w:rPr>
      </w:pPr>
      <w:r w:rsidRPr="009136FC">
        <w:rPr>
          <w:rFonts w:ascii="Arial" w:hAnsi="Arial" w:cs="Arial"/>
          <w:color w:val="000000" w:themeColor="text1"/>
          <w:sz w:val="24"/>
          <w:szCs w:val="24"/>
          <w:lang w:eastAsia="en-GB"/>
        </w:rPr>
        <w:t xml:space="preserve">The Citizens’ Assembly continues to grow and evolve since its inception in 2014. It has become an integral part of the South West Clinical Senate, supporting the various activities of the Clinical Senate – contributing to the development of clinical advice to support the clinical review process, the deliberative sessions, and any other relevant activities of the Clinical Senate. </w:t>
      </w:r>
    </w:p>
    <w:p w14:paraId="27FE3C87" w14:textId="77777777" w:rsidR="005C061D" w:rsidRPr="009136FC" w:rsidRDefault="005C061D" w:rsidP="00FF2554">
      <w:pPr>
        <w:rPr>
          <w:rFonts w:ascii="Arial" w:hAnsi="Arial" w:cs="Arial"/>
          <w:b/>
          <w:bCs/>
          <w:sz w:val="22"/>
          <w:szCs w:val="22"/>
          <w:u w:val="single"/>
        </w:rPr>
      </w:pPr>
    </w:p>
    <w:p w14:paraId="17BCE709" w14:textId="478081BE" w:rsidR="00FF2554" w:rsidRPr="002A2407" w:rsidRDefault="00FF2554" w:rsidP="00FF2554">
      <w:pPr>
        <w:rPr>
          <w:rFonts w:ascii="Arial" w:hAnsi="Arial" w:cs="Arial"/>
          <w:color w:val="005EB8"/>
          <w:sz w:val="28"/>
          <w:szCs w:val="28"/>
        </w:rPr>
      </w:pPr>
      <w:r w:rsidRPr="002A2407">
        <w:rPr>
          <w:rFonts w:ascii="Arial" w:hAnsi="Arial" w:cs="Arial"/>
          <w:color w:val="005EB8"/>
          <w:sz w:val="28"/>
          <w:szCs w:val="28"/>
        </w:rPr>
        <w:t>Statement from Chair of the Citizens’ Assembly</w:t>
      </w:r>
    </w:p>
    <w:p w14:paraId="32C7C80E" w14:textId="3F52817F" w:rsidR="00FF2554" w:rsidRPr="001E409F" w:rsidRDefault="00FF2554" w:rsidP="0051511B">
      <w:pPr>
        <w:jc w:val="both"/>
        <w:rPr>
          <w:rFonts w:ascii="Arial" w:hAnsi="Arial" w:cs="Arial"/>
          <w:sz w:val="24"/>
          <w:szCs w:val="24"/>
        </w:rPr>
      </w:pPr>
      <w:r w:rsidRPr="001E409F">
        <w:rPr>
          <w:rFonts w:ascii="Arial" w:hAnsi="Arial" w:cs="Arial"/>
          <w:sz w:val="24"/>
          <w:szCs w:val="24"/>
        </w:rPr>
        <w:t xml:space="preserve">Our Citizens’ Assembly meetings have both a business and development function. </w:t>
      </w:r>
    </w:p>
    <w:p w14:paraId="35529D06" w14:textId="5CEDF0AB" w:rsidR="00FF2554" w:rsidRPr="001E409F" w:rsidRDefault="00FF2554" w:rsidP="0051511B">
      <w:pPr>
        <w:jc w:val="both"/>
        <w:rPr>
          <w:rFonts w:ascii="Arial" w:hAnsi="Arial" w:cs="Arial"/>
          <w:sz w:val="24"/>
          <w:szCs w:val="24"/>
        </w:rPr>
      </w:pPr>
      <w:r w:rsidRPr="001E409F">
        <w:rPr>
          <w:rFonts w:ascii="Arial" w:hAnsi="Arial" w:cs="Arial"/>
          <w:sz w:val="24"/>
          <w:szCs w:val="24"/>
        </w:rPr>
        <w:t>In 2023, the Citizens' Assembly met to explore the impact of the changes to how individuals access Primary Care through the changes to the telephone system used by General Practice surgeries. Members reported that many individuals had not felt informed or consulted before the changes were introduced. We invited Primary Care Commissioners and System Leads to one of our meetings to discuss this issue and share our observations and concerns</w:t>
      </w:r>
      <w:r w:rsidRPr="004B3BDF">
        <w:rPr>
          <w:rFonts w:ascii="Arial" w:hAnsi="Arial" w:cs="Arial"/>
          <w:sz w:val="24"/>
          <w:szCs w:val="24"/>
        </w:rPr>
        <w:t xml:space="preserve">. </w:t>
      </w:r>
      <w:r w:rsidR="004B3BDF" w:rsidRPr="004B3BDF">
        <w:rPr>
          <w:rFonts w:ascii="Arial" w:hAnsi="Arial" w:cs="Arial"/>
          <w:sz w:val="24"/>
          <w:szCs w:val="24"/>
        </w:rPr>
        <w:t>As an outcome we have shared the presentation from the Citizens Assembly with South West ICBs</w:t>
      </w:r>
      <w:r w:rsidR="004B3BDF">
        <w:rPr>
          <w:rFonts w:ascii="Arial" w:hAnsi="Arial" w:cs="Arial"/>
          <w:sz w:val="24"/>
          <w:szCs w:val="24"/>
        </w:rPr>
        <w:t>,</w:t>
      </w:r>
      <w:r w:rsidR="004B3BDF" w:rsidRPr="004B3BDF">
        <w:rPr>
          <w:rFonts w:ascii="Arial" w:hAnsi="Arial" w:cs="Arial"/>
          <w:sz w:val="24"/>
          <w:szCs w:val="24"/>
        </w:rPr>
        <w:t xml:space="preserve"> Healthwatch’s and </w:t>
      </w:r>
      <w:r w:rsidR="000A3B17">
        <w:rPr>
          <w:rFonts w:ascii="Arial" w:hAnsi="Arial" w:cs="Arial"/>
          <w:sz w:val="24"/>
          <w:szCs w:val="24"/>
        </w:rPr>
        <w:t xml:space="preserve">Patient Participation </w:t>
      </w:r>
      <w:proofErr w:type="gramStart"/>
      <w:r w:rsidR="000A3B17">
        <w:rPr>
          <w:rFonts w:ascii="Arial" w:hAnsi="Arial" w:cs="Arial"/>
          <w:sz w:val="24"/>
          <w:szCs w:val="24"/>
        </w:rPr>
        <w:t>Groups  (</w:t>
      </w:r>
      <w:proofErr w:type="gramEnd"/>
      <w:r w:rsidR="004B3BDF" w:rsidRPr="004B3BDF">
        <w:rPr>
          <w:rFonts w:ascii="Arial" w:hAnsi="Arial" w:cs="Arial"/>
          <w:sz w:val="24"/>
          <w:szCs w:val="24"/>
        </w:rPr>
        <w:t>PPGs</w:t>
      </w:r>
      <w:r w:rsidR="000A3B17">
        <w:rPr>
          <w:rFonts w:ascii="Arial" w:hAnsi="Arial" w:cs="Arial"/>
          <w:sz w:val="24"/>
          <w:szCs w:val="24"/>
        </w:rPr>
        <w:t>)</w:t>
      </w:r>
      <w:r w:rsidR="004B3BDF" w:rsidRPr="004B3BDF">
        <w:rPr>
          <w:rFonts w:ascii="Arial" w:hAnsi="Arial" w:cs="Arial"/>
          <w:sz w:val="24"/>
          <w:szCs w:val="24"/>
        </w:rPr>
        <w:t xml:space="preserve"> to enable reflection and learning, we also invited the ICBs to engage and meet  with the CA to present real life experience.</w:t>
      </w:r>
    </w:p>
    <w:p w14:paraId="7797BEE4" w14:textId="77777777" w:rsidR="00FF2554" w:rsidRPr="001E409F" w:rsidRDefault="00FF2554" w:rsidP="0051511B">
      <w:pPr>
        <w:jc w:val="both"/>
        <w:rPr>
          <w:rFonts w:ascii="Arial" w:hAnsi="Arial" w:cs="Arial"/>
          <w:sz w:val="24"/>
          <w:szCs w:val="24"/>
        </w:rPr>
      </w:pPr>
      <w:r w:rsidRPr="001E409F">
        <w:rPr>
          <w:rFonts w:ascii="Arial" w:hAnsi="Arial" w:cs="Arial"/>
          <w:sz w:val="24"/>
          <w:szCs w:val="24"/>
        </w:rPr>
        <w:t>In 2024, the Citizens Assembly met to discuss possible topic options for a future Senate Council deliberative session. From this session, six themes emerged:</w:t>
      </w:r>
    </w:p>
    <w:p w14:paraId="13832FE9" w14:textId="77777777" w:rsidR="00FF2554" w:rsidRPr="002A2407" w:rsidRDefault="00FF2554" w:rsidP="002A2407">
      <w:pPr>
        <w:pStyle w:val="ListParagraph"/>
        <w:numPr>
          <w:ilvl w:val="0"/>
          <w:numId w:val="34"/>
        </w:numPr>
        <w:rPr>
          <w:rFonts w:ascii="Arial" w:eastAsia="Times New Roman" w:hAnsi="Arial" w:cs="Arial"/>
          <w:sz w:val="24"/>
          <w:szCs w:val="24"/>
        </w:rPr>
      </w:pPr>
      <w:r w:rsidRPr="002A2407">
        <w:rPr>
          <w:rFonts w:ascii="Arial" w:eastAsia="Times New Roman" w:hAnsi="Arial" w:cs="Arial"/>
          <w:sz w:val="24"/>
          <w:szCs w:val="24"/>
          <w:lang w:val="en-US"/>
        </w:rPr>
        <w:t xml:space="preserve">Transport, car parking, patient access. </w:t>
      </w:r>
    </w:p>
    <w:p w14:paraId="2AD1B385" w14:textId="77777777" w:rsidR="00FF2554" w:rsidRPr="002A2407" w:rsidRDefault="00FF2554" w:rsidP="002A2407">
      <w:pPr>
        <w:pStyle w:val="ListParagraph"/>
        <w:numPr>
          <w:ilvl w:val="0"/>
          <w:numId w:val="34"/>
        </w:numPr>
        <w:rPr>
          <w:rFonts w:ascii="Arial" w:eastAsia="Times New Roman" w:hAnsi="Arial" w:cs="Arial"/>
          <w:sz w:val="24"/>
          <w:szCs w:val="24"/>
        </w:rPr>
      </w:pPr>
      <w:r w:rsidRPr="002A2407">
        <w:rPr>
          <w:rFonts w:ascii="Arial" w:eastAsia="Times New Roman" w:hAnsi="Arial" w:cs="Arial"/>
          <w:sz w:val="24"/>
          <w:szCs w:val="24"/>
          <w:lang w:val="en-US"/>
        </w:rPr>
        <w:t>Mental Health</w:t>
      </w:r>
    </w:p>
    <w:p w14:paraId="49E0BFCB" w14:textId="77777777" w:rsidR="00FF2554" w:rsidRPr="002A2407" w:rsidRDefault="00FF2554" w:rsidP="002A2407">
      <w:pPr>
        <w:pStyle w:val="ListParagraph"/>
        <w:numPr>
          <w:ilvl w:val="0"/>
          <w:numId w:val="34"/>
        </w:numPr>
        <w:rPr>
          <w:rFonts w:ascii="Arial" w:eastAsia="Times New Roman" w:hAnsi="Arial" w:cs="Arial"/>
          <w:sz w:val="24"/>
          <w:szCs w:val="24"/>
        </w:rPr>
      </w:pPr>
      <w:r w:rsidRPr="002A2407">
        <w:rPr>
          <w:rFonts w:ascii="Arial" w:eastAsia="Times New Roman" w:hAnsi="Arial" w:cs="Arial"/>
          <w:sz w:val="24"/>
          <w:szCs w:val="24"/>
          <w:lang w:val="en-US"/>
        </w:rPr>
        <w:t xml:space="preserve">Virtual Wards / Use of AI and Technology </w:t>
      </w:r>
    </w:p>
    <w:p w14:paraId="4E2ABDB7" w14:textId="77777777" w:rsidR="00FF2554" w:rsidRPr="002A2407" w:rsidRDefault="00FF2554" w:rsidP="002A2407">
      <w:pPr>
        <w:pStyle w:val="ListParagraph"/>
        <w:numPr>
          <w:ilvl w:val="0"/>
          <w:numId w:val="34"/>
        </w:numPr>
        <w:rPr>
          <w:rFonts w:ascii="Arial" w:eastAsia="Times New Roman" w:hAnsi="Arial" w:cs="Arial"/>
          <w:sz w:val="24"/>
          <w:szCs w:val="24"/>
        </w:rPr>
      </w:pPr>
      <w:r w:rsidRPr="002A2407">
        <w:rPr>
          <w:rFonts w:ascii="Arial" w:eastAsia="Times New Roman" w:hAnsi="Arial" w:cs="Arial"/>
          <w:sz w:val="24"/>
          <w:szCs w:val="24"/>
          <w:lang w:val="en-US"/>
        </w:rPr>
        <w:t xml:space="preserve">Co-design/ Co-production: </w:t>
      </w:r>
    </w:p>
    <w:p w14:paraId="58BCEFB1" w14:textId="77777777" w:rsidR="00FF2554" w:rsidRPr="002A2407" w:rsidRDefault="00FF2554" w:rsidP="002A2407">
      <w:pPr>
        <w:pStyle w:val="ListParagraph"/>
        <w:numPr>
          <w:ilvl w:val="0"/>
          <w:numId w:val="34"/>
        </w:numPr>
        <w:rPr>
          <w:rFonts w:ascii="Arial" w:eastAsia="Times New Roman" w:hAnsi="Arial" w:cs="Arial"/>
          <w:sz w:val="24"/>
          <w:szCs w:val="24"/>
        </w:rPr>
      </w:pPr>
      <w:r w:rsidRPr="002A2407">
        <w:rPr>
          <w:rFonts w:ascii="Arial" w:eastAsia="Times New Roman" w:hAnsi="Arial" w:cs="Arial"/>
          <w:sz w:val="24"/>
          <w:szCs w:val="24"/>
          <w:lang w:val="en-US"/>
        </w:rPr>
        <w:t>Personalised Care – What matters to me!</w:t>
      </w:r>
    </w:p>
    <w:p w14:paraId="63444DD0" w14:textId="77777777" w:rsidR="00FF2554" w:rsidRPr="002A2407" w:rsidRDefault="00FF2554" w:rsidP="002A2407">
      <w:pPr>
        <w:pStyle w:val="ListParagraph"/>
        <w:numPr>
          <w:ilvl w:val="0"/>
          <w:numId w:val="34"/>
        </w:numPr>
        <w:rPr>
          <w:rFonts w:ascii="Arial" w:eastAsia="Times New Roman" w:hAnsi="Arial" w:cs="Arial"/>
          <w:sz w:val="24"/>
          <w:szCs w:val="24"/>
        </w:rPr>
      </w:pPr>
      <w:r w:rsidRPr="002A2407">
        <w:rPr>
          <w:rFonts w:ascii="Arial" w:eastAsia="Times New Roman" w:hAnsi="Arial" w:cs="Arial"/>
          <w:sz w:val="24"/>
          <w:szCs w:val="24"/>
          <w:lang w:val="en-US"/>
        </w:rPr>
        <w:t xml:space="preserve">Developing Positive organisational cultures – promoting a just culture </w:t>
      </w:r>
    </w:p>
    <w:p w14:paraId="4E6A0FB6" w14:textId="77777777" w:rsidR="00FF2554" w:rsidRPr="001E409F" w:rsidRDefault="00FF2554" w:rsidP="0051511B">
      <w:pPr>
        <w:jc w:val="both"/>
        <w:rPr>
          <w:rFonts w:ascii="Arial" w:eastAsiaTheme="minorHAnsi" w:hAnsi="Arial" w:cs="Arial"/>
          <w:sz w:val="24"/>
          <w:szCs w:val="24"/>
        </w:rPr>
      </w:pPr>
      <w:r w:rsidRPr="001E409F">
        <w:rPr>
          <w:rFonts w:ascii="Arial" w:hAnsi="Arial" w:cs="Arial"/>
          <w:sz w:val="24"/>
          <w:szCs w:val="24"/>
        </w:rPr>
        <w:t xml:space="preserve">Members proposed their top three priority topics based on conversations with their local Healthwatch organisation. 'Mental Health' has emerged as the top-ranked topic with the following questions: </w:t>
      </w:r>
    </w:p>
    <w:p w14:paraId="55E98937" w14:textId="77777777" w:rsidR="00FF2554" w:rsidRPr="001E409F" w:rsidRDefault="00FF2554" w:rsidP="002A2407">
      <w:pPr>
        <w:pStyle w:val="ListParagraph"/>
        <w:numPr>
          <w:ilvl w:val="0"/>
          <w:numId w:val="33"/>
        </w:numPr>
        <w:rPr>
          <w:rFonts w:ascii="Arial" w:hAnsi="Arial" w:cs="Arial"/>
          <w:sz w:val="24"/>
          <w:szCs w:val="24"/>
        </w:rPr>
      </w:pPr>
      <w:r w:rsidRPr="001E409F">
        <w:rPr>
          <w:rFonts w:ascii="Arial" w:hAnsi="Arial" w:cs="Arial"/>
          <w:sz w:val="24"/>
          <w:szCs w:val="24"/>
        </w:rPr>
        <w:t xml:space="preserve">What is the impact of delays in other care and treatment for children &amp; young people on their mental health? </w:t>
      </w:r>
    </w:p>
    <w:p w14:paraId="7B41E37C" w14:textId="77777777" w:rsidR="00FF2554" w:rsidRPr="001E409F" w:rsidRDefault="00FF2554" w:rsidP="002A2407">
      <w:pPr>
        <w:pStyle w:val="NormalWeb"/>
        <w:numPr>
          <w:ilvl w:val="0"/>
          <w:numId w:val="33"/>
        </w:numPr>
        <w:shd w:val="clear" w:color="auto" w:fill="FFFFFF"/>
        <w:rPr>
          <w:rFonts w:ascii="Arial" w:hAnsi="Arial" w:cs="Arial"/>
          <w:bdr w:val="none" w:sz="0" w:space="0" w:color="auto" w:frame="1"/>
          <w:lang w:eastAsia="en-US"/>
        </w:rPr>
      </w:pPr>
      <w:r w:rsidRPr="001E409F">
        <w:rPr>
          <w:rFonts w:ascii="Arial" w:hAnsi="Arial" w:cs="Arial"/>
          <w:color w:val="000000"/>
          <w:lang w:eastAsia="en-US"/>
        </w:rPr>
        <w:t>How should mental health services in rural areas be delivered? Is there a national network around rural mental health services?</w:t>
      </w:r>
    </w:p>
    <w:p w14:paraId="6DBAC819" w14:textId="77777777" w:rsidR="00FF2554" w:rsidRPr="001E409F" w:rsidRDefault="00FF2554" w:rsidP="0051511B">
      <w:pPr>
        <w:jc w:val="both"/>
        <w:rPr>
          <w:rFonts w:ascii="Arial" w:hAnsi="Arial" w:cs="Arial"/>
          <w:sz w:val="32"/>
          <w:szCs w:val="32"/>
          <w:lang w:val="en-US"/>
        </w:rPr>
      </w:pPr>
      <w:r w:rsidRPr="001E409F">
        <w:rPr>
          <w:rFonts w:ascii="Arial" w:hAnsi="Arial" w:cs="Arial"/>
          <w:sz w:val="24"/>
          <w:szCs w:val="24"/>
          <w:lang w:val="en-US"/>
        </w:rPr>
        <w:lastRenderedPageBreak/>
        <w:t xml:space="preserve">To this end, the Citizens’ Assembly proposes CYP Mental Health as a deliberative topic for the Senate Council. </w:t>
      </w:r>
    </w:p>
    <w:p w14:paraId="30635E07" w14:textId="62695766" w:rsidR="00FF2554" w:rsidRPr="001E409F" w:rsidRDefault="00FF2554" w:rsidP="0051511B">
      <w:pPr>
        <w:jc w:val="both"/>
        <w:rPr>
          <w:rFonts w:ascii="Arial" w:hAnsi="Arial" w:cs="Arial"/>
          <w:sz w:val="24"/>
          <w:szCs w:val="24"/>
        </w:rPr>
      </w:pPr>
      <w:r w:rsidRPr="001E409F">
        <w:rPr>
          <w:rFonts w:ascii="Arial" w:hAnsi="Arial" w:cs="Arial"/>
          <w:sz w:val="24"/>
          <w:szCs w:val="24"/>
        </w:rPr>
        <w:t xml:space="preserve">Public Health and Health Inequalities are other areas of interest for the Citizens Assembly. </w:t>
      </w:r>
    </w:p>
    <w:p w14:paraId="6F1AEE09" w14:textId="75F3CE37" w:rsidR="00FF2554" w:rsidRPr="000A3B17" w:rsidRDefault="00FF2554" w:rsidP="0051511B">
      <w:pPr>
        <w:jc w:val="both"/>
        <w:rPr>
          <w:rFonts w:ascii="Arial" w:hAnsi="Arial" w:cs="Arial"/>
          <w:b/>
          <w:bCs/>
          <w:sz w:val="24"/>
          <w:szCs w:val="24"/>
        </w:rPr>
      </w:pPr>
      <w:r w:rsidRPr="000A3B17">
        <w:rPr>
          <w:rFonts w:ascii="Arial" w:hAnsi="Arial" w:cs="Arial"/>
          <w:sz w:val="24"/>
          <w:szCs w:val="24"/>
        </w:rPr>
        <w:t xml:space="preserve">We will continue strengthening our membership and representation, increasing our network connections, and developing our strategic offer. If you are interested in finding out more about the Citizens' Assembly, please do not hesitate to check out </w:t>
      </w:r>
      <w:r w:rsidR="00C5765E" w:rsidRPr="000A3B17">
        <w:rPr>
          <w:rFonts w:ascii="Arial" w:hAnsi="Arial" w:cs="Arial"/>
          <w:sz w:val="24"/>
          <w:szCs w:val="24"/>
        </w:rPr>
        <w:t xml:space="preserve">our </w:t>
      </w:r>
      <w:hyperlink r:id="rId54" w:history="1">
        <w:r w:rsidR="00C5765E" w:rsidRPr="000A3B17">
          <w:rPr>
            <w:rStyle w:val="Hyperlink"/>
            <w:rFonts w:ascii="Arial" w:hAnsi="Arial" w:cs="Arial"/>
            <w:sz w:val="24"/>
            <w:szCs w:val="24"/>
          </w:rPr>
          <w:t>Citizens Assembly webpage</w:t>
        </w:r>
      </w:hyperlink>
      <w:r w:rsidR="00C5765E" w:rsidRPr="000A3B17">
        <w:rPr>
          <w:rFonts w:ascii="Arial" w:hAnsi="Arial" w:cs="Arial"/>
          <w:sz w:val="24"/>
          <w:szCs w:val="24"/>
        </w:rPr>
        <w:t xml:space="preserve">. </w:t>
      </w:r>
    </w:p>
    <w:p w14:paraId="62D15F95" w14:textId="65C97534" w:rsidR="00EE235E" w:rsidRPr="009136FC" w:rsidRDefault="00336474" w:rsidP="00EE235E">
      <w:pPr>
        <w:jc w:val="both"/>
        <w:rPr>
          <w:rFonts w:ascii="Arial" w:hAnsi="Arial" w:cs="Arial"/>
          <w:color w:val="000000" w:themeColor="text1"/>
          <w:sz w:val="24"/>
          <w:szCs w:val="24"/>
          <w:lang w:eastAsia="en-GB"/>
        </w:rPr>
      </w:pPr>
      <w:r>
        <w:rPr>
          <w:noProof/>
        </w:rPr>
        <w:drawing>
          <wp:inline distT="0" distB="0" distL="0" distR="0" wp14:anchorId="68020E97" wp14:editId="189104C9">
            <wp:extent cx="1602000" cy="1620000"/>
            <wp:effectExtent l="0" t="0" r="0" b="0"/>
            <wp:docPr id="1458855352" name="Picture 2" descr="Image of Debbie Rigby person with white hair and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55352" name="Picture 2" descr="Image of Debbie Rigby person with white hair and glasses"/>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1517" t="1633" r="26541" b="51445"/>
                    <a:stretch/>
                  </pic:blipFill>
                  <pic:spPr bwMode="auto">
                    <a:xfrm>
                      <a:off x="0" y="0"/>
                      <a:ext cx="1602000" cy="1620000"/>
                    </a:xfrm>
                    <a:prstGeom prst="rect">
                      <a:avLst/>
                    </a:prstGeom>
                    <a:noFill/>
                    <a:ln>
                      <a:noFill/>
                    </a:ln>
                    <a:extLst>
                      <a:ext uri="{53640926-AAD7-44D8-BBD7-CCE9431645EC}">
                        <a14:shadowObscured xmlns:a14="http://schemas.microsoft.com/office/drawing/2010/main"/>
                      </a:ext>
                    </a:extLst>
                  </pic:spPr>
                </pic:pic>
              </a:graphicData>
            </a:graphic>
          </wp:inline>
        </w:drawing>
      </w:r>
    </w:p>
    <w:p w14:paraId="154CCE7E" w14:textId="77777777" w:rsidR="00EE235E" w:rsidRPr="009136FC" w:rsidRDefault="00927649" w:rsidP="00EE235E">
      <w:pPr>
        <w:jc w:val="both"/>
        <w:rPr>
          <w:rFonts w:ascii="Arial" w:hAnsi="Arial" w:cs="Arial"/>
          <w:color w:val="000000" w:themeColor="text1"/>
          <w:sz w:val="24"/>
          <w:szCs w:val="24"/>
          <w:lang w:eastAsia="en-GB"/>
        </w:rPr>
      </w:pPr>
      <w:r w:rsidRPr="009136FC">
        <w:rPr>
          <w:rFonts w:ascii="Arial" w:hAnsi="Arial" w:cs="Arial"/>
          <w:color w:val="000000" w:themeColor="text1"/>
          <w:sz w:val="24"/>
          <w:szCs w:val="24"/>
          <w:lang w:eastAsia="en-GB"/>
        </w:rPr>
        <w:t>Debbie Rigby</w:t>
      </w:r>
    </w:p>
    <w:p w14:paraId="3E9A78D0" w14:textId="46C88721" w:rsidR="00EE235E" w:rsidRPr="009136FC" w:rsidRDefault="00927649" w:rsidP="00EE235E">
      <w:pPr>
        <w:jc w:val="both"/>
        <w:rPr>
          <w:rFonts w:ascii="Arial" w:hAnsi="Arial" w:cs="Arial"/>
          <w:color w:val="000000" w:themeColor="text1"/>
          <w:sz w:val="24"/>
          <w:szCs w:val="24"/>
          <w:lang w:eastAsia="en-GB"/>
        </w:rPr>
      </w:pPr>
      <w:r w:rsidRPr="009136FC">
        <w:rPr>
          <w:rFonts w:ascii="Arial" w:hAnsi="Arial" w:cs="Arial"/>
          <w:color w:val="000000" w:themeColor="text1"/>
          <w:sz w:val="24"/>
          <w:szCs w:val="24"/>
          <w:lang w:eastAsia="en-GB"/>
        </w:rPr>
        <w:t>Chair, Citizens</w:t>
      </w:r>
      <w:r w:rsidR="0039391C">
        <w:rPr>
          <w:rFonts w:ascii="Arial" w:hAnsi="Arial" w:cs="Arial"/>
          <w:color w:val="000000" w:themeColor="text1"/>
          <w:sz w:val="24"/>
          <w:szCs w:val="24"/>
          <w:lang w:eastAsia="en-GB"/>
        </w:rPr>
        <w:t>’</w:t>
      </w:r>
      <w:r w:rsidRPr="009136FC">
        <w:rPr>
          <w:rFonts w:ascii="Arial" w:hAnsi="Arial" w:cs="Arial"/>
          <w:color w:val="000000" w:themeColor="text1"/>
          <w:sz w:val="24"/>
          <w:szCs w:val="24"/>
          <w:lang w:eastAsia="en-GB"/>
        </w:rPr>
        <w:t xml:space="preserve"> Assembly</w:t>
      </w:r>
    </w:p>
    <w:p w14:paraId="6C3421CA" w14:textId="77777777" w:rsidR="00EE235E" w:rsidRPr="009136FC" w:rsidRDefault="00EE235E" w:rsidP="003A2803">
      <w:pPr>
        <w:jc w:val="both"/>
        <w:rPr>
          <w:rFonts w:ascii="Arial" w:hAnsi="Arial" w:cs="Arial"/>
          <w:sz w:val="22"/>
          <w:szCs w:val="22"/>
        </w:rPr>
      </w:pPr>
    </w:p>
    <w:p w14:paraId="71E679F7" w14:textId="77777777" w:rsidR="00EE235E" w:rsidRPr="009136FC" w:rsidRDefault="00EE235E" w:rsidP="003A2803">
      <w:pPr>
        <w:jc w:val="both"/>
        <w:rPr>
          <w:rFonts w:ascii="Arial" w:hAnsi="Arial" w:cs="Arial"/>
          <w:sz w:val="22"/>
          <w:szCs w:val="22"/>
        </w:rPr>
      </w:pPr>
    </w:p>
    <w:p w14:paraId="45E3D177" w14:textId="2EF34CE8" w:rsidR="003646F5" w:rsidRPr="009136FC" w:rsidRDefault="00927649">
      <w:pPr>
        <w:rPr>
          <w:rFonts w:ascii="Arial" w:hAnsi="Arial" w:cs="Arial"/>
          <w:sz w:val="22"/>
          <w:szCs w:val="22"/>
        </w:rPr>
      </w:pPr>
      <w:r w:rsidRPr="009136FC">
        <w:rPr>
          <w:rFonts w:ascii="Arial" w:hAnsi="Arial" w:cs="Arial"/>
          <w:sz w:val="22"/>
          <w:szCs w:val="22"/>
        </w:rPr>
        <w:br w:type="page"/>
      </w:r>
    </w:p>
    <w:p w14:paraId="71570FF3" w14:textId="44BA5A08" w:rsidR="00811964" w:rsidRPr="00EB37C7" w:rsidRDefault="00811964" w:rsidP="003646F5">
      <w:pPr>
        <w:pStyle w:val="Style1"/>
        <w:rPr>
          <w:rFonts w:ascii="Arial" w:hAnsi="Arial" w:cs="Arial"/>
          <w:b/>
          <w:bCs/>
          <w:color w:val="005EB8"/>
        </w:rPr>
      </w:pPr>
      <w:bookmarkStart w:id="12" w:name="_Toc169787585"/>
      <w:r w:rsidRPr="00EB37C7">
        <w:rPr>
          <w:rFonts w:ascii="Arial" w:hAnsi="Arial" w:cs="Arial"/>
          <w:b/>
          <w:bCs/>
          <w:color w:val="005EB8"/>
        </w:rPr>
        <w:lastRenderedPageBreak/>
        <w:t>Collaboration with other regional Senates</w:t>
      </w:r>
      <w:bookmarkEnd w:id="12"/>
      <w:r w:rsidRPr="00EB37C7">
        <w:rPr>
          <w:rFonts w:ascii="Arial" w:hAnsi="Arial" w:cs="Arial"/>
          <w:b/>
          <w:bCs/>
          <w:color w:val="005EB8"/>
        </w:rPr>
        <w:t xml:space="preserve"> </w:t>
      </w:r>
    </w:p>
    <w:p w14:paraId="44C6DA3E" w14:textId="77777777" w:rsidR="00811964" w:rsidRPr="009136FC" w:rsidRDefault="00811964" w:rsidP="00EB37C7">
      <w:pPr>
        <w:rPr>
          <w:rFonts w:ascii="Arial" w:hAnsi="Arial" w:cs="Arial"/>
          <w:sz w:val="24"/>
          <w:szCs w:val="24"/>
        </w:rPr>
      </w:pPr>
    </w:p>
    <w:p w14:paraId="6CE7D2F5" w14:textId="0F4730F4" w:rsidR="00F261AF" w:rsidRPr="009136FC" w:rsidRDefault="004F0BA7" w:rsidP="0051511B">
      <w:pPr>
        <w:jc w:val="both"/>
        <w:rPr>
          <w:rFonts w:ascii="Arial" w:hAnsi="Arial" w:cs="Arial"/>
          <w:sz w:val="24"/>
          <w:szCs w:val="24"/>
        </w:rPr>
      </w:pPr>
      <w:r w:rsidRPr="009136FC">
        <w:rPr>
          <w:rFonts w:ascii="Arial" w:hAnsi="Arial" w:cs="Arial"/>
          <w:sz w:val="24"/>
          <w:szCs w:val="24"/>
        </w:rPr>
        <w:t>The role of the Clinical Senate is to provide independent, strategic, clinical advice to commissioners</w:t>
      </w:r>
      <w:r w:rsidR="006601CD" w:rsidRPr="009136FC">
        <w:rPr>
          <w:rFonts w:ascii="Arial" w:hAnsi="Arial" w:cs="Arial"/>
          <w:sz w:val="24"/>
          <w:szCs w:val="24"/>
        </w:rPr>
        <w:t xml:space="preserve">. This advice can be </w:t>
      </w:r>
      <w:r w:rsidRPr="009136FC">
        <w:rPr>
          <w:rFonts w:ascii="Arial" w:hAnsi="Arial" w:cs="Arial"/>
          <w:sz w:val="24"/>
          <w:szCs w:val="24"/>
        </w:rPr>
        <w:t>to support large scale service change and service reconfiguration by delivering an independent clinical review of clinical models and evidence base, as part of the NHS England Assurance Process</w:t>
      </w:r>
      <w:r w:rsidR="006601CD" w:rsidRPr="009136FC">
        <w:rPr>
          <w:rFonts w:ascii="Arial" w:hAnsi="Arial" w:cs="Arial"/>
          <w:sz w:val="24"/>
          <w:szCs w:val="24"/>
        </w:rPr>
        <w:t xml:space="preserve"> or on ‘wicked’ </w:t>
      </w:r>
      <w:r w:rsidR="00F261AF" w:rsidRPr="009136FC">
        <w:rPr>
          <w:rFonts w:ascii="Arial" w:hAnsi="Arial" w:cs="Arial"/>
          <w:sz w:val="24"/>
          <w:szCs w:val="24"/>
        </w:rPr>
        <w:t>clinical issues</w:t>
      </w:r>
      <w:r w:rsidR="0018334C" w:rsidRPr="009136FC">
        <w:rPr>
          <w:rFonts w:ascii="Arial" w:hAnsi="Arial" w:cs="Arial"/>
          <w:sz w:val="24"/>
          <w:szCs w:val="24"/>
        </w:rPr>
        <w:t xml:space="preserve"> that would benefit from deliberation by a</w:t>
      </w:r>
      <w:r w:rsidR="00B7652A" w:rsidRPr="009136FC">
        <w:rPr>
          <w:rFonts w:ascii="Arial" w:hAnsi="Arial" w:cs="Arial"/>
          <w:sz w:val="24"/>
          <w:szCs w:val="24"/>
        </w:rPr>
        <w:t>n independent</w:t>
      </w:r>
      <w:r w:rsidR="0018334C" w:rsidRPr="009136FC">
        <w:rPr>
          <w:rFonts w:ascii="Arial" w:hAnsi="Arial" w:cs="Arial"/>
          <w:sz w:val="24"/>
          <w:szCs w:val="24"/>
        </w:rPr>
        <w:t xml:space="preserve"> body of experienced</w:t>
      </w:r>
      <w:r w:rsidR="00B7652A" w:rsidRPr="009136FC">
        <w:rPr>
          <w:rFonts w:ascii="Arial" w:hAnsi="Arial" w:cs="Arial"/>
          <w:sz w:val="24"/>
          <w:szCs w:val="24"/>
        </w:rPr>
        <w:t xml:space="preserve"> senior health and care professionals. </w:t>
      </w:r>
      <w:r w:rsidR="00F261AF" w:rsidRPr="009136FC">
        <w:rPr>
          <w:rFonts w:ascii="Arial" w:hAnsi="Arial" w:cs="Arial"/>
          <w:sz w:val="24"/>
          <w:szCs w:val="24"/>
        </w:rPr>
        <w:t xml:space="preserve"> </w:t>
      </w:r>
    </w:p>
    <w:p w14:paraId="7CC26E70" w14:textId="5C0EE7A3" w:rsidR="006D6390" w:rsidRPr="009136FC" w:rsidRDefault="00F261AF" w:rsidP="0051511B">
      <w:pPr>
        <w:jc w:val="both"/>
        <w:rPr>
          <w:rFonts w:ascii="Arial" w:hAnsi="Arial" w:cs="Arial"/>
          <w:sz w:val="24"/>
          <w:szCs w:val="24"/>
        </w:rPr>
      </w:pPr>
      <w:r w:rsidRPr="009136FC">
        <w:rPr>
          <w:rFonts w:ascii="Arial" w:hAnsi="Arial" w:cs="Arial"/>
          <w:sz w:val="24"/>
          <w:szCs w:val="24"/>
        </w:rPr>
        <w:t xml:space="preserve">There are nine Clinical Senates across </w:t>
      </w:r>
      <w:r w:rsidR="00BC2B0B" w:rsidRPr="009136FC">
        <w:rPr>
          <w:rFonts w:ascii="Arial" w:hAnsi="Arial" w:cs="Arial"/>
          <w:sz w:val="24"/>
          <w:szCs w:val="24"/>
        </w:rPr>
        <w:t>England</w:t>
      </w:r>
      <w:r w:rsidR="00410C1C" w:rsidRPr="009136FC">
        <w:rPr>
          <w:rFonts w:ascii="Arial" w:hAnsi="Arial" w:cs="Arial"/>
          <w:sz w:val="24"/>
          <w:szCs w:val="24"/>
        </w:rPr>
        <w:t xml:space="preserve"> covering a different region</w:t>
      </w:r>
      <w:r w:rsidR="006D5AA9" w:rsidRPr="009136FC">
        <w:rPr>
          <w:rFonts w:ascii="Arial" w:hAnsi="Arial" w:cs="Arial"/>
          <w:sz w:val="24"/>
          <w:szCs w:val="24"/>
        </w:rPr>
        <w:t xml:space="preserve"> (see fig</w:t>
      </w:r>
      <w:r w:rsidR="00791208">
        <w:rPr>
          <w:rFonts w:ascii="Arial" w:hAnsi="Arial" w:cs="Arial"/>
          <w:sz w:val="24"/>
          <w:szCs w:val="24"/>
        </w:rPr>
        <w:t>ure 1</w:t>
      </w:r>
      <w:r w:rsidR="006D5AA9" w:rsidRPr="009136FC">
        <w:rPr>
          <w:rFonts w:ascii="Arial" w:hAnsi="Arial" w:cs="Arial"/>
          <w:sz w:val="24"/>
          <w:szCs w:val="24"/>
        </w:rPr>
        <w:t>)</w:t>
      </w:r>
      <w:r w:rsidR="00410C1C" w:rsidRPr="009136FC">
        <w:rPr>
          <w:rFonts w:ascii="Arial" w:hAnsi="Arial" w:cs="Arial"/>
          <w:sz w:val="24"/>
          <w:szCs w:val="24"/>
        </w:rPr>
        <w:t xml:space="preserve">. </w:t>
      </w:r>
      <w:r w:rsidR="006D5AA9" w:rsidRPr="009136FC">
        <w:rPr>
          <w:rFonts w:ascii="Arial" w:hAnsi="Arial" w:cs="Arial"/>
          <w:sz w:val="24"/>
          <w:szCs w:val="24"/>
        </w:rPr>
        <w:t>The</w:t>
      </w:r>
      <w:r w:rsidR="000A128D" w:rsidRPr="009136FC">
        <w:rPr>
          <w:rFonts w:ascii="Arial" w:hAnsi="Arial" w:cs="Arial"/>
          <w:sz w:val="24"/>
          <w:szCs w:val="24"/>
        </w:rPr>
        <w:t xml:space="preserve">re is good collaboration between the </w:t>
      </w:r>
      <w:r w:rsidR="00A62A8D" w:rsidRPr="009136FC">
        <w:rPr>
          <w:rFonts w:ascii="Arial" w:hAnsi="Arial" w:cs="Arial"/>
          <w:sz w:val="24"/>
          <w:szCs w:val="24"/>
        </w:rPr>
        <w:t>Clinical Senates</w:t>
      </w:r>
      <w:r w:rsidR="007D262F" w:rsidRPr="009136FC">
        <w:rPr>
          <w:rFonts w:ascii="Arial" w:hAnsi="Arial" w:cs="Arial"/>
          <w:sz w:val="24"/>
          <w:szCs w:val="24"/>
        </w:rPr>
        <w:t xml:space="preserve"> – </w:t>
      </w:r>
      <w:r w:rsidR="000867CA" w:rsidRPr="009136FC">
        <w:rPr>
          <w:rFonts w:ascii="Arial" w:hAnsi="Arial" w:cs="Arial"/>
          <w:sz w:val="24"/>
          <w:szCs w:val="24"/>
        </w:rPr>
        <w:t xml:space="preserve">underpinned by regular communication </w:t>
      </w:r>
      <w:r w:rsidR="00887B7F" w:rsidRPr="009136FC">
        <w:rPr>
          <w:rFonts w:ascii="Arial" w:hAnsi="Arial" w:cs="Arial"/>
          <w:sz w:val="24"/>
          <w:szCs w:val="24"/>
        </w:rPr>
        <w:t xml:space="preserve">via the monthly Senate Managers meetings, and bi-annual Senate Chairs meetings. </w:t>
      </w:r>
      <w:r w:rsidR="00A62A8D" w:rsidRPr="009136FC">
        <w:rPr>
          <w:rFonts w:ascii="Arial" w:hAnsi="Arial" w:cs="Arial"/>
          <w:sz w:val="24"/>
          <w:szCs w:val="24"/>
        </w:rPr>
        <w:t xml:space="preserve"> </w:t>
      </w:r>
      <w:r w:rsidR="00561336" w:rsidRPr="009136FC">
        <w:rPr>
          <w:rFonts w:ascii="Arial" w:hAnsi="Arial" w:cs="Arial"/>
          <w:sz w:val="24"/>
          <w:szCs w:val="24"/>
        </w:rPr>
        <w:t>Th</w:t>
      </w:r>
      <w:r w:rsidR="00DD560F" w:rsidRPr="009136FC">
        <w:rPr>
          <w:rFonts w:ascii="Arial" w:hAnsi="Arial" w:cs="Arial"/>
          <w:sz w:val="24"/>
          <w:szCs w:val="24"/>
        </w:rPr>
        <w:t xml:space="preserve">ese meetings provide the vehicle for </w:t>
      </w:r>
      <w:r w:rsidR="00646B9C" w:rsidRPr="009136FC">
        <w:rPr>
          <w:rFonts w:ascii="Arial" w:hAnsi="Arial" w:cs="Arial"/>
          <w:sz w:val="24"/>
          <w:szCs w:val="24"/>
        </w:rPr>
        <w:t xml:space="preserve">knowledge exchange, </w:t>
      </w:r>
      <w:r w:rsidR="00B06761" w:rsidRPr="009136FC">
        <w:rPr>
          <w:rFonts w:ascii="Arial" w:hAnsi="Arial" w:cs="Arial"/>
          <w:sz w:val="24"/>
          <w:szCs w:val="24"/>
        </w:rPr>
        <w:t xml:space="preserve">innovation, and developing </w:t>
      </w:r>
      <w:r w:rsidR="00EA1543" w:rsidRPr="009136FC">
        <w:rPr>
          <w:rFonts w:ascii="Arial" w:hAnsi="Arial" w:cs="Arial"/>
          <w:sz w:val="24"/>
          <w:szCs w:val="24"/>
        </w:rPr>
        <w:t xml:space="preserve">coordinated approaches for addressing system-wide issues or </w:t>
      </w:r>
      <w:r w:rsidR="007B2641" w:rsidRPr="009136FC">
        <w:rPr>
          <w:rFonts w:ascii="Arial" w:hAnsi="Arial" w:cs="Arial"/>
          <w:sz w:val="24"/>
          <w:szCs w:val="24"/>
        </w:rPr>
        <w:t>contributing to policy development.</w:t>
      </w:r>
      <w:r w:rsidR="00AF0482" w:rsidRPr="009136FC">
        <w:rPr>
          <w:rFonts w:ascii="Arial" w:hAnsi="Arial" w:cs="Arial"/>
          <w:sz w:val="24"/>
          <w:szCs w:val="24"/>
        </w:rPr>
        <w:t xml:space="preserve"> The Clinical Senates </w:t>
      </w:r>
      <w:r w:rsidR="009319FE" w:rsidRPr="009136FC">
        <w:rPr>
          <w:rFonts w:ascii="Arial" w:hAnsi="Arial" w:cs="Arial"/>
          <w:sz w:val="24"/>
          <w:szCs w:val="24"/>
        </w:rPr>
        <w:t xml:space="preserve">work together to manage conflicts of interest </w:t>
      </w:r>
      <w:r w:rsidR="00B40A43" w:rsidRPr="009136FC">
        <w:rPr>
          <w:rFonts w:ascii="Arial" w:hAnsi="Arial" w:cs="Arial"/>
          <w:sz w:val="24"/>
          <w:szCs w:val="24"/>
        </w:rPr>
        <w:t>by</w:t>
      </w:r>
      <w:r w:rsidR="009319FE" w:rsidRPr="009136FC">
        <w:rPr>
          <w:rFonts w:ascii="Arial" w:hAnsi="Arial" w:cs="Arial"/>
          <w:sz w:val="24"/>
          <w:szCs w:val="24"/>
        </w:rPr>
        <w:t xml:space="preserve"> </w:t>
      </w:r>
      <w:r w:rsidR="00943DF1" w:rsidRPr="009136FC">
        <w:rPr>
          <w:rFonts w:ascii="Arial" w:hAnsi="Arial" w:cs="Arial"/>
          <w:sz w:val="24"/>
          <w:szCs w:val="24"/>
        </w:rPr>
        <w:t>facilitat</w:t>
      </w:r>
      <w:r w:rsidR="00B40A43" w:rsidRPr="009136FC">
        <w:rPr>
          <w:rFonts w:ascii="Arial" w:hAnsi="Arial" w:cs="Arial"/>
          <w:sz w:val="24"/>
          <w:szCs w:val="24"/>
        </w:rPr>
        <w:t>ing</w:t>
      </w:r>
      <w:r w:rsidR="00943DF1" w:rsidRPr="009136FC">
        <w:rPr>
          <w:rFonts w:ascii="Arial" w:hAnsi="Arial" w:cs="Arial"/>
          <w:sz w:val="24"/>
          <w:szCs w:val="24"/>
        </w:rPr>
        <w:t xml:space="preserve"> </w:t>
      </w:r>
      <w:r w:rsidR="00765078" w:rsidRPr="009136FC">
        <w:rPr>
          <w:rFonts w:ascii="Arial" w:hAnsi="Arial" w:cs="Arial"/>
          <w:sz w:val="24"/>
          <w:szCs w:val="24"/>
        </w:rPr>
        <w:t xml:space="preserve">their Council </w:t>
      </w:r>
      <w:r w:rsidR="00943DF1" w:rsidRPr="009136FC">
        <w:rPr>
          <w:rFonts w:ascii="Arial" w:hAnsi="Arial" w:cs="Arial"/>
          <w:sz w:val="24"/>
          <w:szCs w:val="24"/>
        </w:rPr>
        <w:t xml:space="preserve">members </w:t>
      </w:r>
      <w:r w:rsidR="00765078" w:rsidRPr="009136FC">
        <w:rPr>
          <w:rFonts w:ascii="Arial" w:hAnsi="Arial" w:cs="Arial"/>
          <w:sz w:val="24"/>
          <w:szCs w:val="24"/>
        </w:rPr>
        <w:t xml:space="preserve">to </w:t>
      </w:r>
      <w:r w:rsidR="00F8332C" w:rsidRPr="009136FC">
        <w:rPr>
          <w:rFonts w:ascii="Arial" w:hAnsi="Arial" w:cs="Arial"/>
          <w:sz w:val="24"/>
          <w:szCs w:val="24"/>
        </w:rPr>
        <w:t xml:space="preserve">join </w:t>
      </w:r>
      <w:r w:rsidR="00AE4028" w:rsidRPr="009136FC">
        <w:rPr>
          <w:rFonts w:ascii="Arial" w:hAnsi="Arial" w:cs="Arial"/>
          <w:sz w:val="24"/>
          <w:szCs w:val="24"/>
        </w:rPr>
        <w:t>Clinical Review Panels set up by other Clinical Senates</w:t>
      </w:r>
      <w:r w:rsidR="00634599" w:rsidRPr="009136FC">
        <w:rPr>
          <w:rFonts w:ascii="Arial" w:hAnsi="Arial" w:cs="Arial"/>
          <w:sz w:val="24"/>
          <w:szCs w:val="24"/>
        </w:rPr>
        <w:t xml:space="preserve">, as required. </w:t>
      </w:r>
      <w:r w:rsidR="004D4222" w:rsidRPr="009136FC">
        <w:rPr>
          <w:rFonts w:ascii="Arial" w:hAnsi="Arial" w:cs="Arial"/>
          <w:sz w:val="24"/>
          <w:szCs w:val="24"/>
        </w:rPr>
        <w:t>The South West Clinical Senate has benefitted</w:t>
      </w:r>
      <w:r w:rsidR="002D15DD" w:rsidRPr="009136FC">
        <w:rPr>
          <w:rFonts w:ascii="Arial" w:hAnsi="Arial" w:cs="Arial"/>
          <w:sz w:val="24"/>
          <w:szCs w:val="24"/>
        </w:rPr>
        <w:t xml:space="preserve">, in the past, </w:t>
      </w:r>
      <w:r w:rsidR="004D4222" w:rsidRPr="009136FC">
        <w:rPr>
          <w:rFonts w:ascii="Arial" w:hAnsi="Arial" w:cs="Arial"/>
          <w:sz w:val="24"/>
          <w:szCs w:val="24"/>
        </w:rPr>
        <w:t xml:space="preserve">from being able to access </w:t>
      </w:r>
      <w:r w:rsidR="002D15DD" w:rsidRPr="009136FC">
        <w:rPr>
          <w:rFonts w:ascii="Arial" w:hAnsi="Arial" w:cs="Arial"/>
          <w:sz w:val="24"/>
          <w:szCs w:val="24"/>
        </w:rPr>
        <w:t>this support.</w:t>
      </w:r>
      <w:r w:rsidR="000531C5" w:rsidRPr="009136FC">
        <w:rPr>
          <w:rFonts w:ascii="Arial" w:hAnsi="Arial" w:cs="Arial"/>
          <w:sz w:val="24"/>
          <w:szCs w:val="24"/>
        </w:rPr>
        <w:t xml:space="preserve"> </w:t>
      </w:r>
    </w:p>
    <w:p w14:paraId="492DBDA9" w14:textId="77777777" w:rsidR="00BB2960" w:rsidRPr="009136FC" w:rsidRDefault="00BB2960" w:rsidP="00BB2960">
      <w:pPr>
        <w:rPr>
          <w:rFonts w:ascii="Arial" w:hAnsi="Arial" w:cs="Arial"/>
          <w:sz w:val="18"/>
          <w:szCs w:val="18"/>
        </w:rPr>
      </w:pPr>
    </w:p>
    <w:p w14:paraId="36F3ADD3" w14:textId="77777777" w:rsidR="00FF1349" w:rsidRPr="009136FC" w:rsidRDefault="00FF1349" w:rsidP="00811964">
      <w:pPr>
        <w:rPr>
          <w:rFonts w:ascii="Arial" w:hAnsi="Arial" w:cs="Arial"/>
          <w:sz w:val="18"/>
          <w:szCs w:val="18"/>
        </w:rPr>
      </w:pPr>
    </w:p>
    <w:p w14:paraId="3311E139" w14:textId="4FFA1375" w:rsidR="00FF1349" w:rsidRPr="009136FC" w:rsidRDefault="00FF1349" w:rsidP="00811964">
      <w:pPr>
        <w:rPr>
          <w:rFonts w:ascii="Arial" w:hAnsi="Arial" w:cs="Arial"/>
        </w:rPr>
      </w:pPr>
      <w:r w:rsidRPr="009136FC">
        <w:rPr>
          <w:rFonts w:ascii="Arial" w:hAnsi="Arial" w:cs="Arial"/>
          <w:b/>
          <w:noProof/>
          <w:color w:val="000000"/>
          <w:sz w:val="24"/>
          <w:szCs w:val="24"/>
        </w:rPr>
        <w:drawing>
          <wp:inline distT="0" distB="0" distL="0" distR="0" wp14:anchorId="47C961D8" wp14:editId="5A2985B7">
            <wp:extent cx="4172400" cy="3600000"/>
            <wp:effectExtent l="0" t="0" r="0" b="635"/>
            <wp:docPr id="1" name="Picture 1" descr="Map of England showing divisions of areas which have their own Clinical Se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of England showing divisions of areas which have their own Clinical Senate"/>
                    <pic:cNvPicPr/>
                  </pic:nvPicPr>
                  <pic:blipFill>
                    <a:blip r:embed="rId56"/>
                    <a:srcRect l="8164" r="9612" b="5320"/>
                    <a:stretch>
                      <a:fillRect/>
                    </a:stretch>
                  </pic:blipFill>
                  <pic:spPr bwMode="auto">
                    <a:xfrm>
                      <a:off x="0" y="0"/>
                      <a:ext cx="4172400" cy="3600000"/>
                    </a:xfrm>
                    <a:prstGeom prst="rect">
                      <a:avLst/>
                    </a:prstGeom>
                    <a:ln>
                      <a:noFill/>
                    </a:ln>
                    <a:extLst>
                      <a:ext uri="{53640926-AAD7-44D8-BBD7-CCE9431645EC}">
                        <a14:shadowObscured xmlns:a14="http://schemas.microsoft.com/office/drawing/2010/main"/>
                      </a:ext>
                    </a:extLst>
                  </pic:spPr>
                </pic:pic>
              </a:graphicData>
            </a:graphic>
          </wp:inline>
        </w:drawing>
      </w:r>
    </w:p>
    <w:p w14:paraId="5A8BE22F" w14:textId="289F4DB0" w:rsidR="00732FA2" w:rsidRPr="009136FC" w:rsidRDefault="00732FA2" w:rsidP="00732FA2">
      <w:pPr>
        <w:rPr>
          <w:rFonts w:ascii="Arial" w:hAnsi="Arial" w:cs="Arial"/>
        </w:rPr>
      </w:pPr>
      <w:bookmarkStart w:id="13" w:name="_Toc156904972"/>
      <w:r w:rsidRPr="009136FC">
        <w:rPr>
          <w:rFonts w:ascii="Arial" w:hAnsi="Arial" w:cs="Arial"/>
        </w:rPr>
        <w:t>Figure 1: Map of 9 Clinical Senates across England</w:t>
      </w:r>
      <w:bookmarkEnd w:id="13"/>
    </w:p>
    <w:p w14:paraId="31575689" w14:textId="77777777" w:rsidR="00811964" w:rsidRPr="009136FC" w:rsidRDefault="00811964" w:rsidP="00732FA2">
      <w:pPr>
        <w:rPr>
          <w:rFonts w:ascii="Arial" w:eastAsiaTheme="majorEastAsia" w:hAnsi="Arial" w:cs="Arial"/>
          <w:color w:val="1481AB" w:themeColor="accent1" w:themeShade="BF"/>
          <w:sz w:val="32"/>
          <w:szCs w:val="32"/>
        </w:rPr>
      </w:pPr>
      <w:r w:rsidRPr="009136FC">
        <w:rPr>
          <w:rFonts w:ascii="Arial" w:hAnsi="Arial" w:cs="Arial"/>
        </w:rPr>
        <w:br w:type="page"/>
      </w:r>
    </w:p>
    <w:p w14:paraId="6B93A01F" w14:textId="1BAF5B89" w:rsidR="003646F5" w:rsidRPr="00791208" w:rsidRDefault="00927649" w:rsidP="003646F5">
      <w:pPr>
        <w:pStyle w:val="Style1"/>
        <w:rPr>
          <w:rFonts w:ascii="Arial" w:hAnsi="Arial" w:cs="Arial"/>
          <w:b/>
          <w:bCs/>
          <w:color w:val="005EB8"/>
        </w:rPr>
      </w:pPr>
      <w:bookmarkStart w:id="14" w:name="_Toc169787586"/>
      <w:r w:rsidRPr="00791208">
        <w:rPr>
          <w:rFonts w:ascii="Arial" w:hAnsi="Arial" w:cs="Arial"/>
          <w:b/>
          <w:bCs/>
          <w:color w:val="005EB8"/>
        </w:rPr>
        <w:lastRenderedPageBreak/>
        <w:t>Looking Ahead</w:t>
      </w:r>
      <w:bookmarkEnd w:id="14"/>
    </w:p>
    <w:p w14:paraId="675E1AEA" w14:textId="77777777" w:rsidR="0052799E" w:rsidRPr="009136FC" w:rsidRDefault="0052799E" w:rsidP="00EE5233">
      <w:pPr>
        <w:jc w:val="both"/>
        <w:rPr>
          <w:rFonts w:ascii="Arial" w:hAnsi="Arial" w:cs="Arial"/>
          <w:sz w:val="24"/>
          <w:szCs w:val="24"/>
        </w:rPr>
      </w:pPr>
    </w:p>
    <w:p w14:paraId="1F3E4BA9" w14:textId="72E7D72A" w:rsidR="009A3AE0" w:rsidRPr="009136FC" w:rsidRDefault="00927649" w:rsidP="002C3903">
      <w:pPr>
        <w:jc w:val="both"/>
        <w:rPr>
          <w:rFonts w:ascii="Arial" w:hAnsi="Arial" w:cs="Arial"/>
          <w:sz w:val="24"/>
          <w:szCs w:val="24"/>
        </w:rPr>
      </w:pPr>
      <w:r w:rsidRPr="009136FC">
        <w:rPr>
          <w:rFonts w:ascii="Arial" w:hAnsi="Arial" w:cs="Arial"/>
          <w:sz w:val="24"/>
          <w:szCs w:val="24"/>
        </w:rPr>
        <w:t xml:space="preserve">It is anticipated that </w:t>
      </w:r>
      <w:r w:rsidR="00C60CDF" w:rsidRPr="009136FC">
        <w:rPr>
          <w:rFonts w:ascii="Arial" w:hAnsi="Arial" w:cs="Arial"/>
          <w:sz w:val="24"/>
          <w:szCs w:val="24"/>
        </w:rPr>
        <w:t xml:space="preserve">after the </w:t>
      </w:r>
      <w:r w:rsidRPr="009136FC">
        <w:rPr>
          <w:rFonts w:ascii="Arial" w:hAnsi="Arial" w:cs="Arial"/>
          <w:sz w:val="24"/>
          <w:szCs w:val="24"/>
        </w:rPr>
        <w:t xml:space="preserve">2024 </w:t>
      </w:r>
      <w:r w:rsidR="00C60CDF" w:rsidRPr="009136FC">
        <w:rPr>
          <w:rFonts w:ascii="Arial" w:hAnsi="Arial" w:cs="Arial"/>
          <w:sz w:val="24"/>
          <w:szCs w:val="24"/>
        </w:rPr>
        <w:t>general election, there will be a</w:t>
      </w:r>
      <w:r w:rsidR="008A44B3" w:rsidRPr="009136FC">
        <w:rPr>
          <w:rFonts w:ascii="Arial" w:hAnsi="Arial" w:cs="Arial"/>
          <w:sz w:val="24"/>
          <w:szCs w:val="24"/>
        </w:rPr>
        <w:t>n increase in the activities of the Clinical Senate responding to requests f</w:t>
      </w:r>
      <w:r w:rsidR="00CC5C3B" w:rsidRPr="009136FC">
        <w:rPr>
          <w:rFonts w:ascii="Arial" w:hAnsi="Arial" w:cs="Arial"/>
          <w:sz w:val="24"/>
          <w:szCs w:val="24"/>
        </w:rPr>
        <w:t>or clinical reviews of proposals from the ICSs in the region</w:t>
      </w:r>
      <w:r w:rsidR="00186267" w:rsidRPr="009136FC">
        <w:rPr>
          <w:rFonts w:ascii="Arial" w:hAnsi="Arial" w:cs="Arial"/>
          <w:sz w:val="24"/>
          <w:szCs w:val="24"/>
        </w:rPr>
        <w:t xml:space="preserve">. The Clinical Senate team </w:t>
      </w:r>
      <w:r w:rsidR="009E14CA" w:rsidRPr="009136FC">
        <w:rPr>
          <w:rFonts w:ascii="Arial" w:hAnsi="Arial" w:cs="Arial"/>
          <w:sz w:val="24"/>
          <w:szCs w:val="24"/>
        </w:rPr>
        <w:t xml:space="preserve">works collaboratively with ICSs to </w:t>
      </w:r>
      <w:r w:rsidR="00270E1E" w:rsidRPr="009136FC">
        <w:rPr>
          <w:rFonts w:ascii="Arial" w:hAnsi="Arial" w:cs="Arial"/>
          <w:sz w:val="24"/>
          <w:szCs w:val="24"/>
        </w:rPr>
        <w:t xml:space="preserve">ensure that this anticipated </w:t>
      </w:r>
      <w:r w:rsidR="009E14CA" w:rsidRPr="009136FC">
        <w:rPr>
          <w:rFonts w:ascii="Arial" w:hAnsi="Arial" w:cs="Arial"/>
          <w:sz w:val="24"/>
          <w:szCs w:val="24"/>
        </w:rPr>
        <w:t xml:space="preserve">demand is </w:t>
      </w:r>
      <w:r w:rsidR="005B0EB5" w:rsidRPr="009136FC">
        <w:rPr>
          <w:rFonts w:ascii="Arial" w:hAnsi="Arial" w:cs="Arial"/>
          <w:sz w:val="24"/>
          <w:szCs w:val="24"/>
        </w:rPr>
        <w:t>effectively managed</w:t>
      </w:r>
      <w:r w:rsidRPr="009136FC">
        <w:rPr>
          <w:rFonts w:ascii="Arial" w:hAnsi="Arial" w:cs="Arial"/>
          <w:sz w:val="24"/>
          <w:szCs w:val="24"/>
        </w:rPr>
        <w:t>.</w:t>
      </w:r>
    </w:p>
    <w:p w14:paraId="03539832" w14:textId="431618F3" w:rsidR="00A07640" w:rsidRPr="009136FC" w:rsidRDefault="00927649" w:rsidP="002C3903">
      <w:pPr>
        <w:jc w:val="both"/>
        <w:rPr>
          <w:rFonts w:ascii="Arial" w:hAnsi="Arial" w:cs="Arial"/>
          <w:sz w:val="24"/>
          <w:szCs w:val="24"/>
        </w:rPr>
      </w:pPr>
      <w:r w:rsidRPr="009136FC">
        <w:rPr>
          <w:rFonts w:ascii="Arial" w:hAnsi="Arial" w:cs="Arial"/>
          <w:sz w:val="24"/>
          <w:szCs w:val="24"/>
        </w:rPr>
        <w:t>In addition, the NHS England organisation change programme concludes in the first quarter of 2024 – 2025</w:t>
      </w:r>
      <w:r w:rsidR="00AF6350" w:rsidRPr="009136FC">
        <w:rPr>
          <w:rFonts w:ascii="Arial" w:hAnsi="Arial" w:cs="Arial"/>
          <w:sz w:val="24"/>
          <w:szCs w:val="24"/>
        </w:rPr>
        <w:t>. T</w:t>
      </w:r>
      <w:r w:rsidRPr="009136FC">
        <w:rPr>
          <w:rFonts w:ascii="Arial" w:hAnsi="Arial" w:cs="Arial"/>
          <w:sz w:val="24"/>
          <w:szCs w:val="24"/>
        </w:rPr>
        <w:t xml:space="preserve">his </w:t>
      </w:r>
      <w:r w:rsidR="008724B2" w:rsidRPr="009136FC">
        <w:rPr>
          <w:rFonts w:ascii="Arial" w:hAnsi="Arial" w:cs="Arial"/>
          <w:sz w:val="24"/>
          <w:szCs w:val="24"/>
        </w:rPr>
        <w:t>has been one of the largest public sector change programmes – bringing together NHS England, NHS Digital,</w:t>
      </w:r>
      <w:r w:rsidR="00AF6350" w:rsidRPr="009136FC">
        <w:rPr>
          <w:rFonts w:ascii="Arial" w:hAnsi="Arial" w:cs="Arial"/>
          <w:sz w:val="24"/>
          <w:szCs w:val="24"/>
        </w:rPr>
        <w:t xml:space="preserve"> and</w:t>
      </w:r>
      <w:r w:rsidR="008724B2" w:rsidRPr="009136FC">
        <w:rPr>
          <w:rFonts w:ascii="Arial" w:hAnsi="Arial" w:cs="Arial"/>
          <w:sz w:val="24"/>
          <w:szCs w:val="24"/>
        </w:rPr>
        <w:t xml:space="preserve"> Health Education Englan</w:t>
      </w:r>
      <w:r w:rsidR="00AF6350" w:rsidRPr="009136FC">
        <w:rPr>
          <w:rFonts w:ascii="Arial" w:hAnsi="Arial" w:cs="Arial"/>
          <w:sz w:val="24"/>
          <w:szCs w:val="24"/>
        </w:rPr>
        <w:t>d</w:t>
      </w:r>
      <w:r w:rsidR="00381C0D" w:rsidRPr="009136FC">
        <w:rPr>
          <w:rFonts w:ascii="Arial" w:hAnsi="Arial" w:cs="Arial"/>
          <w:sz w:val="24"/>
          <w:szCs w:val="24"/>
        </w:rPr>
        <w:t xml:space="preserve">, </w:t>
      </w:r>
      <w:r w:rsidR="001F5330" w:rsidRPr="009136FC">
        <w:rPr>
          <w:rFonts w:ascii="Arial" w:hAnsi="Arial" w:cs="Arial"/>
          <w:sz w:val="24"/>
          <w:szCs w:val="24"/>
        </w:rPr>
        <w:t xml:space="preserve">which has not been without </w:t>
      </w:r>
      <w:r w:rsidR="003414B0" w:rsidRPr="009136FC">
        <w:rPr>
          <w:rFonts w:ascii="Arial" w:hAnsi="Arial" w:cs="Arial"/>
          <w:sz w:val="24"/>
          <w:szCs w:val="24"/>
        </w:rPr>
        <w:t xml:space="preserve">its challenges. It is hoped that as we come out of this change programme, </w:t>
      </w:r>
      <w:r w:rsidR="008F5EB2" w:rsidRPr="009136FC">
        <w:rPr>
          <w:rFonts w:ascii="Arial" w:hAnsi="Arial" w:cs="Arial"/>
          <w:sz w:val="24"/>
          <w:szCs w:val="24"/>
        </w:rPr>
        <w:t xml:space="preserve">a ‘new normal’ will emerge </w:t>
      </w:r>
      <w:r w:rsidR="00950629" w:rsidRPr="009136FC">
        <w:rPr>
          <w:rFonts w:ascii="Arial" w:hAnsi="Arial" w:cs="Arial"/>
          <w:sz w:val="24"/>
          <w:szCs w:val="24"/>
        </w:rPr>
        <w:t xml:space="preserve">which will provide stability across the organisation – particularly around </w:t>
      </w:r>
      <w:r w:rsidR="00571775" w:rsidRPr="009136FC">
        <w:rPr>
          <w:rFonts w:ascii="Arial" w:hAnsi="Arial" w:cs="Arial"/>
          <w:sz w:val="24"/>
          <w:szCs w:val="24"/>
        </w:rPr>
        <w:t>workforce and</w:t>
      </w:r>
      <w:r w:rsidR="00950629" w:rsidRPr="009136FC">
        <w:rPr>
          <w:rFonts w:ascii="Arial" w:hAnsi="Arial" w:cs="Arial"/>
          <w:sz w:val="24"/>
          <w:szCs w:val="24"/>
        </w:rPr>
        <w:t xml:space="preserve"> </w:t>
      </w:r>
      <w:r w:rsidRPr="009136FC">
        <w:rPr>
          <w:rFonts w:ascii="Arial" w:hAnsi="Arial" w:cs="Arial"/>
          <w:sz w:val="24"/>
          <w:szCs w:val="24"/>
        </w:rPr>
        <w:t xml:space="preserve">allow the focus to move to other activities. </w:t>
      </w:r>
    </w:p>
    <w:p w14:paraId="767CCCEC" w14:textId="313E71D1" w:rsidR="00A07640" w:rsidRPr="009136FC" w:rsidRDefault="00927649" w:rsidP="002C3903">
      <w:pPr>
        <w:jc w:val="both"/>
        <w:rPr>
          <w:rFonts w:ascii="Arial" w:hAnsi="Arial" w:cs="Arial"/>
          <w:sz w:val="24"/>
          <w:szCs w:val="24"/>
        </w:rPr>
      </w:pPr>
      <w:r w:rsidRPr="009136FC">
        <w:rPr>
          <w:rFonts w:ascii="Arial" w:hAnsi="Arial" w:cs="Arial"/>
          <w:sz w:val="24"/>
          <w:szCs w:val="24"/>
        </w:rPr>
        <w:t xml:space="preserve">Here at the South West Clinical Senate, we </w:t>
      </w:r>
      <w:r w:rsidR="003C75E8" w:rsidRPr="009136FC">
        <w:rPr>
          <w:rFonts w:ascii="Arial" w:hAnsi="Arial" w:cs="Arial"/>
          <w:sz w:val="24"/>
          <w:szCs w:val="24"/>
        </w:rPr>
        <w:t>look forward to supporting the ICSs as they seek to move forward with proposals</w:t>
      </w:r>
      <w:r w:rsidR="00C162CD" w:rsidRPr="009136FC">
        <w:rPr>
          <w:rFonts w:ascii="Arial" w:hAnsi="Arial" w:cs="Arial"/>
          <w:sz w:val="24"/>
          <w:szCs w:val="24"/>
        </w:rPr>
        <w:t xml:space="preserve">, and other stakeholders </w:t>
      </w:r>
      <w:r w:rsidR="001E0FC5" w:rsidRPr="009136FC">
        <w:rPr>
          <w:rFonts w:ascii="Arial" w:hAnsi="Arial" w:cs="Arial"/>
          <w:sz w:val="24"/>
          <w:szCs w:val="24"/>
        </w:rPr>
        <w:t xml:space="preserve">around the proactive work we do around the deliberative sessions. </w:t>
      </w:r>
    </w:p>
    <w:p w14:paraId="36C04829" w14:textId="216821AF" w:rsidR="00EE235E" w:rsidRPr="009136FC" w:rsidRDefault="00EE235E" w:rsidP="003A2803">
      <w:pPr>
        <w:jc w:val="both"/>
        <w:rPr>
          <w:rFonts w:ascii="Arial" w:hAnsi="Arial" w:cs="Arial"/>
          <w:sz w:val="22"/>
          <w:szCs w:val="22"/>
        </w:rPr>
      </w:pPr>
    </w:p>
    <w:p w14:paraId="5C4AE2E5" w14:textId="04C80825" w:rsidR="007E73B3" w:rsidRPr="009136FC" w:rsidRDefault="007E73B3" w:rsidP="003A2803">
      <w:pPr>
        <w:jc w:val="both"/>
        <w:rPr>
          <w:rFonts w:ascii="Arial" w:hAnsi="Arial" w:cs="Arial"/>
          <w:sz w:val="22"/>
          <w:szCs w:val="22"/>
        </w:rPr>
      </w:pPr>
      <w:r w:rsidRPr="009136FC">
        <w:rPr>
          <w:rFonts w:ascii="Arial" w:hAnsi="Arial" w:cs="Arial"/>
          <w:noProof/>
          <w:sz w:val="22"/>
          <w:szCs w:val="22"/>
        </w:rPr>
        <w:drawing>
          <wp:inline distT="0" distB="0" distL="0" distR="0" wp14:anchorId="08ED2220" wp14:editId="4505F62F">
            <wp:extent cx="6120130" cy="4079875"/>
            <wp:effectExtent l="0" t="0" r="0" b="0"/>
            <wp:docPr id="1868251953" name="Picture 3" descr="A person pushing a stretcher in a ambu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251953" name="Picture 3" descr="A person pushing a stretcher in a ambulanc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7A012092" w14:textId="17AA7065" w:rsidR="001E0FC5" w:rsidRPr="009136FC" w:rsidRDefault="00FE7577" w:rsidP="000754A7">
      <w:pPr>
        <w:rPr>
          <w:rFonts w:ascii="Arial" w:hAnsi="Arial" w:cs="Arial"/>
          <w:color w:val="000000"/>
          <w:sz w:val="16"/>
          <w:szCs w:val="16"/>
        </w:rPr>
      </w:pPr>
      <w:r w:rsidRPr="009136FC">
        <w:rPr>
          <w:rFonts w:ascii="Arial" w:hAnsi="Arial" w:cs="Arial"/>
          <w:sz w:val="16"/>
          <w:szCs w:val="16"/>
        </w:rPr>
        <w:t>Credit</w:t>
      </w:r>
      <w:r w:rsidR="007E73B3" w:rsidRPr="009136FC">
        <w:rPr>
          <w:rFonts w:ascii="Arial" w:hAnsi="Arial" w:cs="Arial"/>
          <w:sz w:val="16"/>
          <w:szCs w:val="16"/>
        </w:rPr>
        <w:t xml:space="preserve">: </w:t>
      </w:r>
      <w:r w:rsidR="005219CE" w:rsidRPr="009136FC">
        <w:rPr>
          <w:rFonts w:ascii="Arial" w:hAnsi="Arial" w:cs="Arial"/>
          <w:color w:val="000000"/>
          <w:sz w:val="16"/>
          <w:szCs w:val="16"/>
        </w:rPr>
        <w:t xml:space="preserve">Photo by RDNE Stock project: </w:t>
      </w:r>
      <w:hyperlink r:id="rId58" w:history="1">
        <w:r w:rsidR="005219CE" w:rsidRPr="009136FC">
          <w:rPr>
            <w:rStyle w:val="Hyperlink"/>
            <w:rFonts w:ascii="Arial" w:hAnsi="Arial" w:cs="Arial"/>
            <w:sz w:val="16"/>
            <w:szCs w:val="16"/>
          </w:rPr>
          <w:t>https://www.pexels.com/photo/first-aid-responders-on-an-ambulance-6519925/</w:t>
        </w:r>
      </w:hyperlink>
      <w:r w:rsidR="005219CE" w:rsidRPr="009136FC">
        <w:rPr>
          <w:rFonts w:ascii="Arial" w:hAnsi="Arial" w:cs="Arial"/>
          <w:color w:val="000000"/>
          <w:sz w:val="16"/>
          <w:szCs w:val="16"/>
        </w:rPr>
        <w:t xml:space="preserve"> (accessed </w:t>
      </w:r>
      <w:r w:rsidR="00DF1019" w:rsidRPr="009136FC">
        <w:rPr>
          <w:rFonts w:ascii="Arial" w:hAnsi="Arial" w:cs="Arial"/>
          <w:color w:val="000000"/>
          <w:sz w:val="16"/>
          <w:szCs w:val="16"/>
        </w:rPr>
        <w:t>20/06/2024)</w:t>
      </w:r>
    </w:p>
    <w:p w14:paraId="7FF3DADE" w14:textId="77777777" w:rsidR="001E0FC5" w:rsidRPr="009136FC" w:rsidRDefault="001E0FC5" w:rsidP="003A2803">
      <w:pPr>
        <w:jc w:val="both"/>
        <w:rPr>
          <w:rFonts w:ascii="Arial" w:hAnsi="Arial" w:cs="Arial"/>
          <w:sz w:val="22"/>
          <w:szCs w:val="22"/>
        </w:rPr>
      </w:pPr>
    </w:p>
    <w:p w14:paraId="07FF32C6" w14:textId="5A093081" w:rsidR="003646F5" w:rsidRPr="009136FC" w:rsidRDefault="00927649">
      <w:pPr>
        <w:rPr>
          <w:rFonts w:ascii="Arial" w:hAnsi="Arial" w:cs="Arial"/>
          <w:sz w:val="22"/>
          <w:szCs w:val="22"/>
        </w:rPr>
      </w:pPr>
      <w:r w:rsidRPr="009136FC">
        <w:rPr>
          <w:rFonts w:ascii="Arial" w:hAnsi="Arial" w:cs="Arial"/>
          <w:sz w:val="22"/>
          <w:szCs w:val="22"/>
        </w:rPr>
        <w:br w:type="page"/>
      </w:r>
    </w:p>
    <w:p w14:paraId="32640402" w14:textId="4196E85F" w:rsidR="003646F5" w:rsidRPr="00791208" w:rsidRDefault="00927649" w:rsidP="003646F5">
      <w:pPr>
        <w:pStyle w:val="Style1"/>
        <w:rPr>
          <w:rFonts w:ascii="Arial" w:hAnsi="Arial" w:cs="Arial"/>
          <w:b/>
          <w:bCs/>
          <w:color w:val="005EB8"/>
          <w:sz w:val="22"/>
          <w:szCs w:val="22"/>
        </w:rPr>
      </w:pPr>
      <w:bookmarkStart w:id="15" w:name="_Toc169787587"/>
      <w:r w:rsidRPr="00791208">
        <w:rPr>
          <w:rFonts w:ascii="Arial" w:hAnsi="Arial" w:cs="Arial"/>
          <w:b/>
          <w:bCs/>
          <w:color w:val="005EB8"/>
        </w:rPr>
        <w:lastRenderedPageBreak/>
        <w:t>Acknowledgments</w:t>
      </w:r>
      <w:bookmarkEnd w:id="15"/>
    </w:p>
    <w:p w14:paraId="77952FE9" w14:textId="77777777" w:rsidR="00D43F3C" w:rsidRPr="009136FC" w:rsidRDefault="00D43F3C" w:rsidP="00D43F3C">
      <w:pPr>
        <w:rPr>
          <w:rFonts w:ascii="Arial" w:hAnsi="Arial" w:cs="Arial"/>
        </w:rPr>
      </w:pPr>
    </w:p>
    <w:p w14:paraId="2D96ADEA" w14:textId="1C7B3CC4" w:rsidR="003646F5" w:rsidRPr="009136FC" w:rsidRDefault="00927649" w:rsidP="002C3903">
      <w:pPr>
        <w:jc w:val="both"/>
        <w:rPr>
          <w:rFonts w:ascii="Arial" w:hAnsi="Arial" w:cs="Arial"/>
          <w:sz w:val="24"/>
          <w:szCs w:val="24"/>
        </w:rPr>
      </w:pPr>
      <w:r w:rsidRPr="009136FC">
        <w:rPr>
          <w:rFonts w:ascii="Arial" w:hAnsi="Arial" w:cs="Arial"/>
          <w:sz w:val="24"/>
          <w:szCs w:val="24"/>
        </w:rPr>
        <w:t xml:space="preserve">The work of Clinical Senates is only possible because clinicians, patients, members of the public, and other stakeholders are prepared to give their time, along with their knowledge and expertise to help improve healthcare across the South West. We are grateful for the significant contribution of everyone we have worked with </w:t>
      </w:r>
      <w:r w:rsidR="005A0055" w:rsidRPr="009136FC">
        <w:rPr>
          <w:rFonts w:ascii="Arial" w:hAnsi="Arial" w:cs="Arial"/>
          <w:sz w:val="24"/>
          <w:szCs w:val="24"/>
        </w:rPr>
        <w:t xml:space="preserve">in the last couple of years </w:t>
      </w:r>
      <w:r w:rsidR="00D43F3C" w:rsidRPr="009136FC">
        <w:rPr>
          <w:rFonts w:ascii="Arial" w:hAnsi="Arial" w:cs="Arial"/>
          <w:sz w:val="24"/>
          <w:szCs w:val="24"/>
        </w:rPr>
        <w:t xml:space="preserve">– supporting our clinical reviews. </w:t>
      </w:r>
    </w:p>
    <w:p w14:paraId="3DB17782" w14:textId="05D89B1D" w:rsidR="00EE235E" w:rsidRPr="009136FC" w:rsidRDefault="003D426E" w:rsidP="002C3903">
      <w:pPr>
        <w:jc w:val="both"/>
        <w:rPr>
          <w:rFonts w:ascii="Arial" w:hAnsi="Arial" w:cs="Arial"/>
          <w:sz w:val="24"/>
          <w:szCs w:val="24"/>
        </w:rPr>
      </w:pPr>
      <w:r w:rsidRPr="009136FC">
        <w:rPr>
          <w:rFonts w:ascii="Arial" w:hAnsi="Arial" w:cs="Arial"/>
          <w:sz w:val="24"/>
          <w:szCs w:val="24"/>
        </w:rPr>
        <w:t xml:space="preserve">We are </w:t>
      </w:r>
      <w:r w:rsidR="00485AE8" w:rsidRPr="009136FC">
        <w:rPr>
          <w:rFonts w:ascii="Arial" w:hAnsi="Arial" w:cs="Arial"/>
          <w:sz w:val="24"/>
          <w:szCs w:val="24"/>
        </w:rPr>
        <w:t xml:space="preserve">also </w:t>
      </w:r>
      <w:r w:rsidRPr="009136FC">
        <w:rPr>
          <w:rFonts w:ascii="Arial" w:hAnsi="Arial" w:cs="Arial"/>
          <w:sz w:val="24"/>
          <w:szCs w:val="24"/>
        </w:rPr>
        <w:t xml:space="preserve">grateful for the time and expertise of the speakers who have presented at </w:t>
      </w:r>
      <w:r w:rsidR="009261CA" w:rsidRPr="009136FC">
        <w:rPr>
          <w:rFonts w:ascii="Arial" w:hAnsi="Arial" w:cs="Arial"/>
          <w:sz w:val="24"/>
          <w:szCs w:val="24"/>
        </w:rPr>
        <w:t xml:space="preserve">Senate Council </w:t>
      </w:r>
      <w:r w:rsidR="00485AE8" w:rsidRPr="009136FC">
        <w:rPr>
          <w:rFonts w:ascii="Arial" w:hAnsi="Arial" w:cs="Arial"/>
          <w:sz w:val="24"/>
          <w:szCs w:val="24"/>
        </w:rPr>
        <w:t>deliberative sessions</w:t>
      </w:r>
      <w:r w:rsidR="009261CA" w:rsidRPr="009136FC">
        <w:rPr>
          <w:rFonts w:ascii="Arial" w:hAnsi="Arial" w:cs="Arial"/>
          <w:sz w:val="24"/>
          <w:szCs w:val="24"/>
        </w:rPr>
        <w:t xml:space="preserve">: </w:t>
      </w:r>
    </w:p>
    <w:tbl>
      <w:tblPr>
        <w:tblStyle w:val="TableGrid"/>
        <w:tblW w:w="0" w:type="auto"/>
        <w:tblLook w:val="04A0" w:firstRow="1" w:lastRow="0" w:firstColumn="1" w:lastColumn="0" w:noHBand="0" w:noVBand="1"/>
      </w:tblPr>
      <w:tblGrid>
        <w:gridCol w:w="3005"/>
        <w:gridCol w:w="6011"/>
      </w:tblGrid>
      <w:tr w:rsidR="000B4B12" w:rsidRPr="009136FC" w14:paraId="617B33CB" w14:textId="77777777" w:rsidTr="005442AB">
        <w:tc>
          <w:tcPr>
            <w:tcW w:w="3005" w:type="dxa"/>
          </w:tcPr>
          <w:p w14:paraId="530B7D11" w14:textId="68B1BF4E" w:rsidR="000B4B12" w:rsidRPr="009136FC" w:rsidRDefault="000B4B12" w:rsidP="003A2803">
            <w:pPr>
              <w:jc w:val="both"/>
              <w:rPr>
                <w:rFonts w:ascii="Arial" w:hAnsi="Arial" w:cs="Arial"/>
                <w:sz w:val="24"/>
                <w:szCs w:val="24"/>
              </w:rPr>
            </w:pPr>
            <w:r w:rsidRPr="009136FC">
              <w:rPr>
                <w:rFonts w:ascii="Arial" w:hAnsi="Arial" w:cs="Arial"/>
                <w:sz w:val="24"/>
                <w:szCs w:val="24"/>
              </w:rPr>
              <w:t>Name</w:t>
            </w:r>
          </w:p>
        </w:tc>
        <w:tc>
          <w:tcPr>
            <w:tcW w:w="6011" w:type="dxa"/>
          </w:tcPr>
          <w:p w14:paraId="2C0BF322" w14:textId="7E2E5EA0" w:rsidR="000B4B12" w:rsidRPr="009136FC" w:rsidRDefault="000B4B12" w:rsidP="00053E1F">
            <w:pPr>
              <w:rPr>
                <w:rFonts w:ascii="Arial" w:hAnsi="Arial" w:cs="Arial"/>
                <w:sz w:val="24"/>
                <w:szCs w:val="24"/>
              </w:rPr>
            </w:pPr>
            <w:r w:rsidRPr="009136FC">
              <w:rPr>
                <w:rFonts w:ascii="Arial" w:hAnsi="Arial" w:cs="Arial"/>
                <w:sz w:val="24"/>
                <w:szCs w:val="24"/>
              </w:rPr>
              <w:t>Job title, Organisation</w:t>
            </w:r>
          </w:p>
        </w:tc>
      </w:tr>
      <w:tr w:rsidR="000519E5" w:rsidRPr="009136FC" w14:paraId="0A00D977" w14:textId="77777777" w:rsidTr="00112C24">
        <w:tc>
          <w:tcPr>
            <w:tcW w:w="3005" w:type="dxa"/>
          </w:tcPr>
          <w:p w14:paraId="18F6CDE9" w14:textId="30F79C3B" w:rsidR="000519E5" w:rsidRPr="009136FC" w:rsidRDefault="000519E5" w:rsidP="003A2803">
            <w:pPr>
              <w:jc w:val="both"/>
              <w:rPr>
                <w:rFonts w:ascii="Arial" w:hAnsi="Arial" w:cs="Arial"/>
                <w:sz w:val="24"/>
                <w:szCs w:val="24"/>
              </w:rPr>
            </w:pPr>
            <w:r w:rsidRPr="009136FC">
              <w:rPr>
                <w:rFonts w:ascii="Arial" w:hAnsi="Arial" w:cs="Arial"/>
                <w:sz w:val="24"/>
                <w:szCs w:val="24"/>
              </w:rPr>
              <w:t>Matt Thomas</w:t>
            </w:r>
          </w:p>
        </w:tc>
        <w:tc>
          <w:tcPr>
            <w:tcW w:w="6011" w:type="dxa"/>
          </w:tcPr>
          <w:p w14:paraId="529DC7A5" w14:textId="7017AC83" w:rsidR="000519E5" w:rsidRPr="009136FC" w:rsidRDefault="000519E5" w:rsidP="00053E1F">
            <w:pPr>
              <w:rPr>
                <w:rFonts w:ascii="Arial" w:hAnsi="Arial" w:cs="Arial"/>
                <w:sz w:val="24"/>
                <w:szCs w:val="24"/>
              </w:rPr>
            </w:pPr>
            <w:r w:rsidRPr="009136FC">
              <w:rPr>
                <w:rFonts w:ascii="Arial" w:hAnsi="Arial" w:cs="Arial"/>
                <w:sz w:val="24"/>
                <w:szCs w:val="24"/>
              </w:rPr>
              <w:t>Interim Medical Director, S</w:t>
            </w:r>
            <w:r w:rsidR="00716ECC" w:rsidRPr="009136FC">
              <w:rPr>
                <w:rFonts w:ascii="Arial" w:hAnsi="Arial" w:cs="Arial"/>
                <w:sz w:val="24"/>
                <w:szCs w:val="24"/>
              </w:rPr>
              <w:t xml:space="preserve">outh West Ambulance Service NHS </w:t>
            </w:r>
            <w:r w:rsidR="00A710F2" w:rsidRPr="009136FC">
              <w:rPr>
                <w:rFonts w:ascii="Arial" w:hAnsi="Arial" w:cs="Arial"/>
                <w:sz w:val="24"/>
                <w:szCs w:val="24"/>
              </w:rPr>
              <w:t>Foundation Trust</w:t>
            </w:r>
          </w:p>
        </w:tc>
      </w:tr>
      <w:tr w:rsidR="000519E5" w:rsidRPr="009136FC" w14:paraId="4B10ECC8" w14:textId="77777777" w:rsidTr="00655EA6">
        <w:tc>
          <w:tcPr>
            <w:tcW w:w="3005" w:type="dxa"/>
          </w:tcPr>
          <w:p w14:paraId="5DA35982" w14:textId="5FC4D2B7" w:rsidR="000519E5" w:rsidRPr="009136FC" w:rsidRDefault="000519E5" w:rsidP="003A2803">
            <w:pPr>
              <w:jc w:val="both"/>
              <w:rPr>
                <w:rFonts w:ascii="Arial" w:hAnsi="Arial" w:cs="Arial"/>
                <w:sz w:val="24"/>
                <w:szCs w:val="24"/>
              </w:rPr>
            </w:pPr>
            <w:r w:rsidRPr="009136FC">
              <w:rPr>
                <w:rFonts w:ascii="Arial" w:hAnsi="Arial" w:cs="Arial"/>
                <w:sz w:val="24"/>
                <w:szCs w:val="24"/>
              </w:rPr>
              <w:t>Wayne Darch</w:t>
            </w:r>
          </w:p>
        </w:tc>
        <w:tc>
          <w:tcPr>
            <w:tcW w:w="6011" w:type="dxa"/>
          </w:tcPr>
          <w:p w14:paraId="4AEB971C" w14:textId="453A1FE7" w:rsidR="000519E5" w:rsidRPr="009136FC" w:rsidRDefault="000519E5" w:rsidP="00053E1F">
            <w:pPr>
              <w:rPr>
                <w:rFonts w:ascii="Arial" w:hAnsi="Arial" w:cs="Arial"/>
                <w:sz w:val="24"/>
                <w:szCs w:val="24"/>
              </w:rPr>
            </w:pPr>
            <w:r w:rsidRPr="009136FC">
              <w:rPr>
                <w:rFonts w:ascii="Arial" w:hAnsi="Arial" w:cs="Arial"/>
                <w:sz w:val="24"/>
                <w:szCs w:val="24"/>
              </w:rPr>
              <w:t xml:space="preserve">Deputy Operations Director, </w:t>
            </w:r>
            <w:r w:rsidR="00A710F2" w:rsidRPr="009136FC">
              <w:rPr>
                <w:rFonts w:ascii="Arial" w:hAnsi="Arial" w:cs="Arial"/>
                <w:sz w:val="24"/>
                <w:szCs w:val="24"/>
              </w:rPr>
              <w:t>South West Ambulance Service NHS Foundation Trust</w:t>
            </w:r>
          </w:p>
        </w:tc>
      </w:tr>
      <w:tr w:rsidR="000B4B12" w:rsidRPr="009136FC" w14:paraId="5E53E48F" w14:textId="77777777" w:rsidTr="00F769CA">
        <w:tc>
          <w:tcPr>
            <w:tcW w:w="3005" w:type="dxa"/>
          </w:tcPr>
          <w:p w14:paraId="635885CD" w14:textId="16852828" w:rsidR="000B4B12" w:rsidRPr="009136FC" w:rsidRDefault="000B4B12" w:rsidP="003A2803">
            <w:pPr>
              <w:jc w:val="both"/>
              <w:rPr>
                <w:rFonts w:ascii="Arial" w:hAnsi="Arial" w:cs="Arial"/>
                <w:sz w:val="24"/>
                <w:szCs w:val="24"/>
              </w:rPr>
            </w:pPr>
            <w:r w:rsidRPr="009136FC">
              <w:rPr>
                <w:rFonts w:ascii="Arial" w:hAnsi="Arial" w:cs="Arial"/>
                <w:sz w:val="24"/>
                <w:szCs w:val="24"/>
              </w:rPr>
              <w:t>Adrian South</w:t>
            </w:r>
          </w:p>
        </w:tc>
        <w:tc>
          <w:tcPr>
            <w:tcW w:w="6011" w:type="dxa"/>
          </w:tcPr>
          <w:p w14:paraId="0B693646" w14:textId="46DA350A" w:rsidR="000B4B12" w:rsidRPr="009136FC" w:rsidRDefault="000B4B12" w:rsidP="000B4B12">
            <w:pPr>
              <w:rPr>
                <w:rFonts w:ascii="Arial" w:hAnsi="Arial" w:cs="Arial"/>
                <w:sz w:val="24"/>
                <w:szCs w:val="24"/>
              </w:rPr>
            </w:pPr>
            <w:r w:rsidRPr="009136FC">
              <w:rPr>
                <w:rFonts w:ascii="Arial" w:hAnsi="Arial" w:cs="Arial"/>
                <w:sz w:val="24"/>
                <w:szCs w:val="24"/>
              </w:rPr>
              <w:t xml:space="preserve">Deputy Clinical Director, </w:t>
            </w:r>
            <w:r w:rsidR="00A710F2" w:rsidRPr="009136FC">
              <w:rPr>
                <w:rFonts w:ascii="Arial" w:hAnsi="Arial" w:cs="Arial"/>
                <w:sz w:val="24"/>
                <w:szCs w:val="24"/>
              </w:rPr>
              <w:t>South West Ambulance Service NHS Foundation Trust</w:t>
            </w:r>
          </w:p>
        </w:tc>
      </w:tr>
      <w:tr w:rsidR="000B4B12" w:rsidRPr="009136FC" w14:paraId="3F089C69" w14:textId="77777777" w:rsidTr="00DD14EE">
        <w:tc>
          <w:tcPr>
            <w:tcW w:w="3005" w:type="dxa"/>
          </w:tcPr>
          <w:p w14:paraId="70DEBC2D" w14:textId="315FEAD5" w:rsidR="000B4B12" w:rsidRPr="009136FC" w:rsidRDefault="000B4B12" w:rsidP="003A2803">
            <w:pPr>
              <w:jc w:val="both"/>
              <w:rPr>
                <w:rFonts w:ascii="Arial" w:hAnsi="Arial" w:cs="Arial"/>
                <w:sz w:val="24"/>
                <w:szCs w:val="24"/>
              </w:rPr>
            </w:pPr>
            <w:r w:rsidRPr="009136FC">
              <w:rPr>
                <w:rFonts w:ascii="Arial" w:hAnsi="Arial" w:cs="Arial"/>
                <w:sz w:val="24"/>
                <w:szCs w:val="24"/>
              </w:rPr>
              <w:t>Dr Marion Andrews-Evans</w:t>
            </w:r>
          </w:p>
        </w:tc>
        <w:tc>
          <w:tcPr>
            <w:tcW w:w="6011" w:type="dxa"/>
          </w:tcPr>
          <w:p w14:paraId="33076DB6" w14:textId="1E070387" w:rsidR="000B4B12" w:rsidRPr="009136FC" w:rsidRDefault="00D626EB" w:rsidP="00053E1F">
            <w:pPr>
              <w:rPr>
                <w:rFonts w:ascii="Arial" w:hAnsi="Arial" w:cs="Arial"/>
                <w:sz w:val="24"/>
                <w:szCs w:val="24"/>
              </w:rPr>
            </w:pPr>
            <w:r w:rsidRPr="009136FC">
              <w:rPr>
                <w:rFonts w:ascii="Arial" w:hAnsi="Arial" w:cs="Arial"/>
                <w:sz w:val="24"/>
                <w:szCs w:val="24"/>
              </w:rPr>
              <w:t>Director - Research and Vaccinations</w:t>
            </w:r>
            <w:r w:rsidR="000B4B12" w:rsidRPr="009136FC">
              <w:rPr>
                <w:rFonts w:ascii="Arial" w:hAnsi="Arial" w:cs="Arial"/>
                <w:sz w:val="24"/>
                <w:szCs w:val="24"/>
              </w:rPr>
              <w:t xml:space="preserve">, NHS Gloucestershire </w:t>
            </w:r>
            <w:r w:rsidRPr="009136FC">
              <w:rPr>
                <w:rFonts w:ascii="Arial" w:eastAsia="Times New Roman" w:hAnsi="Arial" w:cs="Arial"/>
                <w:color w:val="000000"/>
                <w:sz w:val="24"/>
                <w:szCs w:val="24"/>
                <w:lang w:eastAsia="en-GB"/>
              </w:rPr>
              <w:t>Integrated Care Board</w:t>
            </w:r>
          </w:p>
        </w:tc>
      </w:tr>
      <w:tr w:rsidR="000B4B12" w:rsidRPr="009136FC" w14:paraId="6C630D78" w14:textId="77777777" w:rsidTr="005064FE">
        <w:tc>
          <w:tcPr>
            <w:tcW w:w="3005" w:type="dxa"/>
          </w:tcPr>
          <w:p w14:paraId="507E7712" w14:textId="3FDB3C02" w:rsidR="000B4B12" w:rsidRPr="009136FC" w:rsidRDefault="000B4B12" w:rsidP="003A2803">
            <w:pPr>
              <w:jc w:val="both"/>
              <w:rPr>
                <w:rFonts w:ascii="Arial" w:hAnsi="Arial" w:cs="Arial"/>
                <w:sz w:val="24"/>
                <w:szCs w:val="24"/>
              </w:rPr>
            </w:pPr>
            <w:r w:rsidRPr="009136FC">
              <w:rPr>
                <w:rFonts w:ascii="Arial" w:hAnsi="Arial" w:cs="Arial"/>
                <w:sz w:val="24"/>
                <w:szCs w:val="24"/>
              </w:rPr>
              <w:t>Kate MacKay</w:t>
            </w:r>
          </w:p>
        </w:tc>
        <w:tc>
          <w:tcPr>
            <w:tcW w:w="6011" w:type="dxa"/>
          </w:tcPr>
          <w:p w14:paraId="18A4266E" w14:textId="7A534A92" w:rsidR="000B4B12" w:rsidRPr="009136FC" w:rsidRDefault="000B4B12" w:rsidP="000B4B12">
            <w:pPr>
              <w:rPr>
                <w:rFonts w:ascii="Arial" w:hAnsi="Arial" w:cs="Arial"/>
                <w:sz w:val="24"/>
                <w:szCs w:val="24"/>
              </w:rPr>
            </w:pPr>
            <w:r w:rsidRPr="009136FC">
              <w:rPr>
                <w:rFonts w:ascii="Arial" w:hAnsi="Arial" w:cs="Arial"/>
                <w:sz w:val="24"/>
                <w:szCs w:val="24"/>
              </w:rPr>
              <w:t xml:space="preserve">Retention Manager, </w:t>
            </w:r>
            <w:r w:rsidR="00D626EB" w:rsidRPr="009136FC">
              <w:rPr>
                <w:rFonts w:ascii="Arial" w:hAnsi="Arial" w:cs="Arial"/>
                <w:sz w:val="24"/>
                <w:szCs w:val="24"/>
              </w:rPr>
              <w:t>NHS England South West</w:t>
            </w:r>
          </w:p>
        </w:tc>
      </w:tr>
      <w:tr w:rsidR="000B4B12" w:rsidRPr="009136FC" w14:paraId="61915040" w14:textId="77777777" w:rsidTr="00186B87">
        <w:tc>
          <w:tcPr>
            <w:tcW w:w="3005" w:type="dxa"/>
          </w:tcPr>
          <w:p w14:paraId="2F08A7AF" w14:textId="78386DB5" w:rsidR="000B4B12" w:rsidRPr="009136FC" w:rsidRDefault="000B4B12" w:rsidP="003A2803">
            <w:pPr>
              <w:jc w:val="both"/>
              <w:rPr>
                <w:rFonts w:ascii="Arial" w:hAnsi="Arial" w:cs="Arial"/>
                <w:sz w:val="24"/>
                <w:szCs w:val="24"/>
              </w:rPr>
            </w:pPr>
            <w:r w:rsidRPr="009136FC">
              <w:rPr>
                <w:rFonts w:ascii="Arial" w:hAnsi="Arial" w:cs="Arial"/>
                <w:sz w:val="24"/>
                <w:szCs w:val="24"/>
              </w:rPr>
              <w:t>Helen Edmunds</w:t>
            </w:r>
          </w:p>
        </w:tc>
        <w:tc>
          <w:tcPr>
            <w:tcW w:w="6011" w:type="dxa"/>
          </w:tcPr>
          <w:p w14:paraId="2F36BA2E" w14:textId="7BEAAD6E" w:rsidR="000B4B12" w:rsidRPr="009136FC" w:rsidRDefault="000B4B12" w:rsidP="00053E1F">
            <w:pPr>
              <w:rPr>
                <w:rFonts w:ascii="Arial" w:hAnsi="Arial" w:cs="Arial"/>
                <w:sz w:val="24"/>
                <w:szCs w:val="24"/>
              </w:rPr>
            </w:pPr>
            <w:r w:rsidRPr="009136FC">
              <w:rPr>
                <w:rFonts w:ascii="Arial" w:hAnsi="Arial" w:cs="Arial"/>
                <w:sz w:val="24"/>
                <w:szCs w:val="24"/>
              </w:rPr>
              <w:t xml:space="preserve">Deputy Director – Workforce, </w:t>
            </w:r>
            <w:r w:rsidR="00D626EB" w:rsidRPr="009136FC">
              <w:rPr>
                <w:rFonts w:ascii="Arial" w:hAnsi="Arial" w:cs="Arial"/>
                <w:sz w:val="24"/>
                <w:szCs w:val="24"/>
              </w:rPr>
              <w:t>NHS England South West</w:t>
            </w:r>
          </w:p>
        </w:tc>
      </w:tr>
      <w:tr w:rsidR="000B4B12" w:rsidRPr="009136FC" w14:paraId="34FC6F56" w14:textId="77777777" w:rsidTr="00422DB6">
        <w:tc>
          <w:tcPr>
            <w:tcW w:w="3005" w:type="dxa"/>
          </w:tcPr>
          <w:p w14:paraId="1EC0836A" w14:textId="2F19D19B" w:rsidR="000B4B12" w:rsidRPr="009136FC" w:rsidRDefault="000B4B12" w:rsidP="003A2803">
            <w:pPr>
              <w:jc w:val="both"/>
              <w:rPr>
                <w:rFonts w:ascii="Arial" w:hAnsi="Arial" w:cs="Arial"/>
                <w:sz w:val="24"/>
                <w:szCs w:val="24"/>
              </w:rPr>
            </w:pPr>
            <w:r w:rsidRPr="009136FC">
              <w:rPr>
                <w:rFonts w:ascii="Arial" w:hAnsi="Arial" w:cs="Arial"/>
                <w:sz w:val="24"/>
                <w:szCs w:val="24"/>
              </w:rPr>
              <w:t>Alison Hackett</w:t>
            </w:r>
          </w:p>
        </w:tc>
        <w:tc>
          <w:tcPr>
            <w:tcW w:w="6011" w:type="dxa"/>
          </w:tcPr>
          <w:p w14:paraId="37F7B58B" w14:textId="09D35BFF" w:rsidR="000B4B12" w:rsidRPr="009136FC" w:rsidRDefault="000B4B12" w:rsidP="00053E1F">
            <w:pPr>
              <w:rPr>
                <w:rFonts w:ascii="Arial" w:hAnsi="Arial" w:cs="Arial"/>
                <w:sz w:val="24"/>
                <w:szCs w:val="24"/>
              </w:rPr>
            </w:pPr>
            <w:r w:rsidRPr="009136FC">
              <w:rPr>
                <w:rFonts w:ascii="Arial" w:hAnsi="Arial" w:cs="Arial"/>
                <w:sz w:val="24"/>
                <w:szCs w:val="24"/>
              </w:rPr>
              <w:t>Head of Staff Experience and Engagement, NHS England South West</w:t>
            </w:r>
          </w:p>
        </w:tc>
      </w:tr>
      <w:tr w:rsidR="000B4B12" w:rsidRPr="009136FC" w14:paraId="43542422" w14:textId="77777777" w:rsidTr="00C306EB">
        <w:tc>
          <w:tcPr>
            <w:tcW w:w="3005" w:type="dxa"/>
          </w:tcPr>
          <w:p w14:paraId="4E7EE7C9" w14:textId="4F207116" w:rsidR="000B4B12" w:rsidRPr="009136FC" w:rsidRDefault="000B4B12" w:rsidP="003A2803">
            <w:pPr>
              <w:jc w:val="both"/>
              <w:rPr>
                <w:rFonts w:ascii="Arial" w:hAnsi="Arial" w:cs="Arial"/>
                <w:sz w:val="24"/>
                <w:szCs w:val="24"/>
              </w:rPr>
            </w:pPr>
            <w:r w:rsidRPr="009136FC">
              <w:rPr>
                <w:rFonts w:ascii="Arial" w:hAnsi="Arial" w:cs="Arial"/>
                <w:sz w:val="24"/>
                <w:szCs w:val="24"/>
              </w:rPr>
              <w:t>Penny Smith</w:t>
            </w:r>
          </w:p>
        </w:tc>
        <w:tc>
          <w:tcPr>
            <w:tcW w:w="6011" w:type="dxa"/>
          </w:tcPr>
          <w:p w14:paraId="043012F6" w14:textId="7A3719FE" w:rsidR="000B4B12" w:rsidRPr="009136FC" w:rsidRDefault="000B4B12" w:rsidP="00053E1F">
            <w:pPr>
              <w:rPr>
                <w:rFonts w:ascii="Arial" w:hAnsi="Arial" w:cs="Arial"/>
                <w:sz w:val="24"/>
                <w:szCs w:val="24"/>
              </w:rPr>
            </w:pPr>
            <w:r w:rsidRPr="009136FC">
              <w:rPr>
                <w:rFonts w:ascii="Arial" w:hAnsi="Arial" w:cs="Arial"/>
                <w:sz w:val="24"/>
                <w:szCs w:val="24"/>
              </w:rPr>
              <w:t>Director of Nursing Leadership and Quality, NHS England South West</w:t>
            </w:r>
          </w:p>
        </w:tc>
      </w:tr>
      <w:tr w:rsidR="000B4B12" w:rsidRPr="009136FC" w14:paraId="2BB372CC" w14:textId="77777777" w:rsidTr="001C5EFA">
        <w:tc>
          <w:tcPr>
            <w:tcW w:w="3005" w:type="dxa"/>
          </w:tcPr>
          <w:p w14:paraId="0DFB121C" w14:textId="54AF7AB0" w:rsidR="000B4B12" w:rsidRPr="009136FC" w:rsidRDefault="000B4B12" w:rsidP="003A2803">
            <w:pPr>
              <w:jc w:val="both"/>
              <w:rPr>
                <w:rFonts w:ascii="Arial" w:hAnsi="Arial" w:cs="Arial"/>
                <w:sz w:val="24"/>
                <w:szCs w:val="24"/>
              </w:rPr>
            </w:pPr>
            <w:r w:rsidRPr="009136FC">
              <w:rPr>
                <w:rFonts w:ascii="Arial" w:hAnsi="Arial" w:cs="Arial"/>
                <w:sz w:val="24"/>
                <w:szCs w:val="24"/>
              </w:rPr>
              <w:t>Dr Namritha Ramanujam</w:t>
            </w:r>
          </w:p>
        </w:tc>
        <w:tc>
          <w:tcPr>
            <w:tcW w:w="6011" w:type="dxa"/>
          </w:tcPr>
          <w:p w14:paraId="34C95AF7" w14:textId="1F7404E3" w:rsidR="000B4B12" w:rsidRPr="009136FC" w:rsidRDefault="000B4B12" w:rsidP="00053E1F">
            <w:pPr>
              <w:rPr>
                <w:rFonts w:ascii="Arial" w:hAnsi="Arial" w:cs="Arial"/>
                <w:sz w:val="24"/>
                <w:szCs w:val="24"/>
              </w:rPr>
            </w:pPr>
            <w:r w:rsidRPr="009136FC">
              <w:rPr>
                <w:rFonts w:ascii="Arial" w:hAnsi="Arial" w:cs="Arial"/>
                <w:sz w:val="24"/>
                <w:szCs w:val="24"/>
              </w:rPr>
              <w:t>Trainee Doctor, Royal United Hospitals, Bath</w:t>
            </w:r>
          </w:p>
        </w:tc>
      </w:tr>
      <w:tr w:rsidR="000B4B12" w:rsidRPr="009136FC" w14:paraId="06AD3534" w14:textId="77777777" w:rsidTr="009A755D">
        <w:tc>
          <w:tcPr>
            <w:tcW w:w="3005" w:type="dxa"/>
          </w:tcPr>
          <w:p w14:paraId="1E47D760" w14:textId="116634EF" w:rsidR="000B4B12" w:rsidRPr="009136FC" w:rsidRDefault="000B4B12" w:rsidP="003A2803">
            <w:pPr>
              <w:jc w:val="both"/>
              <w:rPr>
                <w:rFonts w:ascii="Arial" w:hAnsi="Arial" w:cs="Arial"/>
                <w:sz w:val="24"/>
                <w:szCs w:val="24"/>
              </w:rPr>
            </w:pPr>
            <w:r w:rsidRPr="009136FC">
              <w:rPr>
                <w:rFonts w:ascii="Arial" w:hAnsi="Arial" w:cs="Arial"/>
                <w:sz w:val="24"/>
                <w:szCs w:val="24"/>
              </w:rPr>
              <w:t>Peter Buttle</w:t>
            </w:r>
          </w:p>
        </w:tc>
        <w:tc>
          <w:tcPr>
            <w:tcW w:w="6011" w:type="dxa"/>
          </w:tcPr>
          <w:p w14:paraId="33B6CB97" w14:textId="247CE609" w:rsidR="000B4B12" w:rsidRPr="009136FC" w:rsidRDefault="00276188" w:rsidP="00053E1F">
            <w:pPr>
              <w:rPr>
                <w:rFonts w:ascii="Arial" w:hAnsi="Arial" w:cs="Arial"/>
                <w:sz w:val="24"/>
                <w:szCs w:val="24"/>
              </w:rPr>
            </w:pPr>
            <w:r w:rsidRPr="009136FC">
              <w:rPr>
                <w:rFonts w:ascii="Arial" w:hAnsi="Arial" w:cs="Arial"/>
                <w:sz w:val="24"/>
                <w:szCs w:val="24"/>
              </w:rPr>
              <w:t xml:space="preserve">Former </w:t>
            </w:r>
            <w:r w:rsidR="000B4B12" w:rsidRPr="009136FC">
              <w:rPr>
                <w:rFonts w:ascii="Arial" w:hAnsi="Arial" w:cs="Arial"/>
                <w:sz w:val="24"/>
                <w:szCs w:val="24"/>
              </w:rPr>
              <w:t>Chair*, Citizens Assembly</w:t>
            </w:r>
            <w:r w:rsidRPr="009136FC">
              <w:rPr>
                <w:rFonts w:ascii="Arial" w:hAnsi="Arial" w:cs="Arial"/>
                <w:sz w:val="24"/>
                <w:szCs w:val="24"/>
              </w:rPr>
              <w:t xml:space="preserve"> (*was Chair at the time of the event)</w:t>
            </w:r>
          </w:p>
        </w:tc>
      </w:tr>
      <w:tr w:rsidR="00A257F0" w:rsidRPr="009136FC" w14:paraId="77848CE0" w14:textId="77777777" w:rsidTr="00E77360">
        <w:tc>
          <w:tcPr>
            <w:tcW w:w="3005" w:type="dxa"/>
          </w:tcPr>
          <w:p w14:paraId="3DDEBB19" w14:textId="47B1232E" w:rsidR="00A257F0" w:rsidRPr="009136FC" w:rsidRDefault="00A257F0" w:rsidP="003A2803">
            <w:pPr>
              <w:jc w:val="both"/>
              <w:rPr>
                <w:rFonts w:ascii="Arial" w:hAnsi="Arial" w:cs="Arial"/>
                <w:sz w:val="24"/>
                <w:szCs w:val="24"/>
              </w:rPr>
            </w:pPr>
            <w:r w:rsidRPr="009136FC">
              <w:rPr>
                <w:rFonts w:ascii="Arial" w:hAnsi="Arial" w:cs="Arial"/>
                <w:sz w:val="24"/>
                <w:szCs w:val="24"/>
              </w:rPr>
              <w:t>Dr Cathy Stannard</w:t>
            </w:r>
          </w:p>
        </w:tc>
        <w:tc>
          <w:tcPr>
            <w:tcW w:w="6011" w:type="dxa"/>
          </w:tcPr>
          <w:p w14:paraId="6C759FE9" w14:textId="704D4355" w:rsidR="00A257F0" w:rsidRPr="009136FC" w:rsidRDefault="00A257F0" w:rsidP="00053E1F">
            <w:pPr>
              <w:rPr>
                <w:rFonts w:ascii="Arial" w:hAnsi="Arial" w:cs="Arial"/>
                <w:sz w:val="24"/>
                <w:szCs w:val="24"/>
              </w:rPr>
            </w:pPr>
            <w:r w:rsidRPr="009136FC">
              <w:rPr>
                <w:rFonts w:ascii="Arial" w:hAnsi="Arial" w:cs="Arial"/>
                <w:sz w:val="24"/>
                <w:szCs w:val="24"/>
              </w:rPr>
              <w:t xml:space="preserve">Clinical Lead, Pain Transformation Programme, </w:t>
            </w:r>
            <w:r w:rsidR="00B804B3" w:rsidRPr="009136FC">
              <w:rPr>
                <w:rFonts w:ascii="Arial" w:hAnsi="Arial" w:cs="Arial"/>
                <w:sz w:val="24"/>
                <w:szCs w:val="24"/>
              </w:rPr>
              <w:t xml:space="preserve">NHS Gloucestershire </w:t>
            </w:r>
            <w:r w:rsidR="00B804B3" w:rsidRPr="009136FC">
              <w:rPr>
                <w:rFonts w:ascii="Arial" w:eastAsia="Times New Roman" w:hAnsi="Arial" w:cs="Arial"/>
                <w:color w:val="000000"/>
                <w:sz w:val="24"/>
                <w:szCs w:val="24"/>
                <w:lang w:eastAsia="en-GB"/>
              </w:rPr>
              <w:t>Integrated Care Board</w:t>
            </w:r>
          </w:p>
        </w:tc>
      </w:tr>
      <w:tr w:rsidR="000B4B12" w:rsidRPr="009136FC" w14:paraId="22591B98" w14:textId="77777777" w:rsidTr="00E50AB5">
        <w:tc>
          <w:tcPr>
            <w:tcW w:w="3005" w:type="dxa"/>
          </w:tcPr>
          <w:p w14:paraId="331D687C" w14:textId="57A74DC5" w:rsidR="000B4B12" w:rsidRPr="009136FC" w:rsidRDefault="000B4B12" w:rsidP="003A2803">
            <w:pPr>
              <w:jc w:val="both"/>
              <w:rPr>
                <w:rFonts w:ascii="Arial" w:hAnsi="Arial" w:cs="Arial"/>
                <w:sz w:val="24"/>
                <w:szCs w:val="24"/>
              </w:rPr>
            </w:pPr>
            <w:r w:rsidRPr="009136FC">
              <w:rPr>
                <w:rFonts w:ascii="Arial" w:hAnsi="Arial" w:cs="Arial"/>
                <w:sz w:val="24"/>
                <w:szCs w:val="24"/>
              </w:rPr>
              <w:t>Dr Arpit Sri</w:t>
            </w:r>
            <w:r w:rsidR="00BD5C42" w:rsidRPr="009136FC">
              <w:rPr>
                <w:rFonts w:ascii="Arial" w:hAnsi="Arial" w:cs="Arial"/>
                <w:sz w:val="24"/>
                <w:szCs w:val="24"/>
              </w:rPr>
              <w:t>v</w:t>
            </w:r>
            <w:r w:rsidRPr="009136FC">
              <w:rPr>
                <w:rFonts w:ascii="Arial" w:hAnsi="Arial" w:cs="Arial"/>
                <w:sz w:val="24"/>
                <w:szCs w:val="24"/>
              </w:rPr>
              <w:t>astava</w:t>
            </w:r>
          </w:p>
        </w:tc>
        <w:tc>
          <w:tcPr>
            <w:tcW w:w="6011" w:type="dxa"/>
          </w:tcPr>
          <w:p w14:paraId="0C909963" w14:textId="2EB3567F" w:rsidR="000B4B12" w:rsidRPr="009136FC" w:rsidRDefault="000B4B12" w:rsidP="000B4B12">
            <w:pPr>
              <w:rPr>
                <w:rFonts w:ascii="Arial" w:hAnsi="Arial" w:cs="Arial"/>
                <w:sz w:val="24"/>
                <w:szCs w:val="24"/>
              </w:rPr>
            </w:pPr>
            <w:r w:rsidRPr="009136FC">
              <w:rPr>
                <w:rFonts w:ascii="Arial" w:hAnsi="Arial" w:cs="Arial"/>
                <w:sz w:val="24"/>
                <w:szCs w:val="24"/>
              </w:rPr>
              <w:t>GP, Clinical Lead, GWH</w:t>
            </w:r>
          </w:p>
        </w:tc>
      </w:tr>
      <w:tr w:rsidR="000B4B12" w:rsidRPr="009136FC" w14:paraId="4AF49586" w14:textId="77777777" w:rsidTr="00666357">
        <w:tc>
          <w:tcPr>
            <w:tcW w:w="3005" w:type="dxa"/>
          </w:tcPr>
          <w:p w14:paraId="2EED0EC1" w14:textId="0B41407A" w:rsidR="000B4B12" w:rsidRPr="009136FC" w:rsidRDefault="000B4B12" w:rsidP="003A2803">
            <w:pPr>
              <w:jc w:val="both"/>
              <w:rPr>
                <w:rFonts w:ascii="Arial" w:hAnsi="Arial" w:cs="Arial"/>
                <w:sz w:val="24"/>
                <w:szCs w:val="24"/>
              </w:rPr>
            </w:pPr>
            <w:r w:rsidRPr="009136FC">
              <w:rPr>
                <w:rFonts w:ascii="Arial" w:hAnsi="Arial" w:cs="Arial"/>
                <w:sz w:val="24"/>
                <w:szCs w:val="24"/>
              </w:rPr>
              <w:t>Dilesh Khandhia</w:t>
            </w:r>
          </w:p>
        </w:tc>
        <w:tc>
          <w:tcPr>
            <w:tcW w:w="6011" w:type="dxa"/>
          </w:tcPr>
          <w:p w14:paraId="786B6452" w14:textId="7B705CCA" w:rsidR="000B4B12" w:rsidRPr="009136FC" w:rsidRDefault="000B4B12" w:rsidP="00053E1F">
            <w:pPr>
              <w:rPr>
                <w:rFonts w:ascii="Arial" w:hAnsi="Arial" w:cs="Arial"/>
                <w:sz w:val="24"/>
                <w:szCs w:val="24"/>
              </w:rPr>
            </w:pPr>
            <w:r w:rsidRPr="009136FC">
              <w:rPr>
                <w:rFonts w:ascii="Arial" w:hAnsi="Arial" w:cs="Arial"/>
                <w:sz w:val="24"/>
                <w:szCs w:val="24"/>
              </w:rPr>
              <w:t>Deputy Pharmacy Director, Royal United Hospital</w:t>
            </w:r>
          </w:p>
        </w:tc>
      </w:tr>
      <w:tr w:rsidR="00A257F0" w:rsidRPr="009136FC" w14:paraId="65F40CD9" w14:textId="77777777" w:rsidTr="003A0629">
        <w:tc>
          <w:tcPr>
            <w:tcW w:w="3005" w:type="dxa"/>
          </w:tcPr>
          <w:p w14:paraId="241919B6" w14:textId="77363FBA" w:rsidR="00A257F0" w:rsidRPr="009136FC" w:rsidRDefault="00A257F0" w:rsidP="003A2803">
            <w:pPr>
              <w:jc w:val="both"/>
              <w:rPr>
                <w:rFonts w:ascii="Arial" w:hAnsi="Arial" w:cs="Arial"/>
                <w:sz w:val="24"/>
                <w:szCs w:val="24"/>
              </w:rPr>
            </w:pPr>
            <w:r w:rsidRPr="009136FC">
              <w:rPr>
                <w:rFonts w:ascii="Arial" w:hAnsi="Arial" w:cs="Arial"/>
                <w:sz w:val="24"/>
                <w:szCs w:val="24"/>
              </w:rPr>
              <w:t>David Hutchins</w:t>
            </w:r>
          </w:p>
        </w:tc>
        <w:tc>
          <w:tcPr>
            <w:tcW w:w="6011" w:type="dxa"/>
          </w:tcPr>
          <w:p w14:paraId="709A2E6D" w14:textId="5B2C2AFB" w:rsidR="00A257F0" w:rsidRPr="009136FC" w:rsidRDefault="00A257F0" w:rsidP="00053E1F">
            <w:pPr>
              <w:rPr>
                <w:rFonts w:ascii="Arial" w:hAnsi="Arial" w:cs="Arial"/>
                <w:sz w:val="24"/>
                <w:szCs w:val="24"/>
              </w:rPr>
            </w:pPr>
            <w:r w:rsidRPr="009136FC">
              <w:rPr>
                <w:rFonts w:ascii="Arial" w:hAnsi="Arial" w:cs="Arial"/>
                <w:sz w:val="24"/>
                <w:szCs w:val="24"/>
              </w:rPr>
              <w:t>Consultant in Pain Medicine and Anaesthesia, University Hospitals Plymouth NHS Trust</w:t>
            </w:r>
          </w:p>
        </w:tc>
      </w:tr>
      <w:tr w:rsidR="00A257F0" w:rsidRPr="009136FC" w14:paraId="2915A7EE" w14:textId="77777777" w:rsidTr="008F3B98">
        <w:tc>
          <w:tcPr>
            <w:tcW w:w="3005" w:type="dxa"/>
          </w:tcPr>
          <w:p w14:paraId="4F846BA3" w14:textId="4B39DFB1" w:rsidR="00A257F0" w:rsidRPr="009136FC" w:rsidRDefault="00A257F0" w:rsidP="003A2803">
            <w:pPr>
              <w:jc w:val="both"/>
              <w:rPr>
                <w:rFonts w:ascii="Arial" w:hAnsi="Arial" w:cs="Arial"/>
                <w:sz w:val="24"/>
                <w:szCs w:val="24"/>
              </w:rPr>
            </w:pPr>
            <w:r w:rsidRPr="009136FC">
              <w:rPr>
                <w:rFonts w:ascii="Arial" w:hAnsi="Arial" w:cs="Arial"/>
                <w:sz w:val="24"/>
                <w:szCs w:val="24"/>
              </w:rPr>
              <w:t>Dr Nigel Acheson</w:t>
            </w:r>
          </w:p>
        </w:tc>
        <w:tc>
          <w:tcPr>
            <w:tcW w:w="6011" w:type="dxa"/>
          </w:tcPr>
          <w:p w14:paraId="0782341B" w14:textId="5D690D92" w:rsidR="00A257F0" w:rsidRPr="009136FC" w:rsidRDefault="00A257F0" w:rsidP="00A257F0">
            <w:pPr>
              <w:rPr>
                <w:rFonts w:ascii="Arial" w:hAnsi="Arial" w:cs="Arial"/>
                <w:sz w:val="24"/>
                <w:szCs w:val="24"/>
              </w:rPr>
            </w:pPr>
            <w:r w:rsidRPr="009136FC">
              <w:rPr>
                <w:rFonts w:ascii="Arial" w:hAnsi="Arial" w:cs="Arial"/>
                <w:sz w:val="24"/>
                <w:szCs w:val="24"/>
              </w:rPr>
              <w:t xml:space="preserve">Chief Medical Director, NHS Devon </w:t>
            </w:r>
            <w:r w:rsidR="00B804B3" w:rsidRPr="009136FC">
              <w:rPr>
                <w:rFonts w:ascii="Arial" w:eastAsia="Times New Roman" w:hAnsi="Arial" w:cs="Arial"/>
                <w:color w:val="000000"/>
                <w:sz w:val="24"/>
                <w:szCs w:val="24"/>
                <w:lang w:eastAsia="en-GB"/>
              </w:rPr>
              <w:t>Integrated Care Board</w:t>
            </w:r>
          </w:p>
        </w:tc>
      </w:tr>
      <w:tr w:rsidR="00A257F0" w:rsidRPr="009136FC" w14:paraId="6045252C" w14:textId="77777777" w:rsidTr="00AD3533">
        <w:tc>
          <w:tcPr>
            <w:tcW w:w="3005" w:type="dxa"/>
          </w:tcPr>
          <w:p w14:paraId="3ED8312C" w14:textId="682508D4" w:rsidR="00A257F0" w:rsidRPr="009136FC" w:rsidRDefault="00A257F0" w:rsidP="003A2803">
            <w:pPr>
              <w:jc w:val="both"/>
              <w:rPr>
                <w:rFonts w:ascii="Arial" w:hAnsi="Arial" w:cs="Arial"/>
                <w:sz w:val="24"/>
                <w:szCs w:val="24"/>
              </w:rPr>
            </w:pPr>
            <w:r w:rsidRPr="009136FC">
              <w:rPr>
                <w:rFonts w:ascii="Arial" w:hAnsi="Arial" w:cs="Arial"/>
                <w:sz w:val="24"/>
                <w:szCs w:val="24"/>
              </w:rPr>
              <w:t>Dr Vinay Takwale</w:t>
            </w:r>
          </w:p>
        </w:tc>
        <w:tc>
          <w:tcPr>
            <w:tcW w:w="6011" w:type="dxa"/>
          </w:tcPr>
          <w:p w14:paraId="58D0E099" w14:textId="02DD9D92" w:rsidR="00A257F0" w:rsidRPr="009136FC" w:rsidRDefault="00A257F0" w:rsidP="00A257F0">
            <w:pPr>
              <w:rPr>
                <w:rFonts w:ascii="Arial" w:hAnsi="Arial" w:cs="Arial"/>
                <w:sz w:val="24"/>
                <w:szCs w:val="24"/>
              </w:rPr>
            </w:pPr>
            <w:r w:rsidRPr="009136FC">
              <w:rPr>
                <w:rFonts w:ascii="Arial" w:hAnsi="Arial" w:cs="Arial"/>
                <w:sz w:val="24"/>
                <w:szCs w:val="24"/>
              </w:rPr>
              <w:t xml:space="preserve">Medical Director, </w:t>
            </w:r>
            <w:r w:rsidR="00B804B3" w:rsidRPr="009136FC">
              <w:rPr>
                <w:rFonts w:ascii="Arial" w:hAnsi="Arial" w:cs="Arial"/>
                <w:sz w:val="24"/>
                <w:szCs w:val="24"/>
              </w:rPr>
              <w:t>NHS England South West</w:t>
            </w:r>
          </w:p>
        </w:tc>
      </w:tr>
      <w:tr w:rsidR="00A257F0" w:rsidRPr="009136FC" w14:paraId="35EA8328" w14:textId="77777777" w:rsidTr="00E95689">
        <w:tc>
          <w:tcPr>
            <w:tcW w:w="3005" w:type="dxa"/>
          </w:tcPr>
          <w:p w14:paraId="43F13D4F" w14:textId="06D9C7AB" w:rsidR="00A257F0" w:rsidRPr="009136FC" w:rsidRDefault="00A257F0" w:rsidP="003A2803">
            <w:pPr>
              <w:jc w:val="both"/>
              <w:rPr>
                <w:rFonts w:ascii="Arial" w:hAnsi="Arial" w:cs="Arial"/>
                <w:sz w:val="24"/>
                <w:szCs w:val="24"/>
              </w:rPr>
            </w:pPr>
            <w:r w:rsidRPr="009136FC">
              <w:rPr>
                <w:rFonts w:ascii="Arial" w:hAnsi="Arial" w:cs="Arial"/>
                <w:sz w:val="24"/>
                <w:szCs w:val="24"/>
              </w:rPr>
              <w:t>Dr Emma Redfern</w:t>
            </w:r>
          </w:p>
        </w:tc>
        <w:tc>
          <w:tcPr>
            <w:tcW w:w="6011" w:type="dxa"/>
          </w:tcPr>
          <w:p w14:paraId="1509D985" w14:textId="0B3D818B" w:rsidR="00A257F0" w:rsidRPr="009136FC" w:rsidRDefault="001C20A8" w:rsidP="00053E1F">
            <w:pPr>
              <w:rPr>
                <w:rFonts w:ascii="Arial" w:hAnsi="Arial" w:cs="Arial"/>
                <w:sz w:val="24"/>
                <w:szCs w:val="24"/>
              </w:rPr>
            </w:pPr>
            <w:r w:rsidRPr="009136FC">
              <w:rPr>
                <w:rFonts w:ascii="Arial" w:hAnsi="Arial" w:cs="Arial"/>
                <w:sz w:val="24"/>
                <w:szCs w:val="24"/>
              </w:rPr>
              <w:t xml:space="preserve">Acting Medical Director, </w:t>
            </w:r>
            <w:r w:rsidRPr="009136FC">
              <w:rPr>
                <w:rFonts w:ascii="Arial" w:eastAsia="Times New Roman" w:hAnsi="Arial" w:cs="Arial"/>
                <w:color w:val="000000"/>
                <w:sz w:val="24"/>
                <w:szCs w:val="24"/>
                <w:lang w:eastAsia="en-GB"/>
              </w:rPr>
              <w:t xml:space="preserve">University Hospitals </w:t>
            </w:r>
            <w:proofErr w:type="gramStart"/>
            <w:r w:rsidRPr="009136FC">
              <w:rPr>
                <w:rFonts w:ascii="Arial" w:eastAsia="Times New Roman" w:hAnsi="Arial" w:cs="Arial"/>
                <w:color w:val="000000"/>
                <w:sz w:val="24"/>
                <w:szCs w:val="24"/>
                <w:lang w:eastAsia="en-GB"/>
              </w:rPr>
              <w:t>Bristol</w:t>
            </w:r>
            <w:proofErr w:type="gramEnd"/>
            <w:r w:rsidRPr="009136FC">
              <w:rPr>
                <w:rFonts w:ascii="Arial" w:eastAsia="Times New Roman" w:hAnsi="Arial" w:cs="Arial"/>
                <w:color w:val="000000"/>
                <w:sz w:val="24"/>
                <w:szCs w:val="24"/>
                <w:lang w:eastAsia="en-GB"/>
              </w:rPr>
              <w:t xml:space="preserve"> and Weston NHS Foundation Trust </w:t>
            </w:r>
          </w:p>
        </w:tc>
      </w:tr>
      <w:tr w:rsidR="00A257F0" w:rsidRPr="009136FC" w14:paraId="634F3760" w14:textId="77777777" w:rsidTr="001863E8">
        <w:tc>
          <w:tcPr>
            <w:tcW w:w="3005" w:type="dxa"/>
          </w:tcPr>
          <w:p w14:paraId="119A99CC" w14:textId="6B9A32DB" w:rsidR="00A257F0" w:rsidRPr="009136FC" w:rsidRDefault="00A257F0" w:rsidP="003A2803">
            <w:pPr>
              <w:jc w:val="both"/>
              <w:rPr>
                <w:rFonts w:ascii="Arial" w:hAnsi="Arial" w:cs="Arial"/>
                <w:sz w:val="24"/>
                <w:szCs w:val="24"/>
              </w:rPr>
            </w:pPr>
            <w:r w:rsidRPr="009136FC">
              <w:rPr>
                <w:rFonts w:ascii="Arial" w:hAnsi="Arial" w:cs="Arial"/>
                <w:sz w:val="24"/>
                <w:szCs w:val="24"/>
              </w:rPr>
              <w:t>Nick Pennell</w:t>
            </w:r>
          </w:p>
        </w:tc>
        <w:tc>
          <w:tcPr>
            <w:tcW w:w="6011" w:type="dxa"/>
          </w:tcPr>
          <w:p w14:paraId="05A6992E" w14:textId="23EACD1D" w:rsidR="00A257F0" w:rsidRPr="009136FC" w:rsidRDefault="00276188" w:rsidP="00053E1F">
            <w:pPr>
              <w:rPr>
                <w:rFonts w:ascii="Arial" w:hAnsi="Arial" w:cs="Arial"/>
                <w:sz w:val="24"/>
                <w:szCs w:val="24"/>
              </w:rPr>
            </w:pPr>
            <w:r w:rsidRPr="009136FC">
              <w:rPr>
                <w:rFonts w:ascii="Arial" w:hAnsi="Arial" w:cs="Arial"/>
                <w:sz w:val="24"/>
                <w:szCs w:val="24"/>
              </w:rPr>
              <w:t xml:space="preserve">Former </w:t>
            </w:r>
            <w:r w:rsidR="00A257F0" w:rsidRPr="009136FC">
              <w:rPr>
                <w:rFonts w:ascii="Arial" w:hAnsi="Arial" w:cs="Arial"/>
                <w:sz w:val="24"/>
                <w:szCs w:val="24"/>
              </w:rPr>
              <w:t>Chair</w:t>
            </w:r>
            <w:r w:rsidR="000B4B12" w:rsidRPr="009136FC">
              <w:rPr>
                <w:rFonts w:ascii="Arial" w:hAnsi="Arial" w:cs="Arial"/>
                <w:sz w:val="24"/>
                <w:szCs w:val="24"/>
              </w:rPr>
              <w:t>*</w:t>
            </w:r>
            <w:r w:rsidR="00A257F0" w:rsidRPr="009136FC">
              <w:rPr>
                <w:rFonts w:ascii="Arial" w:hAnsi="Arial" w:cs="Arial"/>
                <w:sz w:val="24"/>
                <w:szCs w:val="24"/>
              </w:rPr>
              <w:t>, Citizens Assembly</w:t>
            </w:r>
            <w:r w:rsidR="00151005" w:rsidRPr="009136FC">
              <w:rPr>
                <w:rFonts w:ascii="Arial" w:hAnsi="Arial" w:cs="Arial"/>
                <w:sz w:val="24"/>
                <w:szCs w:val="24"/>
              </w:rPr>
              <w:t xml:space="preserve"> (</w:t>
            </w:r>
            <w:r w:rsidRPr="009136FC">
              <w:rPr>
                <w:rFonts w:ascii="Arial" w:hAnsi="Arial" w:cs="Arial"/>
                <w:sz w:val="24"/>
                <w:szCs w:val="24"/>
              </w:rPr>
              <w:t>*</w:t>
            </w:r>
            <w:r w:rsidR="00151005" w:rsidRPr="009136FC">
              <w:rPr>
                <w:rFonts w:ascii="Arial" w:hAnsi="Arial" w:cs="Arial"/>
                <w:sz w:val="24"/>
                <w:szCs w:val="24"/>
              </w:rPr>
              <w:t xml:space="preserve">was Chair at the time of </w:t>
            </w:r>
            <w:r w:rsidRPr="009136FC">
              <w:rPr>
                <w:rFonts w:ascii="Arial" w:hAnsi="Arial" w:cs="Arial"/>
                <w:sz w:val="24"/>
                <w:szCs w:val="24"/>
              </w:rPr>
              <w:t>the event)</w:t>
            </w:r>
          </w:p>
        </w:tc>
      </w:tr>
      <w:tr w:rsidR="00A257F0" w:rsidRPr="009136FC" w14:paraId="26943EF9" w14:textId="77777777" w:rsidTr="00FC24CE">
        <w:tc>
          <w:tcPr>
            <w:tcW w:w="3005" w:type="dxa"/>
          </w:tcPr>
          <w:p w14:paraId="5D7FABDC" w14:textId="36EB534C" w:rsidR="00A257F0" w:rsidRPr="009136FC" w:rsidRDefault="00A257F0" w:rsidP="003A2803">
            <w:pPr>
              <w:jc w:val="both"/>
              <w:rPr>
                <w:rFonts w:ascii="Arial" w:hAnsi="Arial" w:cs="Arial"/>
                <w:sz w:val="24"/>
                <w:szCs w:val="24"/>
              </w:rPr>
            </w:pPr>
            <w:r w:rsidRPr="009136FC">
              <w:rPr>
                <w:rFonts w:ascii="Arial" w:hAnsi="Arial" w:cs="Arial"/>
                <w:sz w:val="24"/>
                <w:szCs w:val="24"/>
              </w:rPr>
              <w:t>Dr Simon Courtman</w:t>
            </w:r>
          </w:p>
        </w:tc>
        <w:tc>
          <w:tcPr>
            <w:tcW w:w="6011" w:type="dxa"/>
          </w:tcPr>
          <w:p w14:paraId="095F42D9" w14:textId="31CF1AAD" w:rsidR="00A257F0" w:rsidRPr="009136FC" w:rsidRDefault="00A257F0" w:rsidP="003A2803">
            <w:pPr>
              <w:jc w:val="both"/>
              <w:rPr>
                <w:rFonts w:ascii="Arial" w:hAnsi="Arial" w:cs="Arial"/>
                <w:sz w:val="24"/>
                <w:szCs w:val="24"/>
              </w:rPr>
            </w:pPr>
            <w:r w:rsidRPr="009136FC">
              <w:rPr>
                <w:rFonts w:ascii="Arial" w:hAnsi="Arial" w:cs="Arial"/>
                <w:sz w:val="24"/>
                <w:szCs w:val="24"/>
              </w:rPr>
              <w:t>Consultant in Paediatric Anaesthesia, Clinical Director, SW Surgery in Children Operational Delivery Network</w:t>
            </w:r>
          </w:p>
        </w:tc>
      </w:tr>
      <w:tr w:rsidR="00A257F0" w:rsidRPr="009136FC" w14:paraId="43604C75" w14:textId="77777777" w:rsidTr="008575F1">
        <w:tc>
          <w:tcPr>
            <w:tcW w:w="3005" w:type="dxa"/>
          </w:tcPr>
          <w:p w14:paraId="63A50BAD" w14:textId="1D4B7C7F" w:rsidR="00A257F0" w:rsidRPr="009136FC" w:rsidRDefault="00A257F0" w:rsidP="003A2803">
            <w:pPr>
              <w:jc w:val="both"/>
              <w:rPr>
                <w:rFonts w:ascii="Arial" w:hAnsi="Arial" w:cs="Arial"/>
                <w:sz w:val="24"/>
                <w:szCs w:val="24"/>
              </w:rPr>
            </w:pPr>
            <w:r w:rsidRPr="009136FC">
              <w:rPr>
                <w:rFonts w:ascii="Arial" w:hAnsi="Arial" w:cs="Arial"/>
                <w:sz w:val="24"/>
                <w:szCs w:val="24"/>
              </w:rPr>
              <w:t>Dr Rowan Kerr- Liddell</w:t>
            </w:r>
          </w:p>
        </w:tc>
        <w:tc>
          <w:tcPr>
            <w:tcW w:w="6011" w:type="dxa"/>
          </w:tcPr>
          <w:p w14:paraId="06248DCB" w14:textId="24695CEC" w:rsidR="00A257F0" w:rsidRPr="009136FC" w:rsidRDefault="00A257F0" w:rsidP="003A2803">
            <w:pPr>
              <w:jc w:val="both"/>
              <w:rPr>
                <w:rFonts w:ascii="Arial" w:hAnsi="Arial" w:cs="Arial"/>
                <w:sz w:val="24"/>
                <w:szCs w:val="24"/>
              </w:rPr>
            </w:pPr>
            <w:r w:rsidRPr="009136FC">
              <w:rPr>
                <w:rFonts w:ascii="Arial" w:hAnsi="Arial" w:cs="Arial"/>
                <w:sz w:val="24"/>
                <w:szCs w:val="24"/>
                <w:shd w:val="clear" w:color="auto" w:fill="FFFFFF"/>
              </w:rPr>
              <w:t>Consultant Paediatrician with Expertise in Cardiology, Torquay, Torbay General District Hospital</w:t>
            </w:r>
          </w:p>
        </w:tc>
      </w:tr>
      <w:tr w:rsidR="00A257F0" w:rsidRPr="009136FC" w14:paraId="50F3F427" w14:textId="77777777" w:rsidTr="00AA5467">
        <w:tc>
          <w:tcPr>
            <w:tcW w:w="3005" w:type="dxa"/>
          </w:tcPr>
          <w:p w14:paraId="50772F4D" w14:textId="08A16FE0" w:rsidR="00A257F0" w:rsidRPr="009136FC" w:rsidRDefault="00A257F0" w:rsidP="003A2803">
            <w:pPr>
              <w:jc w:val="both"/>
              <w:rPr>
                <w:rFonts w:ascii="Arial" w:hAnsi="Arial" w:cs="Arial"/>
                <w:sz w:val="24"/>
                <w:szCs w:val="24"/>
              </w:rPr>
            </w:pPr>
            <w:r w:rsidRPr="009136FC">
              <w:rPr>
                <w:rFonts w:ascii="Arial" w:hAnsi="Arial" w:cs="Arial"/>
                <w:sz w:val="24"/>
                <w:szCs w:val="24"/>
              </w:rPr>
              <w:t>Dr Claire Hooper</w:t>
            </w:r>
          </w:p>
        </w:tc>
        <w:tc>
          <w:tcPr>
            <w:tcW w:w="6011" w:type="dxa"/>
          </w:tcPr>
          <w:p w14:paraId="4DCD1D90" w14:textId="674A4E57" w:rsidR="00A257F0" w:rsidRPr="009136FC" w:rsidRDefault="00A257F0" w:rsidP="003A2803">
            <w:pPr>
              <w:jc w:val="both"/>
              <w:rPr>
                <w:rFonts w:ascii="Arial" w:hAnsi="Arial" w:cs="Arial"/>
                <w:sz w:val="24"/>
                <w:szCs w:val="24"/>
              </w:rPr>
            </w:pPr>
            <w:r w:rsidRPr="009136FC">
              <w:rPr>
                <w:rFonts w:ascii="Arial" w:hAnsi="Arial" w:cs="Arial"/>
                <w:sz w:val="24"/>
                <w:szCs w:val="24"/>
                <w:shd w:val="clear" w:color="auto" w:fill="FFFFFF"/>
              </w:rPr>
              <w:t xml:space="preserve">Strategic Clinical Advisor Planned Care, NHS Devon </w:t>
            </w:r>
            <w:r w:rsidR="002C7387" w:rsidRPr="009136FC">
              <w:rPr>
                <w:rFonts w:ascii="Arial" w:eastAsia="Times New Roman" w:hAnsi="Arial" w:cs="Arial"/>
                <w:color w:val="000000"/>
                <w:sz w:val="24"/>
                <w:szCs w:val="24"/>
                <w:lang w:eastAsia="en-GB"/>
              </w:rPr>
              <w:t>Integrated Care Board</w:t>
            </w:r>
          </w:p>
        </w:tc>
      </w:tr>
      <w:tr w:rsidR="00A257F0" w:rsidRPr="009136FC" w14:paraId="5F4B376C" w14:textId="77777777" w:rsidTr="00B02B9A">
        <w:tc>
          <w:tcPr>
            <w:tcW w:w="3005" w:type="dxa"/>
          </w:tcPr>
          <w:p w14:paraId="77301FC6" w14:textId="5E67EC2F" w:rsidR="00A257F0" w:rsidRPr="009136FC" w:rsidRDefault="00A257F0" w:rsidP="003A2803">
            <w:pPr>
              <w:jc w:val="both"/>
              <w:rPr>
                <w:rFonts w:ascii="Arial" w:hAnsi="Arial" w:cs="Arial"/>
                <w:sz w:val="24"/>
                <w:szCs w:val="24"/>
              </w:rPr>
            </w:pPr>
            <w:r w:rsidRPr="009136FC">
              <w:rPr>
                <w:rFonts w:ascii="Arial" w:hAnsi="Arial" w:cs="Arial"/>
                <w:sz w:val="24"/>
                <w:szCs w:val="24"/>
              </w:rPr>
              <w:lastRenderedPageBreak/>
              <w:t>Sarah Cooper</w:t>
            </w:r>
          </w:p>
        </w:tc>
        <w:tc>
          <w:tcPr>
            <w:tcW w:w="6011" w:type="dxa"/>
          </w:tcPr>
          <w:p w14:paraId="0C7AD507" w14:textId="3761B1CA" w:rsidR="00A257F0" w:rsidRPr="009136FC" w:rsidRDefault="00A257F0" w:rsidP="003A2803">
            <w:pPr>
              <w:jc w:val="both"/>
              <w:rPr>
                <w:rFonts w:ascii="Arial" w:hAnsi="Arial" w:cs="Arial"/>
                <w:sz w:val="24"/>
                <w:szCs w:val="24"/>
              </w:rPr>
            </w:pPr>
            <w:r w:rsidRPr="009136FC">
              <w:rPr>
                <w:rFonts w:ascii="Arial" w:hAnsi="Arial" w:cs="Arial"/>
                <w:sz w:val="24"/>
                <w:szCs w:val="24"/>
                <w:shd w:val="clear" w:color="auto" w:fill="FFFFFF"/>
              </w:rPr>
              <w:t>Regional Lead Healthcare Scientist South West, NHS England, Chief Clinical Cardiac Scientist Training and Development Lead, Royal Cornwall Hospital NHS Trust</w:t>
            </w:r>
          </w:p>
        </w:tc>
      </w:tr>
      <w:tr w:rsidR="00A257F0" w:rsidRPr="009136FC" w14:paraId="551C45B2" w14:textId="77777777" w:rsidTr="0038518F">
        <w:tc>
          <w:tcPr>
            <w:tcW w:w="3005" w:type="dxa"/>
          </w:tcPr>
          <w:p w14:paraId="7FEED21B" w14:textId="7EF29565" w:rsidR="00A257F0" w:rsidRPr="009136FC" w:rsidRDefault="00A257F0" w:rsidP="003A2803">
            <w:pPr>
              <w:jc w:val="both"/>
              <w:rPr>
                <w:rFonts w:ascii="Arial" w:hAnsi="Arial" w:cs="Arial"/>
                <w:sz w:val="24"/>
                <w:szCs w:val="24"/>
              </w:rPr>
            </w:pPr>
            <w:r w:rsidRPr="009136FC">
              <w:rPr>
                <w:rFonts w:ascii="Arial" w:hAnsi="Arial" w:cs="Arial"/>
                <w:sz w:val="24"/>
                <w:szCs w:val="24"/>
              </w:rPr>
              <w:t>Stuart Harris</w:t>
            </w:r>
          </w:p>
        </w:tc>
        <w:tc>
          <w:tcPr>
            <w:tcW w:w="6011" w:type="dxa"/>
          </w:tcPr>
          <w:p w14:paraId="69D2BFFD" w14:textId="30022033" w:rsidR="00A257F0" w:rsidRPr="009136FC" w:rsidRDefault="00A257F0" w:rsidP="003A2803">
            <w:pPr>
              <w:jc w:val="both"/>
              <w:rPr>
                <w:rFonts w:ascii="Arial" w:hAnsi="Arial" w:cs="Arial"/>
                <w:sz w:val="24"/>
                <w:szCs w:val="24"/>
              </w:rPr>
            </w:pPr>
            <w:r w:rsidRPr="009136FC">
              <w:rPr>
                <w:rFonts w:ascii="Arial" w:hAnsi="Arial" w:cs="Arial"/>
                <w:sz w:val="24"/>
                <w:szCs w:val="24"/>
                <w:shd w:val="clear" w:color="auto" w:fill="FFFFFF"/>
              </w:rPr>
              <w:t>Paediatric Audiologist, University Hospitals Plymouth</w:t>
            </w:r>
          </w:p>
        </w:tc>
      </w:tr>
    </w:tbl>
    <w:p w14:paraId="11D0861C" w14:textId="77777777" w:rsidR="009A26B5" w:rsidRPr="009136FC" w:rsidRDefault="009A26B5">
      <w:pPr>
        <w:rPr>
          <w:rFonts w:ascii="Arial" w:hAnsi="Arial" w:cs="Arial"/>
          <w:sz w:val="22"/>
          <w:szCs w:val="22"/>
        </w:rPr>
      </w:pPr>
    </w:p>
    <w:p w14:paraId="42EF3E53" w14:textId="091902FE" w:rsidR="00E86B7D" w:rsidRPr="009136FC" w:rsidRDefault="009A26B5" w:rsidP="002C3903">
      <w:pPr>
        <w:jc w:val="both"/>
        <w:rPr>
          <w:rFonts w:ascii="Arial" w:hAnsi="Arial" w:cs="Arial"/>
          <w:sz w:val="24"/>
          <w:szCs w:val="24"/>
        </w:rPr>
      </w:pPr>
      <w:r w:rsidRPr="009136FC">
        <w:rPr>
          <w:rFonts w:ascii="Arial" w:hAnsi="Arial" w:cs="Arial"/>
          <w:sz w:val="24"/>
          <w:szCs w:val="24"/>
        </w:rPr>
        <w:t xml:space="preserve">Finally, we would like to thank our Senate Council members who freely contribute their time and expertise to support the work of the </w:t>
      </w:r>
      <w:r w:rsidR="005C5956" w:rsidRPr="009136FC">
        <w:rPr>
          <w:rFonts w:ascii="Arial" w:hAnsi="Arial" w:cs="Arial"/>
          <w:sz w:val="24"/>
          <w:szCs w:val="24"/>
        </w:rPr>
        <w:t>Clinical Senate</w:t>
      </w:r>
      <w:r w:rsidR="00E86B7D" w:rsidRPr="009136FC">
        <w:rPr>
          <w:rFonts w:ascii="Arial" w:hAnsi="Arial" w:cs="Arial"/>
          <w:sz w:val="24"/>
          <w:szCs w:val="24"/>
        </w:rPr>
        <w:t>.</w:t>
      </w:r>
    </w:p>
    <w:p w14:paraId="07B201A1" w14:textId="3DD181D5" w:rsidR="00E86B7D" w:rsidRPr="009136FC" w:rsidRDefault="00E86B7D" w:rsidP="002C3903">
      <w:pPr>
        <w:jc w:val="both"/>
        <w:rPr>
          <w:rFonts w:ascii="Arial" w:hAnsi="Arial" w:cs="Arial"/>
          <w:sz w:val="24"/>
          <w:szCs w:val="24"/>
        </w:rPr>
      </w:pPr>
      <w:r w:rsidRPr="009136FC">
        <w:rPr>
          <w:rFonts w:ascii="Arial" w:hAnsi="Arial" w:cs="Arial"/>
          <w:sz w:val="24"/>
          <w:szCs w:val="24"/>
        </w:rPr>
        <w:t>Senate Council members</w:t>
      </w:r>
      <w:r w:rsidR="00585797" w:rsidRPr="009136FC">
        <w:rPr>
          <w:rFonts w:ascii="Arial" w:hAnsi="Arial" w:cs="Arial"/>
          <w:sz w:val="24"/>
          <w:szCs w:val="24"/>
        </w:rPr>
        <w:t xml:space="preserve"> list </w:t>
      </w:r>
      <w:r w:rsidR="007777B2" w:rsidRPr="009136FC">
        <w:rPr>
          <w:rFonts w:ascii="Arial" w:hAnsi="Arial" w:cs="Arial"/>
          <w:sz w:val="24"/>
          <w:szCs w:val="24"/>
        </w:rPr>
        <w:t>(As</w:t>
      </w:r>
      <w:r w:rsidR="00585797" w:rsidRPr="009136FC">
        <w:rPr>
          <w:rFonts w:ascii="Arial" w:hAnsi="Arial" w:cs="Arial"/>
          <w:sz w:val="24"/>
          <w:szCs w:val="24"/>
        </w:rPr>
        <w:t xml:space="preserve"> </w:t>
      </w:r>
      <w:proofErr w:type="gramStart"/>
      <w:r w:rsidR="00791208">
        <w:rPr>
          <w:rFonts w:ascii="Arial" w:hAnsi="Arial" w:cs="Arial"/>
          <w:sz w:val="24"/>
          <w:szCs w:val="24"/>
        </w:rPr>
        <w:t>at</w:t>
      </w:r>
      <w:proofErr w:type="gramEnd"/>
      <w:r w:rsidR="00791208">
        <w:rPr>
          <w:rFonts w:ascii="Arial" w:hAnsi="Arial" w:cs="Arial"/>
          <w:sz w:val="24"/>
          <w:szCs w:val="24"/>
        </w:rPr>
        <w:t xml:space="preserve"> </w:t>
      </w:r>
      <w:r w:rsidR="00585797" w:rsidRPr="009136FC">
        <w:rPr>
          <w:rFonts w:ascii="Arial" w:hAnsi="Arial" w:cs="Arial"/>
          <w:sz w:val="24"/>
          <w:szCs w:val="24"/>
        </w:rPr>
        <w:t>19 June 2024)</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260"/>
        <w:gridCol w:w="4253"/>
      </w:tblGrid>
      <w:tr w:rsidR="001F4BB6" w:rsidRPr="009136FC" w14:paraId="730A229D" w14:textId="77777777" w:rsidTr="00BB05DC">
        <w:tc>
          <w:tcPr>
            <w:tcW w:w="2410" w:type="dxa"/>
            <w:shd w:val="clear" w:color="000000" w:fill="BFBFBF"/>
            <w:noWrap/>
            <w:hideMark/>
          </w:tcPr>
          <w:p w14:paraId="55740508" w14:textId="30ECFF47" w:rsidR="001F4BB6" w:rsidRPr="009136FC" w:rsidRDefault="001F4BB6" w:rsidP="00585797">
            <w:pPr>
              <w:spacing w:after="0" w:line="240" w:lineRule="auto"/>
              <w:rPr>
                <w:rFonts w:ascii="Arial" w:eastAsia="Times New Roman" w:hAnsi="Arial" w:cs="Arial"/>
                <w:b/>
                <w:bCs/>
                <w:sz w:val="24"/>
                <w:szCs w:val="24"/>
                <w:lang w:eastAsia="en-GB"/>
              </w:rPr>
            </w:pPr>
            <w:r w:rsidRPr="009136FC">
              <w:rPr>
                <w:rFonts w:ascii="Arial" w:eastAsia="Times New Roman" w:hAnsi="Arial" w:cs="Arial"/>
                <w:b/>
                <w:bCs/>
                <w:sz w:val="24"/>
                <w:szCs w:val="24"/>
                <w:lang w:eastAsia="en-GB"/>
              </w:rPr>
              <w:t>Name</w:t>
            </w:r>
          </w:p>
        </w:tc>
        <w:tc>
          <w:tcPr>
            <w:tcW w:w="3260" w:type="dxa"/>
            <w:shd w:val="clear" w:color="000000" w:fill="BFBFBF"/>
            <w:noWrap/>
            <w:hideMark/>
          </w:tcPr>
          <w:p w14:paraId="5EF1F532" w14:textId="77777777" w:rsidR="001F4BB6" w:rsidRPr="009136FC" w:rsidRDefault="001F4BB6" w:rsidP="00585797">
            <w:pPr>
              <w:spacing w:after="0" w:line="240" w:lineRule="auto"/>
              <w:rPr>
                <w:rFonts w:ascii="Arial" w:eastAsia="Times New Roman" w:hAnsi="Arial" w:cs="Arial"/>
                <w:b/>
                <w:bCs/>
                <w:sz w:val="24"/>
                <w:szCs w:val="24"/>
                <w:lang w:eastAsia="en-GB"/>
              </w:rPr>
            </w:pPr>
            <w:r w:rsidRPr="009136FC">
              <w:rPr>
                <w:rFonts w:ascii="Arial" w:eastAsia="Times New Roman" w:hAnsi="Arial" w:cs="Arial"/>
                <w:b/>
                <w:bCs/>
                <w:sz w:val="24"/>
                <w:szCs w:val="24"/>
                <w:lang w:eastAsia="en-GB"/>
              </w:rPr>
              <w:t>Job Title</w:t>
            </w:r>
          </w:p>
        </w:tc>
        <w:tc>
          <w:tcPr>
            <w:tcW w:w="4253" w:type="dxa"/>
            <w:shd w:val="clear" w:color="000000" w:fill="BFBFBF"/>
            <w:noWrap/>
            <w:hideMark/>
          </w:tcPr>
          <w:p w14:paraId="03587195" w14:textId="77777777" w:rsidR="001F4BB6" w:rsidRPr="009136FC" w:rsidRDefault="001F4BB6" w:rsidP="00585797">
            <w:pPr>
              <w:spacing w:after="0" w:line="240" w:lineRule="auto"/>
              <w:rPr>
                <w:rFonts w:ascii="Arial" w:eastAsia="Times New Roman" w:hAnsi="Arial" w:cs="Arial"/>
                <w:b/>
                <w:bCs/>
                <w:sz w:val="24"/>
                <w:szCs w:val="24"/>
                <w:lang w:eastAsia="en-GB"/>
              </w:rPr>
            </w:pPr>
            <w:r w:rsidRPr="009136FC">
              <w:rPr>
                <w:rFonts w:ascii="Arial" w:eastAsia="Times New Roman" w:hAnsi="Arial" w:cs="Arial"/>
                <w:b/>
                <w:bCs/>
                <w:sz w:val="24"/>
                <w:szCs w:val="24"/>
                <w:lang w:eastAsia="en-GB"/>
              </w:rPr>
              <w:t>Organisation</w:t>
            </w:r>
          </w:p>
        </w:tc>
      </w:tr>
      <w:tr w:rsidR="00E70792" w:rsidRPr="009136FC" w14:paraId="79E806FA" w14:textId="77777777" w:rsidTr="00BB05DC">
        <w:tc>
          <w:tcPr>
            <w:tcW w:w="2410" w:type="dxa"/>
            <w:shd w:val="clear" w:color="000000" w:fill="BFBFBF"/>
            <w:noWrap/>
          </w:tcPr>
          <w:p w14:paraId="5E71F76A" w14:textId="07136B05" w:rsidR="00E70792" w:rsidRPr="009136FC" w:rsidRDefault="00E70792" w:rsidP="00585797">
            <w:pPr>
              <w:spacing w:after="0" w:line="240" w:lineRule="auto"/>
              <w:rPr>
                <w:rFonts w:ascii="Arial" w:eastAsia="Times New Roman" w:hAnsi="Arial" w:cs="Arial"/>
                <w:b/>
                <w:bCs/>
                <w:sz w:val="24"/>
                <w:szCs w:val="24"/>
                <w:lang w:eastAsia="en-GB"/>
              </w:rPr>
            </w:pPr>
            <w:r w:rsidRPr="009136FC">
              <w:rPr>
                <w:rFonts w:ascii="Arial" w:eastAsia="Times New Roman" w:hAnsi="Arial" w:cs="Arial"/>
                <w:b/>
                <w:bCs/>
                <w:sz w:val="24"/>
                <w:szCs w:val="24"/>
                <w:lang w:eastAsia="en-GB"/>
              </w:rPr>
              <w:t>Standing Members</w:t>
            </w:r>
          </w:p>
        </w:tc>
        <w:tc>
          <w:tcPr>
            <w:tcW w:w="3260" w:type="dxa"/>
            <w:shd w:val="clear" w:color="000000" w:fill="BFBFBF"/>
            <w:noWrap/>
          </w:tcPr>
          <w:p w14:paraId="552D8A61" w14:textId="77777777" w:rsidR="00E70792" w:rsidRPr="009136FC" w:rsidRDefault="00E70792" w:rsidP="00585797">
            <w:pPr>
              <w:spacing w:after="0" w:line="240" w:lineRule="auto"/>
              <w:rPr>
                <w:rFonts w:ascii="Arial" w:eastAsia="Times New Roman" w:hAnsi="Arial" w:cs="Arial"/>
                <w:b/>
                <w:bCs/>
                <w:sz w:val="24"/>
                <w:szCs w:val="24"/>
                <w:lang w:eastAsia="en-GB"/>
              </w:rPr>
            </w:pPr>
          </w:p>
        </w:tc>
        <w:tc>
          <w:tcPr>
            <w:tcW w:w="4253" w:type="dxa"/>
            <w:shd w:val="clear" w:color="000000" w:fill="BFBFBF"/>
            <w:noWrap/>
          </w:tcPr>
          <w:p w14:paraId="4F228228" w14:textId="77777777" w:rsidR="00E70792" w:rsidRPr="009136FC" w:rsidRDefault="00E70792" w:rsidP="00585797">
            <w:pPr>
              <w:spacing w:after="0" w:line="240" w:lineRule="auto"/>
              <w:rPr>
                <w:rFonts w:ascii="Arial" w:eastAsia="Times New Roman" w:hAnsi="Arial" w:cs="Arial"/>
                <w:b/>
                <w:bCs/>
                <w:sz w:val="24"/>
                <w:szCs w:val="24"/>
                <w:lang w:eastAsia="en-GB"/>
              </w:rPr>
            </w:pPr>
          </w:p>
        </w:tc>
      </w:tr>
      <w:tr w:rsidR="001F4BB6" w:rsidRPr="009136FC" w14:paraId="072C0C36" w14:textId="77777777" w:rsidTr="00BB05DC">
        <w:trPr>
          <w:trHeight w:val="540"/>
        </w:trPr>
        <w:tc>
          <w:tcPr>
            <w:tcW w:w="2410" w:type="dxa"/>
            <w:shd w:val="clear" w:color="auto" w:fill="auto"/>
            <w:noWrap/>
            <w:hideMark/>
          </w:tcPr>
          <w:p w14:paraId="0E098335" w14:textId="77777777"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Dr Sally Pearson</w:t>
            </w:r>
          </w:p>
        </w:tc>
        <w:tc>
          <w:tcPr>
            <w:tcW w:w="3260" w:type="dxa"/>
            <w:shd w:val="clear" w:color="auto" w:fill="auto"/>
            <w:noWrap/>
            <w:hideMark/>
          </w:tcPr>
          <w:p w14:paraId="1DFB306B" w14:textId="77777777"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Senate Chair</w:t>
            </w:r>
          </w:p>
        </w:tc>
        <w:tc>
          <w:tcPr>
            <w:tcW w:w="4253" w:type="dxa"/>
            <w:shd w:val="clear" w:color="auto" w:fill="auto"/>
            <w:hideMark/>
          </w:tcPr>
          <w:p w14:paraId="487D3A22" w14:textId="429DC8E6"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S</w:t>
            </w:r>
            <w:r w:rsidR="00381999" w:rsidRPr="009136FC">
              <w:rPr>
                <w:rFonts w:ascii="Arial" w:eastAsia="Times New Roman" w:hAnsi="Arial" w:cs="Arial"/>
                <w:color w:val="000000"/>
                <w:sz w:val="24"/>
                <w:szCs w:val="24"/>
                <w:lang w:eastAsia="en-GB"/>
              </w:rPr>
              <w:t>outh West</w:t>
            </w:r>
            <w:r w:rsidRPr="009136FC">
              <w:rPr>
                <w:rFonts w:ascii="Arial" w:eastAsia="Times New Roman" w:hAnsi="Arial" w:cs="Arial"/>
                <w:color w:val="000000"/>
                <w:sz w:val="24"/>
                <w:szCs w:val="24"/>
                <w:lang w:eastAsia="en-GB"/>
              </w:rPr>
              <w:t xml:space="preserve"> Clinical Senate</w:t>
            </w:r>
          </w:p>
        </w:tc>
      </w:tr>
      <w:tr w:rsidR="001F4BB6" w:rsidRPr="009136FC" w14:paraId="613BC981" w14:textId="77777777" w:rsidTr="00BB05DC">
        <w:trPr>
          <w:trHeight w:val="540"/>
        </w:trPr>
        <w:tc>
          <w:tcPr>
            <w:tcW w:w="2410" w:type="dxa"/>
            <w:shd w:val="clear" w:color="auto" w:fill="auto"/>
            <w:noWrap/>
            <w:hideMark/>
          </w:tcPr>
          <w:p w14:paraId="237946A6" w14:textId="77777777"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Professor David Halpin</w:t>
            </w:r>
          </w:p>
        </w:tc>
        <w:tc>
          <w:tcPr>
            <w:tcW w:w="3260" w:type="dxa"/>
            <w:shd w:val="clear" w:color="auto" w:fill="auto"/>
            <w:noWrap/>
            <w:hideMark/>
          </w:tcPr>
          <w:p w14:paraId="7E981E40" w14:textId="2AC9D595"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Consultant Physician and Honorary Professor</w:t>
            </w:r>
          </w:p>
        </w:tc>
        <w:tc>
          <w:tcPr>
            <w:tcW w:w="4253" w:type="dxa"/>
            <w:shd w:val="clear" w:color="auto" w:fill="auto"/>
            <w:hideMark/>
          </w:tcPr>
          <w:p w14:paraId="2CCD7630" w14:textId="77777777"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Royal Devon and Exeter Hospital</w:t>
            </w:r>
          </w:p>
        </w:tc>
      </w:tr>
      <w:tr w:rsidR="001F4BB6" w:rsidRPr="009136FC" w14:paraId="0D063F68" w14:textId="77777777" w:rsidTr="00BB05DC">
        <w:trPr>
          <w:trHeight w:val="540"/>
        </w:trPr>
        <w:tc>
          <w:tcPr>
            <w:tcW w:w="2410" w:type="dxa"/>
            <w:shd w:val="clear" w:color="auto" w:fill="auto"/>
            <w:noWrap/>
            <w:hideMark/>
          </w:tcPr>
          <w:p w14:paraId="3371BEFB" w14:textId="77777777"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Debbie Rigby</w:t>
            </w:r>
          </w:p>
        </w:tc>
        <w:tc>
          <w:tcPr>
            <w:tcW w:w="3260" w:type="dxa"/>
            <w:shd w:val="clear" w:color="auto" w:fill="auto"/>
            <w:noWrap/>
            <w:hideMark/>
          </w:tcPr>
          <w:p w14:paraId="2DB86C04" w14:textId="240461FB"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Chair</w:t>
            </w:r>
            <w:r w:rsidR="008377E1" w:rsidRPr="009136FC">
              <w:rPr>
                <w:rFonts w:ascii="Arial" w:eastAsia="Times New Roman" w:hAnsi="Arial" w:cs="Arial"/>
                <w:color w:val="000000"/>
                <w:sz w:val="24"/>
                <w:szCs w:val="24"/>
                <w:lang w:eastAsia="en-GB"/>
              </w:rPr>
              <w:t>, Citizens Assembly</w:t>
            </w:r>
          </w:p>
        </w:tc>
        <w:tc>
          <w:tcPr>
            <w:tcW w:w="4253" w:type="dxa"/>
            <w:shd w:val="clear" w:color="auto" w:fill="auto"/>
            <w:noWrap/>
            <w:hideMark/>
          </w:tcPr>
          <w:p w14:paraId="17149E36" w14:textId="77777777"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Patient and Public member</w:t>
            </w:r>
          </w:p>
        </w:tc>
      </w:tr>
      <w:tr w:rsidR="001F4BB6" w:rsidRPr="009136FC" w14:paraId="72C0FEE4" w14:textId="77777777" w:rsidTr="00BB05DC">
        <w:trPr>
          <w:trHeight w:val="540"/>
        </w:trPr>
        <w:tc>
          <w:tcPr>
            <w:tcW w:w="2410" w:type="dxa"/>
            <w:shd w:val="clear" w:color="000000" w:fill="FFFFFF"/>
            <w:noWrap/>
            <w:hideMark/>
          </w:tcPr>
          <w:p w14:paraId="0160D1D7" w14:textId="77777777"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Debi Reilly</w:t>
            </w:r>
          </w:p>
        </w:tc>
        <w:tc>
          <w:tcPr>
            <w:tcW w:w="3260" w:type="dxa"/>
            <w:shd w:val="clear" w:color="auto" w:fill="auto"/>
            <w:noWrap/>
            <w:hideMark/>
          </w:tcPr>
          <w:p w14:paraId="7A5EC7CB" w14:textId="77777777"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Regional Director SW</w:t>
            </w:r>
          </w:p>
        </w:tc>
        <w:tc>
          <w:tcPr>
            <w:tcW w:w="4253" w:type="dxa"/>
            <w:shd w:val="clear" w:color="000000" w:fill="FFFFFF"/>
            <w:hideMark/>
          </w:tcPr>
          <w:p w14:paraId="2123BAC6" w14:textId="4B41603B"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NHS England S</w:t>
            </w:r>
            <w:r w:rsidR="00381999" w:rsidRPr="009136FC">
              <w:rPr>
                <w:rFonts w:ascii="Arial" w:eastAsia="Times New Roman" w:hAnsi="Arial" w:cs="Arial"/>
                <w:sz w:val="24"/>
                <w:szCs w:val="24"/>
                <w:lang w:eastAsia="en-GB"/>
              </w:rPr>
              <w:t>outh West</w:t>
            </w:r>
          </w:p>
        </w:tc>
      </w:tr>
      <w:tr w:rsidR="001F4BB6" w:rsidRPr="009136FC" w14:paraId="24B9E7E5" w14:textId="77777777" w:rsidTr="00BB05DC">
        <w:trPr>
          <w:trHeight w:val="540"/>
        </w:trPr>
        <w:tc>
          <w:tcPr>
            <w:tcW w:w="2410" w:type="dxa"/>
            <w:shd w:val="clear" w:color="auto" w:fill="auto"/>
            <w:noWrap/>
            <w:hideMark/>
          </w:tcPr>
          <w:p w14:paraId="0FA65401" w14:textId="77777777"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Mark Juniper</w:t>
            </w:r>
          </w:p>
        </w:tc>
        <w:tc>
          <w:tcPr>
            <w:tcW w:w="3260" w:type="dxa"/>
            <w:shd w:val="clear" w:color="auto" w:fill="auto"/>
            <w:hideMark/>
          </w:tcPr>
          <w:p w14:paraId="7AF156F1" w14:textId="77777777"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 xml:space="preserve">Medical Director </w:t>
            </w:r>
          </w:p>
        </w:tc>
        <w:tc>
          <w:tcPr>
            <w:tcW w:w="4253" w:type="dxa"/>
            <w:shd w:val="clear" w:color="auto" w:fill="auto"/>
            <w:hideMark/>
          </w:tcPr>
          <w:p w14:paraId="17A15EAE" w14:textId="023A14D8"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 xml:space="preserve">West of England Health Innovation Network (formerly </w:t>
            </w:r>
            <w:r w:rsidR="00101A46" w:rsidRPr="009136FC">
              <w:rPr>
                <w:rFonts w:ascii="Arial" w:eastAsia="Times New Roman" w:hAnsi="Arial" w:cs="Arial"/>
                <w:color w:val="000000"/>
                <w:sz w:val="24"/>
                <w:szCs w:val="24"/>
                <w:lang w:eastAsia="en-GB"/>
              </w:rPr>
              <w:t xml:space="preserve">West of England </w:t>
            </w:r>
            <w:r w:rsidRPr="009136FC">
              <w:rPr>
                <w:rFonts w:ascii="Arial" w:eastAsia="Times New Roman" w:hAnsi="Arial" w:cs="Arial"/>
                <w:color w:val="000000"/>
                <w:sz w:val="24"/>
                <w:szCs w:val="24"/>
                <w:lang w:eastAsia="en-GB"/>
              </w:rPr>
              <w:t>A</w:t>
            </w:r>
            <w:r w:rsidR="00101A46" w:rsidRPr="009136FC">
              <w:rPr>
                <w:rFonts w:ascii="Arial" w:eastAsia="Times New Roman" w:hAnsi="Arial" w:cs="Arial"/>
                <w:color w:val="000000"/>
                <w:sz w:val="24"/>
                <w:szCs w:val="24"/>
                <w:lang w:eastAsia="en-GB"/>
              </w:rPr>
              <w:t>cademic Health Science Network</w:t>
            </w:r>
            <w:r w:rsidRPr="009136FC">
              <w:rPr>
                <w:rFonts w:ascii="Arial" w:eastAsia="Times New Roman" w:hAnsi="Arial" w:cs="Arial"/>
                <w:color w:val="000000"/>
                <w:sz w:val="24"/>
                <w:szCs w:val="24"/>
                <w:lang w:eastAsia="en-GB"/>
              </w:rPr>
              <w:t>)</w:t>
            </w:r>
          </w:p>
        </w:tc>
      </w:tr>
      <w:tr w:rsidR="001F4BB6" w:rsidRPr="009136FC" w14:paraId="5D5C99EE" w14:textId="77777777" w:rsidTr="00BB05DC">
        <w:trPr>
          <w:trHeight w:val="540"/>
        </w:trPr>
        <w:tc>
          <w:tcPr>
            <w:tcW w:w="2410" w:type="dxa"/>
            <w:shd w:val="clear" w:color="auto" w:fill="auto"/>
            <w:noWrap/>
            <w:hideMark/>
          </w:tcPr>
          <w:p w14:paraId="6542DA0F" w14:textId="77777777"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Dan Lyus</w:t>
            </w:r>
          </w:p>
        </w:tc>
        <w:tc>
          <w:tcPr>
            <w:tcW w:w="3260" w:type="dxa"/>
            <w:shd w:val="clear" w:color="000000" w:fill="FFFFFF"/>
            <w:hideMark/>
          </w:tcPr>
          <w:p w14:paraId="50B44E0F" w14:textId="4B737D64"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 xml:space="preserve">Deputy </w:t>
            </w:r>
            <w:r w:rsidR="00790BC4" w:rsidRPr="009136FC">
              <w:rPr>
                <w:rFonts w:ascii="Arial" w:eastAsia="Times New Roman" w:hAnsi="Arial" w:cs="Arial"/>
                <w:color w:val="000000"/>
                <w:sz w:val="24"/>
                <w:szCs w:val="24"/>
                <w:lang w:eastAsia="en-GB"/>
              </w:rPr>
              <w:t>Chief Executive Officer</w:t>
            </w:r>
          </w:p>
        </w:tc>
        <w:tc>
          <w:tcPr>
            <w:tcW w:w="4253" w:type="dxa"/>
            <w:shd w:val="clear" w:color="000000" w:fill="FFFFFF"/>
            <w:hideMark/>
          </w:tcPr>
          <w:p w14:paraId="302382C5" w14:textId="76856231"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S</w:t>
            </w:r>
            <w:r w:rsidR="00381999" w:rsidRPr="009136FC">
              <w:rPr>
                <w:rFonts w:ascii="Arial" w:eastAsia="Times New Roman" w:hAnsi="Arial" w:cs="Arial"/>
                <w:sz w:val="24"/>
                <w:szCs w:val="24"/>
                <w:lang w:eastAsia="en-GB"/>
              </w:rPr>
              <w:t>outh West</w:t>
            </w:r>
            <w:r w:rsidRPr="009136FC">
              <w:rPr>
                <w:rFonts w:ascii="Arial" w:eastAsia="Times New Roman" w:hAnsi="Arial" w:cs="Arial"/>
                <w:sz w:val="24"/>
                <w:szCs w:val="24"/>
                <w:lang w:eastAsia="en-GB"/>
              </w:rPr>
              <w:t xml:space="preserve"> Health Innovation Network (formerly </w:t>
            </w:r>
            <w:r w:rsidR="00101A46" w:rsidRPr="009136FC">
              <w:rPr>
                <w:rFonts w:ascii="Arial" w:eastAsia="Times New Roman" w:hAnsi="Arial" w:cs="Arial"/>
                <w:sz w:val="24"/>
                <w:szCs w:val="24"/>
                <w:lang w:eastAsia="en-GB"/>
              </w:rPr>
              <w:t xml:space="preserve">South West </w:t>
            </w:r>
            <w:r w:rsidR="00101A46" w:rsidRPr="009136FC">
              <w:rPr>
                <w:rFonts w:ascii="Arial" w:eastAsia="Times New Roman" w:hAnsi="Arial" w:cs="Arial"/>
                <w:color w:val="000000"/>
                <w:sz w:val="24"/>
                <w:szCs w:val="24"/>
                <w:lang w:eastAsia="en-GB"/>
              </w:rPr>
              <w:t>Academic Health Science Network</w:t>
            </w:r>
            <w:r w:rsidRPr="009136FC">
              <w:rPr>
                <w:rFonts w:ascii="Arial" w:eastAsia="Times New Roman" w:hAnsi="Arial" w:cs="Arial"/>
                <w:sz w:val="24"/>
                <w:szCs w:val="24"/>
                <w:lang w:eastAsia="en-GB"/>
              </w:rPr>
              <w:t>)</w:t>
            </w:r>
          </w:p>
        </w:tc>
      </w:tr>
      <w:tr w:rsidR="001F4BB6" w:rsidRPr="009136FC" w14:paraId="743A3A18" w14:textId="77777777" w:rsidTr="00BB05DC">
        <w:trPr>
          <w:trHeight w:val="540"/>
        </w:trPr>
        <w:tc>
          <w:tcPr>
            <w:tcW w:w="2410" w:type="dxa"/>
            <w:shd w:val="clear" w:color="auto" w:fill="auto"/>
            <w:noWrap/>
            <w:hideMark/>
          </w:tcPr>
          <w:p w14:paraId="014FACC5" w14:textId="77777777"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Rebecca Whitting</w:t>
            </w:r>
          </w:p>
        </w:tc>
        <w:tc>
          <w:tcPr>
            <w:tcW w:w="3260" w:type="dxa"/>
            <w:shd w:val="clear" w:color="auto" w:fill="auto"/>
            <w:hideMark/>
          </w:tcPr>
          <w:p w14:paraId="68A3AC0C" w14:textId="77777777"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Interim Portfolio Director - Implementation</w:t>
            </w:r>
          </w:p>
        </w:tc>
        <w:tc>
          <w:tcPr>
            <w:tcW w:w="4253" w:type="dxa"/>
            <w:shd w:val="clear" w:color="000000" w:fill="FFFFFF"/>
            <w:hideMark/>
          </w:tcPr>
          <w:p w14:paraId="6A0C4830" w14:textId="0EF9E671"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S</w:t>
            </w:r>
            <w:r w:rsidR="00381999" w:rsidRPr="009136FC">
              <w:rPr>
                <w:rFonts w:ascii="Arial" w:eastAsia="Times New Roman" w:hAnsi="Arial" w:cs="Arial"/>
                <w:sz w:val="24"/>
                <w:szCs w:val="24"/>
                <w:lang w:eastAsia="en-GB"/>
              </w:rPr>
              <w:t>outh West</w:t>
            </w:r>
            <w:r w:rsidRPr="009136FC">
              <w:rPr>
                <w:rFonts w:ascii="Arial" w:eastAsia="Times New Roman" w:hAnsi="Arial" w:cs="Arial"/>
                <w:sz w:val="24"/>
                <w:szCs w:val="24"/>
                <w:lang w:eastAsia="en-GB"/>
              </w:rPr>
              <w:t xml:space="preserve"> Health Innovation Network (formerly </w:t>
            </w:r>
            <w:r w:rsidR="00101A46" w:rsidRPr="009136FC">
              <w:rPr>
                <w:rFonts w:ascii="Arial" w:eastAsia="Times New Roman" w:hAnsi="Arial" w:cs="Arial"/>
                <w:sz w:val="24"/>
                <w:szCs w:val="24"/>
                <w:lang w:eastAsia="en-GB"/>
              </w:rPr>
              <w:t xml:space="preserve">SW </w:t>
            </w:r>
            <w:r w:rsidR="00101A46" w:rsidRPr="009136FC">
              <w:rPr>
                <w:rFonts w:ascii="Arial" w:eastAsia="Times New Roman" w:hAnsi="Arial" w:cs="Arial"/>
                <w:color w:val="000000"/>
                <w:sz w:val="24"/>
                <w:szCs w:val="24"/>
                <w:lang w:eastAsia="en-GB"/>
              </w:rPr>
              <w:t>Academic Health Science Network</w:t>
            </w:r>
            <w:r w:rsidRPr="009136FC">
              <w:rPr>
                <w:rFonts w:ascii="Arial" w:eastAsia="Times New Roman" w:hAnsi="Arial" w:cs="Arial"/>
                <w:sz w:val="24"/>
                <w:szCs w:val="24"/>
                <w:lang w:eastAsia="en-GB"/>
              </w:rPr>
              <w:t>)</w:t>
            </w:r>
          </w:p>
        </w:tc>
      </w:tr>
      <w:tr w:rsidR="001F4BB6" w:rsidRPr="009136FC" w14:paraId="44141451" w14:textId="77777777" w:rsidTr="00BB05DC">
        <w:trPr>
          <w:trHeight w:val="540"/>
        </w:trPr>
        <w:tc>
          <w:tcPr>
            <w:tcW w:w="2410" w:type="dxa"/>
            <w:shd w:val="clear" w:color="auto" w:fill="auto"/>
            <w:noWrap/>
            <w:hideMark/>
          </w:tcPr>
          <w:p w14:paraId="6762DEBE" w14:textId="77777777"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Professor Maggie Rae</w:t>
            </w:r>
          </w:p>
        </w:tc>
        <w:tc>
          <w:tcPr>
            <w:tcW w:w="3260" w:type="dxa"/>
            <w:shd w:val="clear" w:color="auto" w:fill="auto"/>
            <w:noWrap/>
            <w:hideMark/>
          </w:tcPr>
          <w:p w14:paraId="57081662" w14:textId="21EE148E" w:rsidR="001F4BB6" w:rsidRPr="009136FC" w:rsidRDefault="000C7042" w:rsidP="00585797">
            <w:pPr>
              <w:spacing w:after="0" w:line="240" w:lineRule="auto"/>
              <w:rPr>
                <w:rFonts w:ascii="Arial" w:eastAsia="Times New Roman" w:hAnsi="Arial" w:cs="Arial"/>
                <w:color w:val="000000"/>
                <w:sz w:val="24"/>
                <w:szCs w:val="24"/>
                <w:lang w:eastAsia="en-GB"/>
              </w:rPr>
            </w:pPr>
            <w:r w:rsidRPr="009136FC">
              <w:rPr>
                <w:rFonts w:ascii="Arial" w:hAnsi="Arial" w:cs="Arial"/>
                <w:sz w:val="24"/>
                <w:szCs w:val="24"/>
              </w:rPr>
              <w:t>Deputy Director – Regional Public Health Programmes</w:t>
            </w:r>
          </w:p>
        </w:tc>
        <w:tc>
          <w:tcPr>
            <w:tcW w:w="4253" w:type="dxa"/>
            <w:shd w:val="clear" w:color="000000" w:fill="FFFFFF"/>
            <w:hideMark/>
          </w:tcPr>
          <w:p w14:paraId="6C4F9500" w14:textId="2712D86D"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NHS England</w:t>
            </w:r>
            <w:r w:rsidR="000C7042" w:rsidRPr="009136FC">
              <w:rPr>
                <w:rFonts w:ascii="Arial" w:eastAsia="Times New Roman" w:hAnsi="Arial" w:cs="Arial"/>
                <w:color w:val="000000"/>
                <w:sz w:val="24"/>
                <w:szCs w:val="24"/>
                <w:lang w:eastAsia="en-GB"/>
              </w:rPr>
              <w:t xml:space="preserve"> – South West</w:t>
            </w:r>
          </w:p>
        </w:tc>
      </w:tr>
      <w:tr w:rsidR="00BB05DC" w:rsidRPr="009136FC" w14:paraId="53A4C59B" w14:textId="77777777" w:rsidTr="00BB05DC">
        <w:tc>
          <w:tcPr>
            <w:tcW w:w="9923" w:type="dxa"/>
            <w:gridSpan w:val="3"/>
            <w:shd w:val="clear" w:color="auto" w:fill="A6A6A6" w:themeFill="background1" w:themeFillShade="A6"/>
            <w:noWrap/>
            <w:hideMark/>
          </w:tcPr>
          <w:p w14:paraId="7DDAF2E2" w14:textId="4E97CF00" w:rsidR="00BB05DC" w:rsidRPr="009136FC" w:rsidRDefault="00BB05DC" w:rsidP="00585797">
            <w:pPr>
              <w:spacing w:after="0" w:line="240" w:lineRule="auto"/>
              <w:rPr>
                <w:rFonts w:ascii="Arial" w:eastAsia="Times New Roman" w:hAnsi="Arial" w:cs="Arial"/>
                <w:b/>
                <w:bCs/>
                <w:sz w:val="24"/>
                <w:szCs w:val="24"/>
                <w:lang w:eastAsia="en-GB"/>
              </w:rPr>
            </w:pPr>
            <w:r w:rsidRPr="009136FC">
              <w:rPr>
                <w:rFonts w:ascii="Arial" w:eastAsia="Times New Roman" w:hAnsi="Arial" w:cs="Arial"/>
                <w:b/>
                <w:bCs/>
                <w:sz w:val="24"/>
                <w:szCs w:val="24"/>
                <w:lang w:eastAsia="en-GB"/>
              </w:rPr>
              <w:t>Core Members</w:t>
            </w:r>
          </w:p>
        </w:tc>
      </w:tr>
      <w:tr w:rsidR="001F4BB6" w:rsidRPr="009136FC" w14:paraId="77D2EFE1" w14:textId="77777777" w:rsidTr="00BB05DC">
        <w:trPr>
          <w:trHeight w:val="540"/>
        </w:trPr>
        <w:tc>
          <w:tcPr>
            <w:tcW w:w="2410" w:type="dxa"/>
            <w:shd w:val="clear" w:color="auto" w:fill="auto"/>
            <w:hideMark/>
          </w:tcPr>
          <w:p w14:paraId="206563ED" w14:textId="77777777"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Steve Jones</w:t>
            </w:r>
          </w:p>
        </w:tc>
        <w:tc>
          <w:tcPr>
            <w:tcW w:w="3260" w:type="dxa"/>
            <w:shd w:val="clear" w:color="auto" w:fill="auto"/>
            <w:hideMark/>
          </w:tcPr>
          <w:p w14:paraId="6CB737DD" w14:textId="77777777"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Consultant Paediatrician and Neonatologist</w:t>
            </w:r>
          </w:p>
        </w:tc>
        <w:tc>
          <w:tcPr>
            <w:tcW w:w="4253" w:type="dxa"/>
            <w:shd w:val="clear" w:color="auto" w:fill="auto"/>
            <w:hideMark/>
          </w:tcPr>
          <w:p w14:paraId="4BE6FF0A" w14:textId="5AC5E370"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Royal United Hospitals Bath NHS F</w:t>
            </w:r>
            <w:r w:rsidR="00381999" w:rsidRPr="009136FC">
              <w:rPr>
                <w:rFonts w:ascii="Arial" w:eastAsia="Times New Roman" w:hAnsi="Arial" w:cs="Arial"/>
                <w:color w:val="000000"/>
                <w:sz w:val="24"/>
                <w:szCs w:val="24"/>
                <w:lang w:eastAsia="en-GB"/>
              </w:rPr>
              <w:t>oundation Trust</w:t>
            </w:r>
            <w:r w:rsidRPr="009136FC">
              <w:rPr>
                <w:rFonts w:ascii="Arial" w:eastAsia="Times New Roman" w:hAnsi="Arial" w:cs="Arial"/>
                <w:color w:val="000000"/>
                <w:sz w:val="24"/>
                <w:szCs w:val="24"/>
                <w:lang w:eastAsia="en-GB"/>
              </w:rPr>
              <w:t xml:space="preserve"> </w:t>
            </w:r>
          </w:p>
        </w:tc>
      </w:tr>
      <w:tr w:rsidR="001F4BB6" w:rsidRPr="009136FC" w14:paraId="0219AF0B" w14:textId="77777777" w:rsidTr="00BB05DC">
        <w:trPr>
          <w:trHeight w:val="540"/>
        </w:trPr>
        <w:tc>
          <w:tcPr>
            <w:tcW w:w="2410" w:type="dxa"/>
            <w:shd w:val="clear" w:color="auto" w:fill="auto"/>
            <w:hideMark/>
          </w:tcPr>
          <w:p w14:paraId="0BF39F66" w14:textId="77777777"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Professor Parag Singhal</w:t>
            </w:r>
          </w:p>
        </w:tc>
        <w:tc>
          <w:tcPr>
            <w:tcW w:w="3260" w:type="dxa"/>
            <w:shd w:val="clear" w:color="auto" w:fill="auto"/>
            <w:hideMark/>
          </w:tcPr>
          <w:p w14:paraId="1C36CFB8" w14:textId="77777777"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Consultant General Medicine, Diabetes and Endocrinology </w:t>
            </w:r>
          </w:p>
        </w:tc>
        <w:tc>
          <w:tcPr>
            <w:tcW w:w="4253" w:type="dxa"/>
            <w:shd w:val="clear" w:color="auto" w:fill="auto"/>
            <w:hideMark/>
          </w:tcPr>
          <w:p w14:paraId="7DCB7A24" w14:textId="5622288B"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U</w:t>
            </w:r>
            <w:r w:rsidR="00D87CE8" w:rsidRPr="009136FC">
              <w:rPr>
                <w:rFonts w:ascii="Arial" w:eastAsia="Times New Roman" w:hAnsi="Arial" w:cs="Arial"/>
                <w:color w:val="000000"/>
                <w:sz w:val="24"/>
                <w:szCs w:val="24"/>
                <w:lang w:eastAsia="en-GB"/>
              </w:rPr>
              <w:t>ni</w:t>
            </w:r>
            <w:r w:rsidR="00C330D5" w:rsidRPr="009136FC">
              <w:rPr>
                <w:rFonts w:ascii="Arial" w:eastAsia="Times New Roman" w:hAnsi="Arial" w:cs="Arial"/>
                <w:color w:val="000000"/>
                <w:sz w:val="24"/>
                <w:szCs w:val="24"/>
                <w:lang w:eastAsia="en-GB"/>
              </w:rPr>
              <w:t>versity H</w:t>
            </w:r>
            <w:r w:rsidR="00D87CE8" w:rsidRPr="009136FC">
              <w:rPr>
                <w:rFonts w:ascii="Arial" w:eastAsia="Times New Roman" w:hAnsi="Arial" w:cs="Arial"/>
                <w:color w:val="000000"/>
                <w:sz w:val="24"/>
                <w:szCs w:val="24"/>
                <w:lang w:eastAsia="en-GB"/>
              </w:rPr>
              <w:t>ospital</w:t>
            </w:r>
            <w:r w:rsidR="00C330D5" w:rsidRPr="009136FC">
              <w:rPr>
                <w:rFonts w:ascii="Arial" w:eastAsia="Times New Roman" w:hAnsi="Arial" w:cs="Arial"/>
                <w:color w:val="000000"/>
                <w:sz w:val="24"/>
                <w:szCs w:val="24"/>
                <w:lang w:eastAsia="en-GB"/>
              </w:rPr>
              <w:t>s</w:t>
            </w:r>
            <w:r w:rsidR="00D87CE8" w:rsidRPr="009136FC">
              <w:rPr>
                <w:rFonts w:ascii="Arial" w:eastAsia="Times New Roman" w:hAnsi="Arial" w:cs="Arial"/>
                <w:color w:val="000000"/>
                <w:sz w:val="24"/>
                <w:szCs w:val="24"/>
                <w:lang w:eastAsia="en-GB"/>
              </w:rPr>
              <w:t xml:space="preserve"> Bristo</w:t>
            </w:r>
            <w:r w:rsidR="00C330D5" w:rsidRPr="009136FC">
              <w:rPr>
                <w:rFonts w:ascii="Arial" w:eastAsia="Times New Roman" w:hAnsi="Arial" w:cs="Arial"/>
                <w:color w:val="000000"/>
                <w:sz w:val="24"/>
                <w:szCs w:val="24"/>
                <w:lang w:eastAsia="en-GB"/>
              </w:rPr>
              <w:t xml:space="preserve">l and Weston NHS </w:t>
            </w:r>
            <w:r w:rsidRPr="009136FC">
              <w:rPr>
                <w:rFonts w:ascii="Arial" w:eastAsia="Times New Roman" w:hAnsi="Arial" w:cs="Arial"/>
                <w:color w:val="000000"/>
                <w:sz w:val="24"/>
                <w:szCs w:val="24"/>
                <w:lang w:eastAsia="en-GB"/>
              </w:rPr>
              <w:t>Foundation Trust </w:t>
            </w:r>
          </w:p>
        </w:tc>
      </w:tr>
      <w:tr w:rsidR="001F4BB6" w:rsidRPr="009136FC" w14:paraId="35D496D5" w14:textId="77777777" w:rsidTr="00BB05DC">
        <w:trPr>
          <w:trHeight w:val="540"/>
        </w:trPr>
        <w:tc>
          <w:tcPr>
            <w:tcW w:w="2410" w:type="dxa"/>
            <w:shd w:val="clear" w:color="auto" w:fill="auto"/>
            <w:hideMark/>
          </w:tcPr>
          <w:p w14:paraId="3CCEFC4E" w14:textId="77777777"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Dr Christine Spray</w:t>
            </w:r>
          </w:p>
        </w:tc>
        <w:tc>
          <w:tcPr>
            <w:tcW w:w="3260" w:type="dxa"/>
            <w:shd w:val="clear" w:color="000000" w:fill="FFFFFF"/>
            <w:hideMark/>
          </w:tcPr>
          <w:p w14:paraId="6BB21A98" w14:textId="1D5B00F2"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Consultant in Paediatric Gastroenterology, Hepatology and Nutrition</w:t>
            </w:r>
          </w:p>
        </w:tc>
        <w:tc>
          <w:tcPr>
            <w:tcW w:w="4253" w:type="dxa"/>
            <w:shd w:val="clear" w:color="auto" w:fill="auto"/>
            <w:hideMark/>
          </w:tcPr>
          <w:p w14:paraId="2AB32664" w14:textId="77777777"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United Hospital Bristol Healthcare Trust</w:t>
            </w:r>
          </w:p>
        </w:tc>
      </w:tr>
      <w:tr w:rsidR="001F4BB6" w:rsidRPr="009136FC" w14:paraId="04E6FF79" w14:textId="77777777" w:rsidTr="00BB05DC">
        <w:trPr>
          <w:trHeight w:val="600"/>
        </w:trPr>
        <w:tc>
          <w:tcPr>
            <w:tcW w:w="2410" w:type="dxa"/>
            <w:shd w:val="clear" w:color="auto" w:fill="auto"/>
            <w:hideMark/>
          </w:tcPr>
          <w:p w14:paraId="3D1C9119" w14:textId="77777777"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Dr Giorgio Gentile</w:t>
            </w:r>
          </w:p>
        </w:tc>
        <w:tc>
          <w:tcPr>
            <w:tcW w:w="3260" w:type="dxa"/>
            <w:shd w:val="clear" w:color="000000" w:fill="FFFFFF"/>
            <w:hideMark/>
          </w:tcPr>
          <w:p w14:paraId="0BF7445A" w14:textId="77777777"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Consultant Nephrologist</w:t>
            </w:r>
          </w:p>
        </w:tc>
        <w:tc>
          <w:tcPr>
            <w:tcW w:w="4253" w:type="dxa"/>
            <w:shd w:val="clear" w:color="auto" w:fill="auto"/>
            <w:hideMark/>
          </w:tcPr>
          <w:p w14:paraId="2805E320" w14:textId="77777777"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Royal Cornwall Hospitals NHS Trust</w:t>
            </w:r>
          </w:p>
        </w:tc>
      </w:tr>
      <w:tr w:rsidR="001F4BB6" w:rsidRPr="009136FC" w14:paraId="3D838E61" w14:textId="77777777" w:rsidTr="00BB05DC">
        <w:trPr>
          <w:trHeight w:val="540"/>
        </w:trPr>
        <w:tc>
          <w:tcPr>
            <w:tcW w:w="2410" w:type="dxa"/>
            <w:shd w:val="clear" w:color="auto" w:fill="auto"/>
            <w:hideMark/>
          </w:tcPr>
          <w:p w14:paraId="2AA4AD9F" w14:textId="77777777"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Dr Nicholas (Nick) Kennedy</w:t>
            </w:r>
          </w:p>
        </w:tc>
        <w:tc>
          <w:tcPr>
            <w:tcW w:w="3260" w:type="dxa"/>
            <w:shd w:val="clear" w:color="auto" w:fill="auto"/>
            <w:hideMark/>
          </w:tcPr>
          <w:p w14:paraId="0AA58375" w14:textId="77777777"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Consultant Anaesthetist and Intensivist</w:t>
            </w:r>
          </w:p>
        </w:tc>
        <w:tc>
          <w:tcPr>
            <w:tcW w:w="4253" w:type="dxa"/>
            <w:shd w:val="clear" w:color="auto" w:fill="auto"/>
            <w:hideMark/>
          </w:tcPr>
          <w:p w14:paraId="0AB0D90D" w14:textId="77777777"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Taunton and Somerset NHS Trust</w:t>
            </w:r>
          </w:p>
        </w:tc>
      </w:tr>
      <w:tr w:rsidR="001F4BB6" w:rsidRPr="009136FC" w14:paraId="62C1C928" w14:textId="77777777" w:rsidTr="00BB05DC">
        <w:trPr>
          <w:trHeight w:val="540"/>
        </w:trPr>
        <w:tc>
          <w:tcPr>
            <w:tcW w:w="2410" w:type="dxa"/>
            <w:shd w:val="clear" w:color="000000" w:fill="FFFFFF"/>
            <w:hideMark/>
          </w:tcPr>
          <w:p w14:paraId="647BD2ED" w14:textId="77777777"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Professor Minesh Khashu</w:t>
            </w:r>
          </w:p>
        </w:tc>
        <w:tc>
          <w:tcPr>
            <w:tcW w:w="3260" w:type="dxa"/>
            <w:shd w:val="clear" w:color="auto" w:fill="auto"/>
            <w:hideMark/>
          </w:tcPr>
          <w:p w14:paraId="7D57AF93" w14:textId="77777777"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Clinical Lead for Poole Hospital</w:t>
            </w:r>
          </w:p>
        </w:tc>
        <w:tc>
          <w:tcPr>
            <w:tcW w:w="4253" w:type="dxa"/>
            <w:shd w:val="clear" w:color="auto" w:fill="auto"/>
            <w:hideMark/>
          </w:tcPr>
          <w:p w14:paraId="27F7A6AB" w14:textId="77777777"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University Hospital Dorset</w:t>
            </w:r>
          </w:p>
        </w:tc>
      </w:tr>
      <w:tr w:rsidR="001F4BB6" w:rsidRPr="009136FC" w14:paraId="7F32EA3F" w14:textId="77777777" w:rsidTr="00BB05DC">
        <w:trPr>
          <w:trHeight w:val="540"/>
        </w:trPr>
        <w:tc>
          <w:tcPr>
            <w:tcW w:w="2410" w:type="dxa"/>
            <w:shd w:val="clear" w:color="000000" w:fill="FFFFFF"/>
            <w:hideMark/>
          </w:tcPr>
          <w:p w14:paraId="538BC946" w14:textId="77777777"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Dr Anne Frampton</w:t>
            </w:r>
          </w:p>
        </w:tc>
        <w:tc>
          <w:tcPr>
            <w:tcW w:w="3260" w:type="dxa"/>
            <w:shd w:val="clear" w:color="auto" w:fill="auto"/>
            <w:hideMark/>
          </w:tcPr>
          <w:p w14:paraId="34B556A6" w14:textId="77777777"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Consultant in Paediatric Emergency Medicine  </w:t>
            </w:r>
          </w:p>
        </w:tc>
        <w:tc>
          <w:tcPr>
            <w:tcW w:w="4253" w:type="dxa"/>
            <w:shd w:val="clear" w:color="auto" w:fill="auto"/>
            <w:hideMark/>
          </w:tcPr>
          <w:p w14:paraId="2BC9FE70" w14:textId="6509466B" w:rsidR="001F4BB6" w:rsidRPr="009136FC" w:rsidRDefault="00787134"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University Hospitals Bristol and Weston NHS Foundation Trust </w:t>
            </w:r>
          </w:p>
        </w:tc>
      </w:tr>
      <w:tr w:rsidR="001F4BB6" w:rsidRPr="009136FC" w14:paraId="597EB109" w14:textId="77777777" w:rsidTr="00BB05DC">
        <w:trPr>
          <w:trHeight w:val="540"/>
        </w:trPr>
        <w:tc>
          <w:tcPr>
            <w:tcW w:w="2410" w:type="dxa"/>
            <w:shd w:val="clear" w:color="auto" w:fill="auto"/>
            <w:hideMark/>
          </w:tcPr>
          <w:p w14:paraId="52854D6E" w14:textId="77777777"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Dr Katie Cross</w:t>
            </w:r>
          </w:p>
        </w:tc>
        <w:tc>
          <w:tcPr>
            <w:tcW w:w="3260" w:type="dxa"/>
            <w:shd w:val="clear" w:color="auto" w:fill="auto"/>
            <w:hideMark/>
          </w:tcPr>
          <w:p w14:paraId="5EF852C5" w14:textId="3467D34E"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Consultant General Surgeon</w:t>
            </w:r>
          </w:p>
        </w:tc>
        <w:tc>
          <w:tcPr>
            <w:tcW w:w="4253" w:type="dxa"/>
            <w:shd w:val="clear" w:color="auto" w:fill="auto"/>
            <w:hideMark/>
          </w:tcPr>
          <w:p w14:paraId="778C394A" w14:textId="77777777"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Northern Devon Healthcare Trust</w:t>
            </w:r>
          </w:p>
        </w:tc>
      </w:tr>
      <w:tr w:rsidR="001F4BB6" w:rsidRPr="009136FC" w14:paraId="742D36AA" w14:textId="77777777" w:rsidTr="00BB05DC">
        <w:trPr>
          <w:trHeight w:val="540"/>
        </w:trPr>
        <w:tc>
          <w:tcPr>
            <w:tcW w:w="2410" w:type="dxa"/>
            <w:shd w:val="clear" w:color="auto" w:fill="auto"/>
            <w:hideMark/>
          </w:tcPr>
          <w:p w14:paraId="6833755B" w14:textId="77777777"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Ann Lyons</w:t>
            </w:r>
          </w:p>
        </w:tc>
        <w:tc>
          <w:tcPr>
            <w:tcW w:w="3260" w:type="dxa"/>
            <w:shd w:val="clear" w:color="auto" w:fill="auto"/>
            <w:hideMark/>
          </w:tcPr>
          <w:p w14:paraId="192A22C4" w14:textId="77777777"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Consultant Colorectal Surgeon</w:t>
            </w:r>
          </w:p>
        </w:tc>
        <w:tc>
          <w:tcPr>
            <w:tcW w:w="4253" w:type="dxa"/>
            <w:shd w:val="clear" w:color="auto" w:fill="auto"/>
            <w:hideMark/>
          </w:tcPr>
          <w:p w14:paraId="0084729A" w14:textId="77777777"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North Bristol NHS Trust</w:t>
            </w:r>
          </w:p>
        </w:tc>
      </w:tr>
      <w:tr w:rsidR="001F4BB6" w:rsidRPr="009136FC" w14:paraId="66C490AA" w14:textId="77777777" w:rsidTr="00BB05DC">
        <w:trPr>
          <w:trHeight w:val="540"/>
        </w:trPr>
        <w:tc>
          <w:tcPr>
            <w:tcW w:w="2410" w:type="dxa"/>
            <w:shd w:val="clear" w:color="auto" w:fill="auto"/>
            <w:hideMark/>
          </w:tcPr>
          <w:p w14:paraId="0DA2168F" w14:textId="77777777"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lastRenderedPageBreak/>
              <w:t>Neil (Andrew) Hopper</w:t>
            </w:r>
          </w:p>
        </w:tc>
        <w:tc>
          <w:tcPr>
            <w:tcW w:w="3260" w:type="dxa"/>
            <w:shd w:val="clear" w:color="auto" w:fill="auto"/>
            <w:hideMark/>
          </w:tcPr>
          <w:p w14:paraId="1E482CFD" w14:textId="77777777"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Consultant Vascular Surgeon</w:t>
            </w:r>
          </w:p>
        </w:tc>
        <w:tc>
          <w:tcPr>
            <w:tcW w:w="4253" w:type="dxa"/>
            <w:shd w:val="clear" w:color="auto" w:fill="auto"/>
            <w:hideMark/>
          </w:tcPr>
          <w:p w14:paraId="51F2B2DC" w14:textId="77777777"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Royal Cornwall Hospitals Trust</w:t>
            </w:r>
          </w:p>
        </w:tc>
      </w:tr>
      <w:tr w:rsidR="001F4BB6" w:rsidRPr="009136FC" w14:paraId="5522A76E" w14:textId="77777777" w:rsidTr="00BB05DC">
        <w:trPr>
          <w:trHeight w:val="540"/>
        </w:trPr>
        <w:tc>
          <w:tcPr>
            <w:tcW w:w="2410" w:type="dxa"/>
            <w:shd w:val="clear" w:color="000000" w:fill="FFFFFF"/>
            <w:hideMark/>
          </w:tcPr>
          <w:p w14:paraId="69B31779" w14:textId="77777777"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Bruce Daniels</w:t>
            </w:r>
          </w:p>
        </w:tc>
        <w:tc>
          <w:tcPr>
            <w:tcW w:w="3260" w:type="dxa"/>
            <w:shd w:val="clear" w:color="auto" w:fill="auto"/>
            <w:hideMark/>
          </w:tcPr>
          <w:p w14:paraId="169866FC" w14:textId="77777777"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Head of Pathology, South West region, NHS England</w:t>
            </w:r>
          </w:p>
        </w:tc>
        <w:tc>
          <w:tcPr>
            <w:tcW w:w="4253" w:type="dxa"/>
            <w:shd w:val="clear" w:color="auto" w:fill="auto"/>
            <w:hideMark/>
          </w:tcPr>
          <w:p w14:paraId="6FB385D8" w14:textId="3A83B72A"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NHS England S</w:t>
            </w:r>
            <w:r w:rsidR="00381999" w:rsidRPr="009136FC">
              <w:rPr>
                <w:rFonts w:ascii="Arial" w:eastAsia="Times New Roman" w:hAnsi="Arial" w:cs="Arial"/>
                <w:color w:val="000000"/>
                <w:sz w:val="24"/>
                <w:szCs w:val="24"/>
                <w:lang w:eastAsia="en-GB"/>
              </w:rPr>
              <w:t>outh West</w:t>
            </w:r>
          </w:p>
        </w:tc>
      </w:tr>
      <w:tr w:rsidR="001F4BB6" w:rsidRPr="009136FC" w14:paraId="2512FF0D" w14:textId="77777777" w:rsidTr="00BB05DC">
        <w:trPr>
          <w:trHeight w:val="540"/>
        </w:trPr>
        <w:tc>
          <w:tcPr>
            <w:tcW w:w="2410" w:type="dxa"/>
            <w:shd w:val="clear" w:color="auto" w:fill="auto"/>
            <w:hideMark/>
          </w:tcPr>
          <w:p w14:paraId="54D7D6D1" w14:textId="77777777"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Rebecca Reynolds</w:t>
            </w:r>
          </w:p>
        </w:tc>
        <w:tc>
          <w:tcPr>
            <w:tcW w:w="3260" w:type="dxa"/>
            <w:shd w:val="clear" w:color="auto" w:fill="auto"/>
            <w:hideMark/>
          </w:tcPr>
          <w:p w14:paraId="7758FD8B" w14:textId="77777777"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Director of Public Health</w:t>
            </w:r>
          </w:p>
        </w:tc>
        <w:tc>
          <w:tcPr>
            <w:tcW w:w="4253" w:type="dxa"/>
            <w:shd w:val="clear" w:color="auto" w:fill="auto"/>
            <w:hideMark/>
          </w:tcPr>
          <w:p w14:paraId="2C03B3BC" w14:textId="614E72CF"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B</w:t>
            </w:r>
            <w:r w:rsidR="009A2C61" w:rsidRPr="009136FC">
              <w:rPr>
                <w:rFonts w:ascii="Arial" w:eastAsia="Times New Roman" w:hAnsi="Arial" w:cs="Arial"/>
                <w:color w:val="000000"/>
                <w:sz w:val="24"/>
                <w:szCs w:val="24"/>
                <w:lang w:eastAsia="en-GB"/>
              </w:rPr>
              <w:t xml:space="preserve">ath and North East Somerset </w:t>
            </w:r>
            <w:r w:rsidRPr="009136FC">
              <w:rPr>
                <w:rFonts w:ascii="Arial" w:eastAsia="Times New Roman" w:hAnsi="Arial" w:cs="Arial"/>
                <w:color w:val="000000"/>
                <w:sz w:val="24"/>
                <w:szCs w:val="24"/>
                <w:lang w:eastAsia="en-GB"/>
              </w:rPr>
              <w:t>Council</w:t>
            </w:r>
          </w:p>
        </w:tc>
      </w:tr>
      <w:tr w:rsidR="001F4BB6" w:rsidRPr="009136FC" w14:paraId="5355C700" w14:textId="77777777" w:rsidTr="00BB05DC">
        <w:trPr>
          <w:trHeight w:val="540"/>
        </w:trPr>
        <w:tc>
          <w:tcPr>
            <w:tcW w:w="2410" w:type="dxa"/>
            <w:shd w:val="clear" w:color="auto" w:fill="auto"/>
            <w:hideMark/>
          </w:tcPr>
          <w:p w14:paraId="02E3F0EA" w14:textId="77777777"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Dom Williamson</w:t>
            </w:r>
          </w:p>
        </w:tc>
        <w:tc>
          <w:tcPr>
            <w:tcW w:w="3260" w:type="dxa"/>
            <w:shd w:val="clear" w:color="000000" w:fill="FFFFFF"/>
            <w:hideMark/>
          </w:tcPr>
          <w:p w14:paraId="7D9DEF29" w14:textId="77777777"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Consultant Emergency Medicine</w:t>
            </w:r>
          </w:p>
        </w:tc>
        <w:tc>
          <w:tcPr>
            <w:tcW w:w="4253" w:type="dxa"/>
            <w:shd w:val="clear" w:color="auto" w:fill="auto"/>
            <w:hideMark/>
          </w:tcPr>
          <w:p w14:paraId="2EECF3E8" w14:textId="77777777"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North Bristol NHS Trust</w:t>
            </w:r>
          </w:p>
        </w:tc>
      </w:tr>
      <w:tr w:rsidR="001F4BB6" w:rsidRPr="009136FC" w14:paraId="01A0C652" w14:textId="77777777" w:rsidTr="00BB05DC">
        <w:trPr>
          <w:trHeight w:val="540"/>
        </w:trPr>
        <w:tc>
          <w:tcPr>
            <w:tcW w:w="2410" w:type="dxa"/>
            <w:shd w:val="clear" w:color="auto" w:fill="auto"/>
            <w:hideMark/>
          </w:tcPr>
          <w:p w14:paraId="10FC0D2C" w14:textId="77777777"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Dr Paul Winterbottom</w:t>
            </w:r>
          </w:p>
        </w:tc>
        <w:tc>
          <w:tcPr>
            <w:tcW w:w="3260" w:type="dxa"/>
            <w:shd w:val="clear" w:color="auto" w:fill="auto"/>
            <w:hideMark/>
          </w:tcPr>
          <w:p w14:paraId="3091FBB2" w14:textId="77777777"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Consultant Psychiatrist</w:t>
            </w:r>
          </w:p>
        </w:tc>
        <w:tc>
          <w:tcPr>
            <w:tcW w:w="4253" w:type="dxa"/>
            <w:shd w:val="clear" w:color="auto" w:fill="auto"/>
            <w:hideMark/>
          </w:tcPr>
          <w:p w14:paraId="6B71A3AB" w14:textId="77777777"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2gether NHS Foundation Trust</w:t>
            </w:r>
          </w:p>
        </w:tc>
      </w:tr>
      <w:tr w:rsidR="001F4BB6" w:rsidRPr="009136FC" w14:paraId="575ADB3C" w14:textId="77777777" w:rsidTr="00BB05DC">
        <w:trPr>
          <w:trHeight w:val="540"/>
        </w:trPr>
        <w:tc>
          <w:tcPr>
            <w:tcW w:w="2410" w:type="dxa"/>
            <w:shd w:val="clear" w:color="auto" w:fill="auto"/>
            <w:hideMark/>
          </w:tcPr>
          <w:p w14:paraId="5992FEDC" w14:textId="77777777"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Dr Anita Pearson</w:t>
            </w:r>
          </w:p>
        </w:tc>
        <w:tc>
          <w:tcPr>
            <w:tcW w:w="3260" w:type="dxa"/>
            <w:shd w:val="clear" w:color="000000" w:fill="FFFFFF"/>
            <w:hideMark/>
          </w:tcPr>
          <w:p w14:paraId="774835B1" w14:textId="77777777"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 xml:space="preserve">Specialist in gender health care </w:t>
            </w:r>
          </w:p>
        </w:tc>
        <w:tc>
          <w:tcPr>
            <w:tcW w:w="4253" w:type="dxa"/>
            <w:shd w:val="clear" w:color="000000" w:fill="FFFFFF"/>
            <w:hideMark/>
          </w:tcPr>
          <w:p w14:paraId="2840C1E3" w14:textId="77777777"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 xml:space="preserve">Devon Partnership Trust </w:t>
            </w:r>
          </w:p>
        </w:tc>
      </w:tr>
      <w:tr w:rsidR="001F4BB6" w:rsidRPr="009136FC" w14:paraId="1F300843" w14:textId="77777777" w:rsidTr="00BB05DC">
        <w:trPr>
          <w:trHeight w:val="540"/>
        </w:trPr>
        <w:tc>
          <w:tcPr>
            <w:tcW w:w="2410" w:type="dxa"/>
            <w:shd w:val="clear" w:color="auto" w:fill="auto"/>
            <w:hideMark/>
          </w:tcPr>
          <w:p w14:paraId="3F4569EA" w14:textId="77777777"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Tom Hilliard</w:t>
            </w:r>
          </w:p>
        </w:tc>
        <w:tc>
          <w:tcPr>
            <w:tcW w:w="3260" w:type="dxa"/>
            <w:shd w:val="clear" w:color="000000" w:fill="FFFFFF"/>
            <w:hideMark/>
          </w:tcPr>
          <w:p w14:paraId="64FCFD56" w14:textId="77777777"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Consultant Respiratory Paediatrician</w:t>
            </w:r>
          </w:p>
        </w:tc>
        <w:tc>
          <w:tcPr>
            <w:tcW w:w="4253" w:type="dxa"/>
            <w:shd w:val="clear" w:color="000000" w:fill="FFFFFF"/>
            <w:hideMark/>
          </w:tcPr>
          <w:p w14:paraId="588FC972" w14:textId="11A38BE3" w:rsidR="001F4BB6" w:rsidRPr="009136FC" w:rsidRDefault="00787134"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University Hospitals Bristol and Weston NHS Foundation Trust </w:t>
            </w:r>
          </w:p>
        </w:tc>
      </w:tr>
      <w:tr w:rsidR="001F4BB6" w:rsidRPr="009136FC" w14:paraId="7BF69932" w14:textId="77777777" w:rsidTr="00BB05DC">
        <w:trPr>
          <w:trHeight w:val="540"/>
        </w:trPr>
        <w:tc>
          <w:tcPr>
            <w:tcW w:w="2410" w:type="dxa"/>
            <w:shd w:val="clear" w:color="auto" w:fill="auto"/>
            <w:hideMark/>
          </w:tcPr>
          <w:p w14:paraId="3EBEC1B7" w14:textId="77777777"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Peter Davis</w:t>
            </w:r>
          </w:p>
        </w:tc>
        <w:tc>
          <w:tcPr>
            <w:tcW w:w="3260" w:type="dxa"/>
            <w:shd w:val="clear" w:color="auto" w:fill="auto"/>
            <w:hideMark/>
          </w:tcPr>
          <w:p w14:paraId="371A6F02" w14:textId="77777777"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Consultant Paediatric Intensivist</w:t>
            </w:r>
          </w:p>
        </w:tc>
        <w:tc>
          <w:tcPr>
            <w:tcW w:w="4253" w:type="dxa"/>
            <w:shd w:val="clear" w:color="auto" w:fill="auto"/>
            <w:hideMark/>
          </w:tcPr>
          <w:p w14:paraId="0C217E4A" w14:textId="3E83ECEA" w:rsidR="001F4BB6" w:rsidRPr="009136FC" w:rsidRDefault="00E82B9E"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University Hospitals Bristol and Weston NHS Foundation Trust </w:t>
            </w:r>
          </w:p>
        </w:tc>
      </w:tr>
      <w:tr w:rsidR="001F4BB6" w:rsidRPr="009136FC" w14:paraId="0C4E0124" w14:textId="77777777" w:rsidTr="00BB05DC">
        <w:trPr>
          <w:trHeight w:val="540"/>
        </w:trPr>
        <w:tc>
          <w:tcPr>
            <w:tcW w:w="2410" w:type="dxa"/>
            <w:shd w:val="clear" w:color="auto" w:fill="auto"/>
            <w:hideMark/>
          </w:tcPr>
          <w:p w14:paraId="0818A036" w14:textId="77777777"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Miles Wagstaff</w:t>
            </w:r>
          </w:p>
        </w:tc>
        <w:tc>
          <w:tcPr>
            <w:tcW w:w="3260" w:type="dxa"/>
            <w:shd w:val="clear" w:color="auto" w:fill="auto"/>
            <w:hideMark/>
          </w:tcPr>
          <w:p w14:paraId="33C6E553" w14:textId="77777777"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Consultant Paediatrician, Neonatologist</w:t>
            </w:r>
          </w:p>
        </w:tc>
        <w:tc>
          <w:tcPr>
            <w:tcW w:w="4253" w:type="dxa"/>
            <w:shd w:val="clear" w:color="auto" w:fill="auto"/>
            <w:hideMark/>
          </w:tcPr>
          <w:p w14:paraId="70587359" w14:textId="77777777"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Gloucestershire Hospitals NHS Foundation Trust</w:t>
            </w:r>
          </w:p>
        </w:tc>
      </w:tr>
      <w:tr w:rsidR="001F4BB6" w:rsidRPr="009136FC" w14:paraId="4C16DB4C" w14:textId="77777777" w:rsidTr="00BB05DC">
        <w:trPr>
          <w:trHeight w:val="540"/>
        </w:trPr>
        <w:tc>
          <w:tcPr>
            <w:tcW w:w="2410" w:type="dxa"/>
            <w:shd w:val="clear" w:color="auto" w:fill="auto"/>
            <w:hideMark/>
          </w:tcPr>
          <w:p w14:paraId="1EF01DE2" w14:textId="77777777"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Will Mongare</w:t>
            </w:r>
          </w:p>
        </w:tc>
        <w:tc>
          <w:tcPr>
            <w:tcW w:w="3260" w:type="dxa"/>
            <w:shd w:val="clear" w:color="auto" w:fill="auto"/>
            <w:hideMark/>
          </w:tcPr>
          <w:p w14:paraId="7CB71A6D" w14:textId="77777777"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 xml:space="preserve">Clinical Nursing and Quality Manager / CAMHS Case Manager </w:t>
            </w:r>
          </w:p>
        </w:tc>
        <w:tc>
          <w:tcPr>
            <w:tcW w:w="4253" w:type="dxa"/>
            <w:shd w:val="clear" w:color="auto" w:fill="auto"/>
            <w:hideMark/>
          </w:tcPr>
          <w:p w14:paraId="177DB1B3" w14:textId="0BFCCA07"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NHS</w:t>
            </w:r>
            <w:r w:rsidR="000C7042" w:rsidRPr="009136FC">
              <w:rPr>
                <w:rFonts w:ascii="Arial" w:eastAsia="Times New Roman" w:hAnsi="Arial" w:cs="Arial"/>
                <w:sz w:val="24"/>
                <w:szCs w:val="24"/>
                <w:lang w:eastAsia="en-GB"/>
              </w:rPr>
              <w:t xml:space="preserve"> England</w:t>
            </w:r>
            <w:r w:rsidR="001A0160" w:rsidRPr="009136FC">
              <w:rPr>
                <w:rFonts w:ascii="Arial" w:eastAsia="Times New Roman" w:hAnsi="Arial" w:cs="Arial"/>
                <w:sz w:val="24"/>
                <w:szCs w:val="24"/>
                <w:lang w:eastAsia="en-GB"/>
              </w:rPr>
              <w:t xml:space="preserve"> South West</w:t>
            </w:r>
          </w:p>
        </w:tc>
      </w:tr>
      <w:tr w:rsidR="001F4BB6" w:rsidRPr="009136FC" w14:paraId="7E09ADB2" w14:textId="77777777" w:rsidTr="00BB05DC">
        <w:trPr>
          <w:trHeight w:val="540"/>
        </w:trPr>
        <w:tc>
          <w:tcPr>
            <w:tcW w:w="2410" w:type="dxa"/>
            <w:shd w:val="clear" w:color="auto" w:fill="auto"/>
            <w:hideMark/>
          </w:tcPr>
          <w:p w14:paraId="0CC0DECB" w14:textId="1C925BD2"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Carol Stonham</w:t>
            </w:r>
            <w:r w:rsidR="00DC3347" w:rsidRPr="009136FC">
              <w:rPr>
                <w:rFonts w:ascii="Arial" w:eastAsia="Times New Roman" w:hAnsi="Arial" w:cs="Arial"/>
                <w:sz w:val="24"/>
                <w:szCs w:val="24"/>
                <w:lang w:eastAsia="en-GB"/>
              </w:rPr>
              <w:t xml:space="preserve"> MBE</w:t>
            </w:r>
          </w:p>
        </w:tc>
        <w:tc>
          <w:tcPr>
            <w:tcW w:w="3260" w:type="dxa"/>
            <w:shd w:val="clear" w:color="000000" w:fill="FFFFFF"/>
            <w:hideMark/>
          </w:tcPr>
          <w:p w14:paraId="5E2FBA35" w14:textId="77777777"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Respiratory Nurse Specialist Primary Care</w:t>
            </w:r>
          </w:p>
        </w:tc>
        <w:tc>
          <w:tcPr>
            <w:tcW w:w="4253" w:type="dxa"/>
            <w:shd w:val="clear" w:color="000000" w:fill="FFFFFF"/>
            <w:hideMark/>
          </w:tcPr>
          <w:p w14:paraId="68076063" w14:textId="36C3A6BD" w:rsidR="001F4BB6" w:rsidRPr="009136FC" w:rsidRDefault="00DC3347"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sz w:val="24"/>
                <w:szCs w:val="24"/>
                <w:lang w:eastAsia="en-GB"/>
              </w:rPr>
              <w:t xml:space="preserve">NHS </w:t>
            </w:r>
            <w:r w:rsidR="001F4BB6" w:rsidRPr="009136FC">
              <w:rPr>
                <w:rFonts w:ascii="Arial" w:eastAsia="Times New Roman" w:hAnsi="Arial" w:cs="Arial"/>
                <w:sz w:val="24"/>
                <w:szCs w:val="24"/>
                <w:lang w:eastAsia="en-GB"/>
              </w:rPr>
              <w:t xml:space="preserve">Gloucestershire </w:t>
            </w:r>
            <w:r w:rsidR="00D23EE2" w:rsidRPr="009136FC">
              <w:rPr>
                <w:rFonts w:ascii="Arial" w:eastAsia="Times New Roman" w:hAnsi="Arial" w:cs="Arial"/>
                <w:color w:val="000000"/>
                <w:sz w:val="24"/>
                <w:szCs w:val="24"/>
                <w:lang w:eastAsia="en-GB"/>
              </w:rPr>
              <w:t>Integrated Care Board</w:t>
            </w:r>
          </w:p>
        </w:tc>
      </w:tr>
      <w:tr w:rsidR="000F3FA4" w:rsidRPr="009136FC" w14:paraId="09F07573" w14:textId="77777777" w:rsidTr="00676ADB">
        <w:trPr>
          <w:trHeight w:val="540"/>
        </w:trPr>
        <w:tc>
          <w:tcPr>
            <w:tcW w:w="2410" w:type="dxa"/>
            <w:shd w:val="clear" w:color="auto" w:fill="auto"/>
          </w:tcPr>
          <w:p w14:paraId="6E0FF601" w14:textId="7EE2BEDB" w:rsidR="000F3FA4" w:rsidRPr="009136FC" w:rsidRDefault="000F3FA4" w:rsidP="000F3FA4">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Hannah Little</w:t>
            </w:r>
          </w:p>
        </w:tc>
        <w:tc>
          <w:tcPr>
            <w:tcW w:w="3260" w:type="dxa"/>
            <w:shd w:val="clear" w:color="auto" w:fill="auto"/>
            <w:vAlign w:val="bottom"/>
          </w:tcPr>
          <w:p w14:paraId="755D6937" w14:textId="2FB47933" w:rsidR="000F3FA4" w:rsidRPr="009136FC" w:rsidRDefault="000F3FA4" w:rsidP="000F3FA4">
            <w:pPr>
              <w:spacing w:after="0" w:line="240" w:lineRule="auto"/>
              <w:rPr>
                <w:rFonts w:ascii="Arial" w:eastAsia="Times New Roman" w:hAnsi="Arial" w:cs="Arial"/>
                <w:color w:val="000000"/>
                <w:sz w:val="24"/>
                <w:szCs w:val="24"/>
                <w:lang w:eastAsia="en-GB"/>
              </w:rPr>
            </w:pPr>
            <w:r w:rsidRPr="009136FC">
              <w:rPr>
                <w:rFonts w:ascii="Arial" w:hAnsi="Arial" w:cs="Arial"/>
                <w:sz w:val="24"/>
                <w:szCs w:val="24"/>
              </w:rPr>
              <w:t>Assistant Chief Nursing Officer - Cancer Services</w:t>
            </w:r>
          </w:p>
        </w:tc>
        <w:tc>
          <w:tcPr>
            <w:tcW w:w="4253" w:type="dxa"/>
            <w:shd w:val="clear" w:color="auto" w:fill="auto"/>
            <w:vAlign w:val="bottom"/>
          </w:tcPr>
          <w:p w14:paraId="1B9A4FB4" w14:textId="399A6F79" w:rsidR="000F3FA4" w:rsidRPr="009136FC" w:rsidRDefault="000F3FA4" w:rsidP="000F3FA4">
            <w:pPr>
              <w:spacing w:after="0" w:line="240" w:lineRule="auto"/>
              <w:rPr>
                <w:rFonts w:ascii="Arial" w:eastAsia="Times New Roman" w:hAnsi="Arial" w:cs="Arial"/>
                <w:color w:val="000000"/>
                <w:sz w:val="24"/>
                <w:szCs w:val="24"/>
                <w:lang w:eastAsia="en-GB"/>
              </w:rPr>
            </w:pPr>
            <w:r w:rsidRPr="009136FC">
              <w:rPr>
                <w:rFonts w:ascii="Arial" w:hAnsi="Arial" w:cs="Arial"/>
                <w:sz w:val="24"/>
                <w:szCs w:val="24"/>
              </w:rPr>
              <w:t>North Bristol NHS Trust - Southmead Hospital</w:t>
            </w:r>
          </w:p>
        </w:tc>
      </w:tr>
      <w:tr w:rsidR="001F4BB6" w:rsidRPr="009136FC" w14:paraId="7883F696" w14:textId="77777777" w:rsidTr="00BB05DC">
        <w:trPr>
          <w:trHeight w:val="540"/>
        </w:trPr>
        <w:tc>
          <w:tcPr>
            <w:tcW w:w="2410" w:type="dxa"/>
            <w:shd w:val="clear" w:color="auto" w:fill="auto"/>
            <w:hideMark/>
          </w:tcPr>
          <w:p w14:paraId="0AF29612" w14:textId="77777777"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Dr Claire Barlow</w:t>
            </w:r>
          </w:p>
        </w:tc>
        <w:tc>
          <w:tcPr>
            <w:tcW w:w="3260" w:type="dxa"/>
            <w:shd w:val="clear" w:color="auto" w:fill="auto"/>
            <w:hideMark/>
          </w:tcPr>
          <w:p w14:paraId="1773DB67" w14:textId="77777777"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Consultant Medical Oncologist</w:t>
            </w:r>
          </w:p>
        </w:tc>
        <w:tc>
          <w:tcPr>
            <w:tcW w:w="4253" w:type="dxa"/>
            <w:shd w:val="clear" w:color="auto" w:fill="auto"/>
            <w:hideMark/>
          </w:tcPr>
          <w:p w14:paraId="52B4ADFF" w14:textId="77777777"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Musgrove Park Hospital</w:t>
            </w:r>
          </w:p>
        </w:tc>
      </w:tr>
      <w:tr w:rsidR="001F4BB6" w:rsidRPr="009136FC" w14:paraId="695729AB" w14:textId="77777777" w:rsidTr="00191C23">
        <w:trPr>
          <w:trHeight w:val="540"/>
        </w:trPr>
        <w:tc>
          <w:tcPr>
            <w:tcW w:w="2410" w:type="dxa"/>
            <w:shd w:val="clear" w:color="auto" w:fill="auto"/>
            <w:hideMark/>
          </w:tcPr>
          <w:p w14:paraId="4EEE529A" w14:textId="77777777"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Dr Marion Andrews-Evans</w:t>
            </w:r>
          </w:p>
        </w:tc>
        <w:tc>
          <w:tcPr>
            <w:tcW w:w="3260" w:type="dxa"/>
            <w:tcBorders>
              <w:bottom w:val="single" w:sz="4" w:space="0" w:color="auto"/>
            </w:tcBorders>
            <w:shd w:val="clear" w:color="auto" w:fill="auto"/>
            <w:hideMark/>
          </w:tcPr>
          <w:p w14:paraId="27E3CE6A" w14:textId="6B1C34CC" w:rsidR="001F4BB6" w:rsidRPr="009136FC" w:rsidRDefault="00962EE9" w:rsidP="00585797">
            <w:pPr>
              <w:spacing w:after="0" w:line="240" w:lineRule="auto"/>
              <w:rPr>
                <w:rFonts w:ascii="Arial" w:eastAsia="Times New Roman" w:hAnsi="Arial" w:cs="Arial"/>
                <w:color w:val="000000"/>
                <w:sz w:val="24"/>
                <w:szCs w:val="24"/>
                <w:lang w:eastAsia="en-GB"/>
              </w:rPr>
            </w:pPr>
            <w:r w:rsidRPr="009136FC">
              <w:rPr>
                <w:rFonts w:ascii="Arial" w:hAnsi="Arial" w:cs="Arial"/>
                <w:sz w:val="24"/>
                <w:szCs w:val="24"/>
              </w:rPr>
              <w:t>Di</w:t>
            </w:r>
            <w:r w:rsidR="006E0D8D" w:rsidRPr="009136FC">
              <w:rPr>
                <w:rFonts w:ascii="Arial" w:hAnsi="Arial" w:cs="Arial"/>
                <w:sz w:val="24"/>
                <w:szCs w:val="24"/>
              </w:rPr>
              <w:t>rector</w:t>
            </w:r>
            <w:r w:rsidRPr="009136FC">
              <w:rPr>
                <w:rFonts w:ascii="Arial" w:hAnsi="Arial" w:cs="Arial"/>
                <w:sz w:val="24"/>
                <w:szCs w:val="24"/>
              </w:rPr>
              <w:t xml:space="preserve"> - </w:t>
            </w:r>
            <w:r w:rsidR="006E0D8D" w:rsidRPr="009136FC">
              <w:rPr>
                <w:rFonts w:ascii="Arial" w:hAnsi="Arial" w:cs="Arial"/>
                <w:sz w:val="24"/>
                <w:szCs w:val="24"/>
              </w:rPr>
              <w:t xml:space="preserve">Research and </w:t>
            </w:r>
            <w:r w:rsidRPr="009136FC">
              <w:rPr>
                <w:rFonts w:ascii="Arial" w:hAnsi="Arial" w:cs="Arial"/>
                <w:sz w:val="24"/>
                <w:szCs w:val="24"/>
              </w:rPr>
              <w:t>Vaccinations</w:t>
            </w:r>
          </w:p>
        </w:tc>
        <w:tc>
          <w:tcPr>
            <w:tcW w:w="4253" w:type="dxa"/>
            <w:tcBorders>
              <w:bottom w:val="single" w:sz="4" w:space="0" w:color="auto"/>
            </w:tcBorders>
            <w:shd w:val="clear" w:color="auto" w:fill="auto"/>
            <w:hideMark/>
          </w:tcPr>
          <w:p w14:paraId="697284A2" w14:textId="2F7B7453" w:rsidR="001F4BB6" w:rsidRPr="009136FC" w:rsidRDefault="00D626EB"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 xml:space="preserve">NHS </w:t>
            </w:r>
            <w:r w:rsidR="001F4BB6" w:rsidRPr="009136FC">
              <w:rPr>
                <w:rFonts w:ascii="Arial" w:eastAsia="Times New Roman" w:hAnsi="Arial" w:cs="Arial"/>
                <w:color w:val="000000"/>
                <w:sz w:val="24"/>
                <w:szCs w:val="24"/>
                <w:lang w:eastAsia="en-GB"/>
              </w:rPr>
              <w:t xml:space="preserve">Gloucestershire </w:t>
            </w:r>
            <w:r w:rsidRPr="009136FC">
              <w:rPr>
                <w:rFonts w:ascii="Arial" w:eastAsia="Times New Roman" w:hAnsi="Arial" w:cs="Arial"/>
                <w:color w:val="000000"/>
                <w:sz w:val="24"/>
                <w:szCs w:val="24"/>
                <w:lang w:eastAsia="en-GB"/>
              </w:rPr>
              <w:t>Integrated Care Board</w:t>
            </w:r>
          </w:p>
        </w:tc>
      </w:tr>
      <w:tr w:rsidR="001F4BB6" w:rsidRPr="009136FC" w14:paraId="075346AD" w14:textId="77777777" w:rsidTr="00191C23">
        <w:trPr>
          <w:trHeight w:val="540"/>
        </w:trPr>
        <w:tc>
          <w:tcPr>
            <w:tcW w:w="2410" w:type="dxa"/>
            <w:shd w:val="clear" w:color="auto" w:fill="auto"/>
            <w:hideMark/>
          </w:tcPr>
          <w:p w14:paraId="578D4A3B" w14:textId="77777777"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Joanne Meacham</w:t>
            </w:r>
          </w:p>
        </w:tc>
        <w:tc>
          <w:tcPr>
            <w:tcW w:w="3260" w:type="dxa"/>
            <w:shd w:val="clear" w:color="000000" w:fill="FFFFFF" w:themeFill="background1"/>
            <w:hideMark/>
          </w:tcPr>
          <w:p w14:paraId="6265A3D4" w14:textId="067ED6F8" w:rsidR="001F4BB6" w:rsidRPr="009136FC" w:rsidRDefault="00191C23"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Deputy Chief Operating Officer</w:t>
            </w:r>
          </w:p>
        </w:tc>
        <w:tc>
          <w:tcPr>
            <w:tcW w:w="4253" w:type="dxa"/>
            <w:shd w:val="clear" w:color="000000" w:fill="FFFFFF" w:themeFill="background1"/>
            <w:hideMark/>
          </w:tcPr>
          <w:p w14:paraId="704AF985" w14:textId="0D71640E"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 xml:space="preserve">Wiltshire </w:t>
            </w:r>
            <w:r w:rsidR="00500322" w:rsidRPr="009136FC">
              <w:rPr>
                <w:rFonts w:ascii="Arial" w:eastAsia="Times New Roman" w:hAnsi="Arial" w:cs="Arial"/>
                <w:color w:val="000000"/>
                <w:sz w:val="24"/>
                <w:szCs w:val="24"/>
                <w:lang w:eastAsia="en-GB"/>
              </w:rPr>
              <w:t>Health and Care</w:t>
            </w:r>
          </w:p>
        </w:tc>
      </w:tr>
      <w:tr w:rsidR="001F4BB6" w:rsidRPr="009136FC" w14:paraId="7781D2E4" w14:textId="77777777" w:rsidTr="00BB05DC">
        <w:trPr>
          <w:trHeight w:val="540"/>
        </w:trPr>
        <w:tc>
          <w:tcPr>
            <w:tcW w:w="2410" w:type="dxa"/>
            <w:shd w:val="clear" w:color="auto" w:fill="auto"/>
            <w:hideMark/>
          </w:tcPr>
          <w:p w14:paraId="28226123" w14:textId="77777777"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Dr Peter Wright</w:t>
            </w:r>
          </w:p>
        </w:tc>
        <w:tc>
          <w:tcPr>
            <w:tcW w:w="3260" w:type="dxa"/>
            <w:shd w:val="clear" w:color="auto" w:fill="auto"/>
            <w:hideMark/>
          </w:tcPr>
          <w:p w14:paraId="49F54AEA" w14:textId="77777777"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Director of Healthcare Science and Technology</w:t>
            </w:r>
          </w:p>
        </w:tc>
        <w:tc>
          <w:tcPr>
            <w:tcW w:w="4253" w:type="dxa"/>
            <w:shd w:val="clear" w:color="auto" w:fill="auto"/>
            <w:hideMark/>
          </w:tcPr>
          <w:p w14:paraId="6247CC9F" w14:textId="77777777"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University Hospitals Plymouth NHS Trust</w:t>
            </w:r>
          </w:p>
        </w:tc>
      </w:tr>
      <w:tr w:rsidR="001F4BB6" w:rsidRPr="009136FC" w14:paraId="095DB962" w14:textId="77777777" w:rsidTr="00BB05DC">
        <w:trPr>
          <w:trHeight w:val="540"/>
        </w:trPr>
        <w:tc>
          <w:tcPr>
            <w:tcW w:w="2410" w:type="dxa"/>
            <w:shd w:val="clear" w:color="auto" w:fill="auto"/>
            <w:hideMark/>
          </w:tcPr>
          <w:p w14:paraId="5293D361" w14:textId="77777777"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Dr Sara Evans</w:t>
            </w:r>
          </w:p>
        </w:tc>
        <w:tc>
          <w:tcPr>
            <w:tcW w:w="3260" w:type="dxa"/>
            <w:shd w:val="clear" w:color="auto" w:fill="auto"/>
            <w:hideMark/>
          </w:tcPr>
          <w:p w14:paraId="0C21147F" w14:textId="77777777"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Consultant Geriatrician, Lead for Medical Education research and development, and medical workforce</w:t>
            </w:r>
          </w:p>
        </w:tc>
        <w:tc>
          <w:tcPr>
            <w:tcW w:w="4253" w:type="dxa"/>
            <w:shd w:val="clear" w:color="auto" w:fill="auto"/>
            <w:hideMark/>
          </w:tcPr>
          <w:p w14:paraId="6C1C00F5" w14:textId="77777777"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Royal United Hospital Bath</w:t>
            </w:r>
          </w:p>
        </w:tc>
      </w:tr>
      <w:tr w:rsidR="001F4BB6" w:rsidRPr="009136FC" w14:paraId="66D1E523" w14:textId="77777777" w:rsidTr="00BB05DC">
        <w:trPr>
          <w:trHeight w:val="540"/>
        </w:trPr>
        <w:tc>
          <w:tcPr>
            <w:tcW w:w="2410" w:type="dxa"/>
            <w:shd w:val="clear" w:color="auto" w:fill="auto"/>
            <w:hideMark/>
          </w:tcPr>
          <w:p w14:paraId="18308552" w14:textId="77777777"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Dr Rachel Bradley</w:t>
            </w:r>
          </w:p>
        </w:tc>
        <w:tc>
          <w:tcPr>
            <w:tcW w:w="3260" w:type="dxa"/>
            <w:shd w:val="clear" w:color="auto" w:fill="auto"/>
            <w:hideMark/>
          </w:tcPr>
          <w:p w14:paraId="18774DAB" w14:textId="77777777"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Consultant Geriatrician</w:t>
            </w:r>
          </w:p>
        </w:tc>
        <w:tc>
          <w:tcPr>
            <w:tcW w:w="4253" w:type="dxa"/>
            <w:shd w:val="clear" w:color="auto" w:fill="auto"/>
            <w:hideMark/>
          </w:tcPr>
          <w:p w14:paraId="33EB5969" w14:textId="7BCA0096" w:rsidR="001F4BB6" w:rsidRPr="009136FC" w:rsidRDefault="00EE34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University Hospitals Bristol and Weston NHS Foundation Trust </w:t>
            </w:r>
          </w:p>
        </w:tc>
      </w:tr>
      <w:tr w:rsidR="001F4BB6" w:rsidRPr="009136FC" w14:paraId="5A632D99" w14:textId="77777777" w:rsidTr="00BB05DC">
        <w:trPr>
          <w:trHeight w:val="540"/>
        </w:trPr>
        <w:tc>
          <w:tcPr>
            <w:tcW w:w="2410" w:type="dxa"/>
            <w:shd w:val="clear" w:color="auto" w:fill="auto"/>
            <w:hideMark/>
          </w:tcPr>
          <w:p w14:paraId="2FB1D543" w14:textId="77777777"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Mark Stone</w:t>
            </w:r>
          </w:p>
        </w:tc>
        <w:tc>
          <w:tcPr>
            <w:tcW w:w="3260" w:type="dxa"/>
            <w:shd w:val="clear" w:color="auto" w:fill="auto"/>
            <w:hideMark/>
          </w:tcPr>
          <w:p w14:paraId="544F42B5" w14:textId="1B609E33"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 xml:space="preserve">Pharmacist Consultant/Devon LPC Project Lead, Vice Chair of the East Cornwall Primary Care Network </w:t>
            </w:r>
          </w:p>
        </w:tc>
        <w:tc>
          <w:tcPr>
            <w:tcW w:w="4253" w:type="dxa"/>
            <w:shd w:val="clear" w:color="auto" w:fill="auto"/>
            <w:hideMark/>
          </w:tcPr>
          <w:p w14:paraId="7FBEEBA6" w14:textId="77777777"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Devon Local Pharmaceutical Committee and Tamar Valley Health Practices</w:t>
            </w:r>
          </w:p>
        </w:tc>
      </w:tr>
      <w:tr w:rsidR="001F4BB6" w:rsidRPr="009136FC" w14:paraId="02C4C1B9" w14:textId="77777777" w:rsidTr="00BB05DC">
        <w:trPr>
          <w:trHeight w:val="540"/>
        </w:trPr>
        <w:tc>
          <w:tcPr>
            <w:tcW w:w="2410" w:type="dxa"/>
            <w:shd w:val="clear" w:color="auto" w:fill="auto"/>
            <w:hideMark/>
          </w:tcPr>
          <w:p w14:paraId="0BE58814" w14:textId="77777777"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Bruce Daniel</w:t>
            </w:r>
          </w:p>
        </w:tc>
        <w:tc>
          <w:tcPr>
            <w:tcW w:w="3260" w:type="dxa"/>
            <w:shd w:val="clear" w:color="000000" w:fill="FFFFFF"/>
            <w:hideMark/>
          </w:tcPr>
          <w:p w14:paraId="7FA228AD" w14:textId="4961EE6F"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Head of Pathology</w:t>
            </w:r>
          </w:p>
        </w:tc>
        <w:tc>
          <w:tcPr>
            <w:tcW w:w="4253" w:type="dxa"/>
            <w:shd w:val="clear" w:color="auto" w:fill="auto"/>
            <w:hideMark/>
          </w:tcPr>
          <w:p w14:paraId="0AFF64A5" w14:textId="1D783D7D" w:rsidR="001F4BB6" w:rsidRPr="009136FC" w:rsidRDefault="001F4BB6" w:rsidP="00585797">
            <w:pPr>
              <w:spacing w:after="0" w:line="240" w:lineRule="auto"/>
              <w:rPr>
                <w:rFonts w:ascii="Arial" w:eastAsia="Times New Roman" w:hAnsi="Arial" w:cs="Arial"/>
                <w:color w:val="C00000"/>
                <w:sz w:val="24"/>
                <w:szCs w:val="24"/>
                <w:lang w:eastAsia="en-GB"/>
              </w:rPr>
            </w:pPr>
            <w:r w:rsidRPr="009136FC">
              <w:rPr>
                <w:rFonts w:ascii="Arial" w:eastAsia="Times New Roman" w:hAnsi="Arial" w:cs="Arial"/>
                <w:color w:val="C00000"/>
                <w:sz w:val="24"/>
                <w:szCs w:val="24"/>
                <w:lang w:eastAsia="en-GB"/>
              </w:rPr>
              <w:t> </w:t>
            </w:r>
            <w:r w:rsidR="007D737A" w:rsidRPr="009136FC">
              <w:rPr>
                <w:rFonts w:ascii="Arial" w:eastAsia="Times New Roman" w:hAnsi="Arial" w:cs="Arial"/>
                <w:sz w:val="24"/>
                <w:szCs w:val="24"/>
                <w:lang w:eastAsia="en-GB"/>
              </w:rPr>
              <w:t>NHS England South West</w:t>
            </w:r>
          </w:p>
        </w:tc>
      </w:tr>
      <w:tr w:rsidR="001F4BB6" w:rsidRPr="009136FC" w14:paraId="6D51A11F" w14:textId="77777777" w:rsidTr="00BB05DC">
        <w:trPr>
          <w:trHeight w:val="540"/>
        </w:trPr>
        <w:tc>
          <w:tcPr>
            <w:tcW w:w="2410" w:type="dxa"/>
            <w:shd w:val="clear" w:color="auto" w:fill="auto"/>
            <w:hideMark/>
          </w:tcPr>
          <w:p w14:paraId="640B1073" w14:textId="77777777"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Alex Sharp</w:t>
            </w:r>
          </w:p>
        </w:tc>
        <w:tc>
          <w:tcPr>
            <w:tcW w:w="3260" w:type="dxa"/>
            <w:shd w:val="clear" w:color="auto" w:fill="auto"/>
            <w:hideMark/>
          </w:tcPr>
          <w:p w14:paraId="1782F282" w14:textId="77777777"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Head of Clinical Development</w:t>
            </w:r>
          </w:p>
        </w:tc>
        <w:tc>
          <w:tcPr>
            <w:tcW w:w="4253" w:type="dxa"/>
            <w:shd w:val="clear" w:color="000000" w:fill="FFFFFF"/>
            <w:hideMark/>
          </w:tcPr>
          <w:p w14:paraId="159E19D4" w14:textId="2C8A9A3D"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S</w:t>
            </w:r>
            <w:r w:rsidR="00412423" w:rsidRPr="009136FC">
              <w:rPr>
                <w:rFonts w:ascii="Arial" w:eastAsia="Times New Roman" w:hAnsi="Arial" w:cs="Arial"/>
                <w:color w:val="000000"/>
                <w:sz w:val="24"/>
                <w:szCs w:val="24"/>
                <w:lang w:eastAsia="en-GB"/>
              </w:rPr>
              <w:t>outh West</w:t>
            </w:r>
            <w:r w:rsidR="000C7042" w:rsidRPr="009136FC">
              <w:rPr>
                <w:rFonts w:ascii="Arial" w:eastAsia="Times New Roman" w:hAnsi="Arial" w:cs="Arial"/>
                <w:color w:val="000000"/>
                <w:sz w:val="24"/>
                <w:szCs w:val="24"/>
                <w:lang w:eastAsia="en-GB"/>
              </w:rPr>
              <w:t xml:space="preserve"> Ambulance </w:t>
            </w:r>
            <w:r w:rsidR="00412423" w:rsidRPr="009136FC">
              <w:rPr>
                <w:rFonts w:ascii="Arial" w:eastAsia="Times New Roman" w:hAnsi="Arial" w:cs="Arial"/>
                <w:color w:val="000000"/>
                <w:sz w:val="24"/>
                <w:szCs w:val="24"/>
                <w:lang w:eastAsia="en-GB"/>
              </w:rPr>
              <w:t xml:space="preserve">Service </w:t>
            </w:r>
            <w:r w:rsidR="00AA1BC3" w:rsidRPr="009136FC">
              <w:rPr>
                <w:rFonts w:ascii="Arial" w:eastAsia="Times New Roman" w:hAnsi="Arial" w:cs="Arial"/>
                <w:color w:val="000000"/>
                <w:sz w:val="24"/>
                <w:szCs w:val="24"/>
                <w:lang w:eastAsia="en-GB"/>
              </w:rPr>
              <w:t>NHS Foundation Trust</w:t>
            </w:r>
          </w:p>
        </w:tc>
      </w:tr>
      <w:tr w:rsidR="001F4BB6" w:rsidRPr="009136FC" w14:paraId="26575E08" w14:textId="77777777" w:rsidTr="00BB05DC">
        <w:trPr>
          <w:trHeight w:val="540"/>
        </w:trPr>
        <w:tc>
          <w:tcPr>
            <w:tcW w:w="2410" w:type="dxa"/>
            <w:shd w:val="clear" w:color="auto" w:fill="auto"/>
            <w:hideMark/>
          </w:tcPr>
          <w:p w14:paraId="43650A28" w14:textId="77777777"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 xml:space="preserve"> Alyson O Donnell</w:t>
            </w:r>
          </w:p>
        </w:tc>
        <w:tc>
          <w:tcPr>
            <w:tcW w:w="3260" w:type="dxa"/>
            <w:shd w:val="clear" w:color="auto" w:fill="auto"/>
            <w:hideMark/>
          </w:tcPr>
          <w:p w14:paraId="16438444" w14:textId="77777777"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 xml:space="preserve"> Medical Director </w:t>
            </w:r>
          </w:p>
        </w:tc>
        <w:tc>
          <w:tcPr>
            <w:tcW w:w="4253" w:type="dxa"/>
            <w:shd w:val="clear" w:color="auto" w:fill="auto"/>
            <w:hideMark/>
          </w:tcPr>
          <w:p w14:paraId="3735CF1D" w14:textId="77777777"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Royal Bournemouth and Christchurch Hospital NHS Trust</w:t>
            </w:r>
          </w:p>
        </w:tc>
      </w:tr>
      <w:tr w:rsidR="001F4BB6" w:rsidRPr="009136FC" w14:paraId="1C897E44" w14:textId="77777777" w:rsidTr="00BB05DC">
        <w:trPr>
          <w:trHeight w:val="540"/>
        </w:trPr>
        <w:tc>
          <w:tcPr>
            <w:tcW w:w="2410" w:type="dxa"/>
            <w:shd w:val="clear" w:color="auto" w:fill="auto"/>
            <w:hideMark/>
          </w:tcPr>
          <w:p w14:paraId="41F67BF7" w14:textId="77777777"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lastRenderedPageBreak/>
              <w:t>Dr Mary Backhouse</w:t>
            </w:r>
          </w:p>
        </w:tc>
        <w:tc>
          <w:tcPr>
            <w:tcW w:w="3260" w:type="dxa"/>
            <w:shd w:val="clear" w:color="auto" w:fill="auto"/>
            <w:hideMark/>
          </w:tcPr>
          <w:p w14:paraId="27FE829B" w14:textId="77777777"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GP</w:t>
            </w:r>
          </w:p>
        </w:tc>
        <w:tc>
          <w:tcPr>
            <w:tcW w:w="4253" w:type="dxa"/>
            <w:shd w:val="clear" w:color="auto" w:fill="auto"/>
            <w:hideMark/>
          </w:tcPr>
          <w:p w14:paraId="69E54B5F" w14:textId="120593CF"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sz w:val="24"/>
                <w:szCs w:val="24"/>
                <w:lang w:eastAsia="en-GB"/>
              </w:rPr>
              <w:t>North Somerset C</w:t>
            </w:r>
            <w:r w:rsidR="006C6177" w:rsidRPr="009136FC">
              <w:rPr>
                <w:rFonts w:ascii="Arial" w:eastAsia="Times New Roman" w:hAnsi="Arial" w:cs="Arial"/>
                <w:sz w:val="24"/>
                <w:szCs w:val="24"/>
                <w:lang w:eastAsia="en-GB"/>
              </w:rPr>
              <w:t>linical Commissioning Group</w:t>
            </w:r>
          </w:p>
        </w:tc>
      </w:tr>
      <w:tr w:rsidR="007777B2" w:rsidRPr="009136FC" w14:paraId="6A74C43D" w14:textId="77777777" w:rsidTr="007777B2">
        <w:trPr>
          <w:trHeight w:val="540"/>
        </w:trPr>
        <w:tc>
          <w:tcPr>
            <w:tcW w:w="2410" w:type="dxa"/>
            <w:shd w:val="clear" w:color="auto" w:fill="auto"/>
            <w:hideMark/>
          </w:tcPr>
          <w:p w14:paraId="43FFDAD7" w14:textId="77777777" w:rsidR="007777B2" w:rsidRPr="009136FC" w:rsidRDefault="007777B2" w:rsidP="007777B2">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Dr Amelia Randle</w:t>
            </w:r>
          </w:p>
        </w:tc>
        <w:tc>
          <w:tcPr>
            <w:tcW w:w="3260" w:type="dxa"/>
            <w:shd w:val="clear" w:color="000000" w:fill="FFFFFF"/>
          </w:tcPr>
          <w:p w14:paraId="497B4511" w14:textId="7C382A25" w:rsidR="007777B2" w:rsidRPr="009136FC" w:rsidRDefault="007777B2" w:rsidP="007777B2">
            <w:pPr>
              <w:spacing w:after="0" w:line="240" w:lineRule="auto"/>
              <w:rPr>
                <w:rFonts w:ascii="Arial" w:eastAsia="Times New Roman" w:hAnsi="Arial" w:cs="Arial"/>
                <w:color w:val="000000"/>
                <w:sz w:val="24"/>
                <w:szCs w:val="24"/>
                <w:lang w:eastAsia="en-GB"/>
              </w:rPr>
            </w:pPr>
            <w:r w:rsidRPr="009136FC">
              <w:rPr>
                <w:rFonts w:ascii="Arial" w:hAnsi="Arial" w:cs="Arial"/>
                <w:color w:val="000000"/>
                <w:sz w:val="24"/>
                <w:szCs w:val="24"/>
              </w:rPr>
              <w:t xml:space="preserve">GP, and Clinical Lead Somerset Wiltshire, Avon, and Gloucestershire Cancer Alliance </w:t>
            </w:r>
          </w:p>
        </w:tc>
        <w:tc>
          <w:tcPr>
            <w:tcW w:w="4253" w:type="dxa"/>
            <w:shd w:val="clear" w:color="000000" w:fill="FFFFFF"/>
          </w:tcPr>
          <w:p w14:paraId="19158AA6" w14:textId="2F9AA1BA" w:rsidR="007777B2" w:rsidRPr="009136FC" w:rsidRDefault="007777B2" w:rsidP="007777B2">
            <w:pPr>
              <w:spacing w:after="0" w:line="240" w:lineRule="auto"/>
              <w:rPr>
                <w:rFonts w:ascii="Arial" w:eastAsia="Times New Roman" w:hAnsi="Arial" w:cs="Arial"/>
                <w:color w:val="000000"/>
                <w:sz w:val="24"/>
                <w:szCs w:val="24"/>
                <w:lang w:eastAsia="en-GB"/>
              </w:rPr>
            </w:pPr>
            <w:r w:rsidRPr="009136FC">
              <w:rPr>
                <w:rFonts w:ascii="Arial" w:hAnsi="Arial" w:cs="Arial"/>
                <w:color w:val="000000"/>
                <w:sz w:val="24"/>
                <w:szCs w:val="24"/>
              </w:rPr>
              <w:t>The Park Surgery, and Somerset Wiltshire, Avon, and Gloucestershire Cancer Alliance</w:t>
            </w:r>
          </w:p>
        </w:tc>
      </w:tr>
      <w:tr w:rsidR="001F4BB6" w:rsidRPr="009136FC" w14:paraId="0BEF901C" w14:textId="77777777" w:rsidTr="00BB05DC">
        <w:trPr>
          <w:trHeight w:val="540"/>
        </w:trPr>
        <w:tc>
          <w:tcPr>
            <w:tcW w:w="2410" w:type="dxa"/>
            <w:shd w:val="clear" w:color="auto" w:fill="auto"/>
            <w:hideMark/>
          </w:tcPr>
          <w:p w14:paraId="40F9C3CE" w14:textId="77777777"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Richard Walters</w:t>
            </w:r>
          </w:p>
        </w:tc>
        <w:tc>
          <w:tcPr>
            <w:tcW w:w="3260" w:type="dxa"/>
            <w:shd w:val="clear" w:color="000000" w:fill="FFFFFF"/>
            <w:hideMark/>
          </w:tcPr>
          <w:p w14:paraId="48D97FA4" w14:textId="77777777"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Physiotherapy</w:t>
            </w:r>
          </w:p>
        </w:tc>
        <w:tc>
          <w:tcPr>
            <w:tcW w:w="4253" w:type="dxa"/>
            <w:shd w:val="clear" w:color="auto" w:fill="auto"/>
            <w:hideMark/>
          </w:tcPr>
          <w:p w14:paraId="5B028D32" w14:textId="77777777"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University Hospitals Plymouth NHS Trust</w:t>
            </w:r>
          </w:p>
        </w:tc>
      </w:tr>
      <w:tr w:rsidR="001F4BB6" w:rsidRPr="009136FC" w14:paraId="453E0834" w14:textId="77777777" w:rsidTr="00BB05DC">
        <w:trPr>
          <w:trHeight w:val="540"/>
        </w:trPr>
        <w:tc>
          <w:tcPr>
            <w:tcW w:w="2410" w:type="dxa"/>
            <w:shd w:val="clear" w:color="auto" w:fill="auto"/>
            <w:hideMark/>
          </w:tcPr>
          <w:p w14:paraId="1C6D2CF9" w14:textId="77777777"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Ros Wade</w:t>
            </w:r>
          </w:p>
        </w:tc>
        <w:tc>
          <w:tcPr>
            <w:tcW w:w="3260" w:type="dxa"/>
            <w:shd w:val="clear" w:color="000000" w:fill="FFFFFF"/>
            <w:hideMark/>
          </w:tcPr>
          <w:p w14:paraId="23631631" w14:textId="77777777"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Head of Therapy Services</w:t>
            </w:r>
          </w:p>
        </w:tc>
        <w:tc>
          <w:tcPr>
            <w:tcW w:w="4253" w:type="dxa"/>
            <w:shd w:val="clear" w:color="auto" w:fill="FFFFFF" w:themeFill="background1"/>
            <w:hideMark/>
          </w:tcPr>
          <w:p w14:paraId="2B570A97" w14:textId="021CDE8B" w:rsidR="001F4BB6" w:rsidRPr="009136FC" w:rsidRDefault="001F4BB6" w:rsidP="0076291C">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Royal Devon University Healthcare NHS F</w:t>
            </w:r>
            <w:r w:rsidR="0006369F" w:rsidRPr="009136FC">
              <w:rPr>
                <w:rFonts w:ascii="Arial" w:eastAsia="Times New Roman" w:hAnsi="Arial" w:cs="Arial"/>
                <w:color w:val="000000"/>
                <w:sz w:val="24"/>
                <w:szCs w:val="24"/>
                <w:lang w:eastAsia="en-GB"/>
              </w:rPr>
              <w:t>oundation Trust</w:t>
            </w:r>
          </w:p>
        </w:tc>
      </w:tr>
      <w:tr w:rsidR="001F4BB6" w:rsidRPr="009136FC" w14:paraId="3050EB22" w14:textId="77777777" w:rsidTr="00B618D8">
        <w:trPr>
          <w:trHeight w:val="540"/>
        </w:trPr>
        <w:tc>
          <w:tcPr>
            <w:tcW w:w="2410" w:type="dxa"/>
            <w:tcBorders>
              <w:bottom w:val="single" w:sz="4" w:space="0" w:color="auto"/>
            </w:tcBorders>
            <w:shd w:val="clear" w:color="auto" w:fill="auto"/>
            <w:hideMark/>
          </w:tcPr>
          <w:p w14:paraId="215C5D93" w14:textId="77777777"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Dr Emma Jones</w:t>
            </w:r>
          </w:p>
        </w:tc>
        <w:tc>
          <w:tcPr>
            <w:tcW w:w="3260" w:type="dxa"/>
            <w:tcBorders>
              <w:bottom w:val="single" w:sz="4" w:space="0" w:color="auto"/>
            </w:tcBorders>
            <w:shd w:val="clear" w:color="auto" w:fill="auto"/>
            <w:hideMark/>
          </w:tcPr>
          <w:p w14:paraId="6F7E9B8E" w14:textId="77777777"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Consultant Healthcare Scientist in GI Physiology</w:t>
            </w:r>
          </w:p>
        </w:tc>
        <w:tc>
          <w:tcPr>
            <w:tcW w:w="4253" w:type="dxa"/>
            <w:tcBorders>
              <w:bottom w:val="single" w:sz="4" w:space="0" w:color="auto"/>
            </w:tcBorders>
            <w:shd w:val="clear" w:color="auto" w:fill="auto"/>
            <w:hideMark/>
          </w:tcPr>
          <w:p w14:paraId="6722778B" w14:textId="77777777"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 xml:space="preserve">University Hospital Southampton </w:t>
            </w:r>
          </w:p>
        </w:tc>
      </w:tr>
      <w:tr w:rsidR="00B618D8" w:rsidRPr="009136FC" w14:paraId="3BA96761" w14:textId="77777777" w:rsidTr="00024C5B">
        <w:tc>
          <w:tcPr>
            <w:tcW w:w="9923" w:type="dxa"/>
            <w:gridSpan w:val="3"/>
            <w:shd w:val="clear" w:color="000000" w:fill="BFBFBF" w:themeFill="background1" w:themeFillShade="BF"/>
            <w:hideMark/>
          </w:tcPr>
          <w:p w14:paraId="251898C4" w14:textId="29DE4207" w:rsidR="00B618D8" w:rsidRPr="009136FC" w:rsidRDefault="00B618D8" w:rsidP="00585797">
            <w:pPr>
              <w:spacing w:after="0" w:line="240" w:lineRule="auto"/>
              <w:rPr>
                <w:rFonts w:ascii="Arial" w:eastAsia="Times New Roman" w:hAnsi="Arial" w:cs="Arial"/>
                <w:b/>
                <w:bCs/>
                <w:sz w:val="24"/>
                <w:szCs w:val="24"/>
                <w:lang w:eastAsia="en-GB"/>
              </w:rPr>
            </w:pPr>
            <w:r w:rsidRPr="009136FC">
              <w:rPr>
                <w:rFonts w:ascii="Arial" w:eastAsia="Times New Roman" w:hAnsi="Arial" w:cs="Arial"/>
                <w:b/>
                <w:bCs/>
                <w:sz w:val="24"/>
                <w:szCs w:val="24"/>
                <w:lang w:eastAsia="en-GB"/>
              </w:rPr>
              <w:t>Co-Opted Members</w:t>
            </w:r>
          </w:p>
        </w:tc>
      </w:tr>
      <w:tr w:rsidR="000027B6" w:rsidRPr="009136FC" w14:paraId="2D2FF942" w14:textId="77777777" w:rsidTr="00BA650A">
        <w:trPr>
          <w:trHeight w:val="540"/>
        </w:trPr>
        <w:tc>
          <w:tcPr>
            <w:tcW w:w="2410" w:type="dxa"/>
            <w:shd w:val="clear" w:color="auto" w:fill="auto"/>
            <w:hideMark/>
          </w:tcPr>
          <w:p w14:paraId="430D119D" w14:textId="77777777" w:rsidR="000027B6" w:rsidRPr="009136FC" w:rsidRDefault="000027B6" w:rsidP="000027B6">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Dr Geeta Iyer</w:t>
            </w:r>
          </w:p>
        </w:tc>
        <w:tc>
          <w:tcPr>
            <w:tcW w:w="3260" w:type="dxa"/>
            <w:shd w:val="clear" w:color="auto" w:fill="auto"/>
            <w:hideMark/>
          </w:tcPr>
          <w:p w14:paraId="67699EA8" w14:textId="58DD16F6" w:rsidR="000027B6" w:rsidRPr="009136FC" w:rsidRDefault="000027B6" w:rsidP="000027B6">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Chief Medical Officer</w:t>
            </w:r>
          </w:p>
        </w:tc>
        <w:tc>
          <w:tcPr>
            <w:tcW w:w="4253" w:type="dxa"/>
            <w:shd w:val="clear" w:color="auto" w:fill="auto"/>
            <w:hideMark/>
          </w:tcPr>
          <w:p w14:paraId="59F87F14" w14:textId="4C92D5BD" w:rsidR="000027B6" w:rsidRPr="009136FC" w:rsidRDefault="000027B6" w:rsidP="00B618D8">
            <w:pPr>
              <w:spacing w:after="0" w:line="240" w:lineRule="auto"/>
              <w:rPr>
                <w:rFonts w:ascii="Arial" w:eastAsia="Times New Roman" w:hAnsi="Arial" w:cs="Arial"/>
                <w:sz w:val="24"/>
                <w:szCs w:val="24"/>
                <w:lang w:eastAsia="en-GB"/>
              </w:rPr>
            </w:pPr>
            <w:r w:rsidRPr="009136FC">
              <w:rPr>
                <w:rFonts w:ascii="Arial" w:hAnsi="Arial" w:cs="Arial"/>
                <w:sz w:val="24"/>
                <w:szCs w:val="24"/>
              </w:rPr>
              <w:t>NHS Bristol, North Somerset, and South Gloucestershire I</w:t>
            </w:r>
            <w:r w:rsidR="00DB4E20" w:rsidRPr="009136FC">
              <w:rPr>
                <w:rFonts w:ascii="Arial" w:hAnsi="Arial" w:cs="Arial"/>
                <w:sz w:val="24"/>
                <w:szCs w:val="24"/>
              </w:rPr>
              <w:t>ntegrated Care Board</w:t>
            </w:r>
          </w:p>
        </w:tc>
      </w:tr>
      <w:tr w:rsidR="000027B6" w:rsidRPr="009136FC" w14:paraId="661DFF4C" w14:textId="77777777" w:rsidTr="00BA650A">
        <w:trPr>
          <w:trHeight w:val="540"/>
        </w:trPr>
        <w:tc>
          <w:tcPr>
            <w:tcW w:w="2410" w:type="dxa"/>
            <w:shd w:val="clear" w:color="auto" w:fill="auto"/>
            <w:hideMark/>
          </w:tcPr>
          <w:p w14:paraId="7E52B539" w14:textId="77777777" w:rsidR="000027B6" w:rsidRPr="009136FC" w:rsidRDefault="000027B6" w:rsidP="000027B6">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Dr Amanda Webb</w:t>
            </w:r>
          </w:p>
        </w:tc>
        <w:tc>
          <w:tcPr>
            <w:tcW w:w="3260" w:type="dxa"/>
            <w:shd w:val="clear" w:color="auto" w:fill="auto"/>
            <w:hideMark/>
          </w:tcPr>
          <w:p w14:paraId="45FF586C" w14:textId="2A021543" w:rsidR="000027B6" w:rsidRPr="009136FC" w:rsidRDefault="000027B6" w:rsidP="000027B6">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Chief Medical Officer</w:t>
            </w:r>
          </w:p>
        </w:tc>
        <w:tc>
          <w:tcPr>
            <w:tcW w:w="4253" w:type="dxa"/>
            <w:shd w:val="clear" w:color="auto" w:fill="auto"/>
            <w:hideMark/>
          </w:tcPr>
          <w:p w14:paraId="6FF005DE" w14:textId="6AA389CC" w:rsidR="000027B6" w:rsidRPr="009136FC" w:rsidRDefault="000027B6" w:rsidP="00B618D8">
            <w:pPr>
              <w:spacing w:after="0" w:line="240" w:lineRule="auto"/>
              <w:rPr>
                <w:rFonts w:ascii="Arial" w:hAnsi="Arial" w:cs="Arial"/>
                <w:sz w:val="24"/>
                <w:szCs w:val="24"/>
              </w:rPr>
            </w:pPr>
            <w:r w:rsidRPr="009136FC">
              <w:rPr>
                <w:rFonts w:ascii="Arial" w:hAnsi="Arial" w:cs="Arial"/>
                <w:sz w:val="24"/>
                <w:szCs w:val="24"/>
              </w:rPr>
              <w:t xml:space="preserve">NHS Bath and North East Somerset, </w:t>
            </w:r>
            <w:r w:rsidR="00AD55A2" w:rsidRPr="009136FC">
              <w:rPr>
                <w:rFonts w:ascii="Arial" w:hAnsi="Arial" w:cs="Arial"/>
                <w:sz w:val="24"/>
                <w:szCs w:val="24"/>
              </w:rPr>
              <w:t>Swindon,</w:t>
            </w:r>
            <w:r w:rsidRPr="009136FC">
              <w:rPr>
                <w:rFonts w:ascii="Arial" w:hAnsi="Arial" w:cs="Arial"/>
                <w:sz w:val="24"/>
                <w:szCs w:val="24"/>
              </w:rPr>
              <w:t xml:space="preserve"> and Wiltshire </w:t>
            </w:r>
            <w:r w:rsidR="00DB4E20" w:rsidRPr="009136FC">
              <w:rPr>
                <w:rFonts w:ascii="Arial" w:hAnsi="Arial" w:cs="Arial"/>
                <w:sz w:val="24"/>
                <w:szCs w:val="24"/>
              </w:rPr>
              <w:t>Integrated Care Board</w:t>
            </w:r>
          </w:p>
        </w:tc>
      </w:tr>
      <w:tr w:rsidR="000027B6" w:rsidRPr="009136FC" w14:paraId="20734BBA" w14:textId="77777777" w:rsidTr="00BA650A">
        <w:trPr>
          <w:trHeight w:val="540"/>
        </w:trPr>
        <w:tc>
          <w:tcPr>
            <w:tcW w:w="2410" w:type="dxa"/>
            <w:shd w:val="clear" w:color="auto" w:fill="auto"/>
            <w:hideMark/>
          </w:tcPr>
          <w:p w14:paraId="2076E5B1" w14:textId="77777777" w:rsidR="000027B6" w:rsidRPr="009136FC" w:rsidRDefault="000027B6" w:rsidP="000027B6">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Dr Andrew Seymour</w:t>
            </w:r>
          </w:p>
        </w:tc>
        <w:tc>
          <w:tcPr>
            <w:tcW w:w="3260" w:type="dxa"/>
            <w:shd w:val="clear" w:color="auto" w:fill="auto"/>
            <w:hideMark/>
          </w:tcPr>
          <w:p w14:paraId="0C567F9C" w14:textId="042CF7C1" w:rsidR="000027B6" w:rsidRPr="009136FC" w:rsidRDefault="000027B6" w:rsidP="000027B6">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Chief Medical Officer</w:t>
            </w:r>
          </w:p>
        </w:tc>
        <w:tc>
          <w:tcPr>
            <w:tcW w:w="4253" w:type="dxa"/>
            <w:shd w:val="clear" w:color="auto" w:fill="auto"/>
            <w:hideMark/>
          </w:tcPr>
          <w:p w14:paraId="6D6A4203" w14:textId="3A568D03" w:rsidR="000027B6" w:rsidRPr="009136FC" w:rsidRDefault="000027B6" w:rsidP="00B618D8">
            <w:pPr>
              <w:rPr>
                <w:rFonts w:ascii="Arial" w:hAnsi="Arial" w:cs="Arial"/>
                <w:sz w:val="24"/>
                <w:szCs w:val="24"/>
              </w:rPr>
            </w:pPr>
            <w:r w:rsidRPr="009136FC">
              <w:rPr>
                <w:rFonts w:ascii="Arial" w:hAnsi="Arial" w:cs="Arial"/>
                <w:sz w:val="24"/>
                <w:szCs w:val="24"/>
              </w:rPr>
              <w:t xml:space="preserve">NHS Gloucestershire </w:t>
            </w:r>
            <w:r w:rsidR="00DB4E20" w:rsidRPr="009136FC">
              <w:rPr>
                <w:rFonts w:ascii="Arial" w:hAnsi="Arial" w:cs="Arial"/>
                <w:sz w:val="24"/>
                <w:szCs w:val="24"/>
              </w:rPr>
              <w:t>Integrated Care Board</w:t>
            </w:r>
          </w:p>
        </w:tc>
      </w:tr>
      <w:tr w:rsidR="000027B6" w:rsidRPr="009136FC" w14:paraId="57937105" w14:textId="77777777" w:rsidTr="00BA650A">
        <w:trPr>
          <w:trHeight w:val="540"/>
        </w:trPr>
        <w:tc>
          <w:tcPr>
            <w:tcW w:w="2410" w:type="dxa"/>
            <w:shd w:val="clear" w:color="auto" w:fill="auto"/>
            <w:hideMark/>
          </w:tcPr>
          <w:p w14:paraId="0EE44C9E" w14:textId="77777777" w:rsidR="000027B6" w:rsidRPr="009136FC" w:rsidRDefault="000027B6" w:rsidP="000027B6">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Dr Nigel Acheson</w:t>
            </w:r>
          </w:p>
        </w:tc>
        <w:tc>
          <w:tcPr>
            <w:tcW w:w="3260" w:type="dxa"/>
            <w:shd w:val="clear" w:color="auto" w:fill="auto"/>
            <w:hideMark/>
          </w:tcPr>
          <w:p w14:paraId="675C051E" w14:textId="6A7699A9" w:rsidR="000027B6" w:rsidRPr="009136FC" w:rsidRDefault="000027B6" w:rsidP="000027B6">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Chief Medical Officer</w:t>
            </w:r>
          </w:p>
        </w:tc>
        <w:tc>
          <w:tcPr>
            <w:tcW w:w="4253" w:type="dxa"/>
            <w:shd w:val="clear" w:color="000000" w:fill="FFFFFF"/>
            <w:hideMark/>
          </w:tcPr>
          <w:p w14:paraId="503D37D3" w14:textId="5798676D" w:rsidR="000027B6" w:rsidRPr="009136FC" w:rsidRDefault="000027B6" w:rsidP="00B618D8">
            <w:pPr>
              <w:spacing w:after="0" w:line="240" w:lineRule="auto"/>
              <w:rPr>
                <w:rFonts w:ascii="Arial" w:eastAsia="Times New Roman" w:hAnsi="Arial" w:cs="Arial"/>
                <w:sz w:val="24"/>
                <w:szCs w:val="24"/>
                <w:lang w:eastAsia="en-GB"/>
              </w:rPr>
            </w:pPr>
            <w:r w:rsidRPr="009136FC">
              <w:rPr>
                <w:rFonts w:ascii="Arial" w:hAnsi="Arial" w:cs="Arial"/>
                <w:sz w:val="24"/>
                <w:szCs w:val="24"/>
              </w:rPr>
              <w:t xml:space="preserve">NHS Devon </w:t>
            </w:r>
            <w:r w:rsidR="00DB4E20" w:rsidRPr="009136FC">
              <w:rPr>
                <w:rFonts w:ascii="Arial" w:hAnsi="Arial" w:cs="Arial"/>
                <w:sz w:val="24"/>
                <w:szCs w:val="24"/>
              </w:rPr>
              <w:t>Integrated Care Board</w:t>
            </w:r>
          </w:p>
        </w:tc>
      </w:tr>
      <w:tr w:rsidR="000027B6" w:rsidRPr="009136FC" w14:paraId="6223C8BD" w14:textId="77777777" w:rsidTr="00BA650A">
        <w:trPr>
          <w:trHeight w:val="540"/>
        </w:trPr>
        <w:tc>
          <w:tcPr>
            <w:tcW w:w="2410" w:type="dxa"/>
            <w:shd w:val="clear" w:color="auto" w:fill="auto"/>
            <w:hideMark/>
          </w:tcPr>
          <w:p w14:paraId="5ECC9A69" w14:textId="77777777" w:rsidR="000027B6" w:rsidRPr="009136FC" w:rsidRDefault="000027B6" w:rsidP="000027B6">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Dr Bernie Marden</w:t>
            </w:r>
          </w:p>
        </w:tc>
        <w:tc>
          <w:tcPr>
            <w:tcW w:w="3260" w:type="dxa"/>
            <w:shd w:val="clear" w:color="auto" w:fill="auto"/>
            <w:hideMark/>
          </w:tcPr>
          <w:p w14:paraId="6A4C965E" w14:textId="75414994" w:rsidR="000027B6" w:rsidRPr="009136FC" w:rsidRDefault="000027B6" w:rsidP="000027B6">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Chief Medical Officer</w:t>
            </w:r>
          </w:p>
        </w:tc>
        <w:tc>
          <w:tcPr>
            <w:tcW w:w="4253" w:type="dxa"/>
            <w:shd w:val="clear" w:color="auto" w:fill="auto"/>
            <w:hideMark/>
          </w:tcPr>
          <w:p w14:paraId="17318764" w14:textId="0E69C18C" w:rsidR="000027B6" w:rsidRPr="009136FC" w:rsidRDefault="000027B6" w:rsidP="00B618D8">
            <w:pPr>
              <w:spacing w:after="0" w:line="240" w:lineRule="auto"/>
              <w:rPr>
                <w:rFonts w:ascii="Arial" w:eastAsia="Times New Roman" w:hAnsi="Arial" w:cs="Arial"/>
                <w:sz w:val="24"/>
                <w:szCs w:val="24"/>
                <w:lang w:eastAsia="en-GB"/>
              </w:rPr>
            </w:pPr>
            <w:r w:rsidRPr="009136FC">
              <w:rPr>
                <w:rFonts w:ascii="Arial" w:hAnsi="Arial" w:cs="Arial"/>
                <w:sz w:val="24"/>
                <w:szCs w:val="24"/>
              </w:rPr>
              <w:t xml:space="preserve">NHS Somerset </w:t>
            </w:r>
            <w:r w:rsidR="00DB4E20" w:rsidRPr="009136FC">
              <w:rPr>
                <w:rFonts w:ascii="Arial" w:hAnsi="Arial" w:cs="Arial"/>
                <w:sz w:val="24"/>
                <w:szCs w:val="24"/>
              </w:rPr>
              <w:t>Integrated Care Board</w:t>
            </w:r>
          </w:p>
        </w:tc>
      </w:tr>
      <w:tr w:rsidR="000027B6" w:rsidRPr="009136FC" w14:paraId="55EFCA50" w14:textId="77777777" w:rsidTr="00BA650A">
        <w:trPr>
          <w:trHeight w:val="540"/>
        </w:trPr>
        <w:tc>
          <w:tcPr>
            <w:tcW w:w="2410" w:type="dxa"/>
            <w:shd w:val="clear" w:color="auto" w:fill="auto"/>
            <w:hideMark/>
          </w:tcPr>
          <w:p w14:paraId="49A73E47" w14:textId="77777777" w:rsidR="000027B6" w:rsidRPr="009136FC" w:rsidRDefault="000027B6" w:rsidP="000027B6">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Dr Christopher Reid</w:t>
            </w:r>
          </w:p>
        </w:tc>
        <w:tc>
          <w:tcPr>
            <w:tcW w:w="3260" w:type="dxa"/>
            <w:shd w:val="clear" w:color="auto" w:fill="auto"/>
            <w:hideMark/>
          </w:tcPr>
          <w:p w14:paraId="300D1757" w14:textId="695BAB03" w:rsidR="000027B6" w:rsidRPr="009136FC" w:rsidRDefault="000027B6" w:rsidP="000027B6">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Chief Medical Officer</w:t>
            </w:r>
          </w:p>
        </w:tc>
        <w:tc>
          <w:tcPr>
            <w:tcW w:w="4253" w:type="dxa"/>
            <w:shd w:val="clear" w:color="auto" w:fill="auto"/>
            <w:hideMark/>
          </w:tcPr>
          <w:p w14:paraId="01452D84" w14:textId="77B0B50C" w:rsidR="000027B6" w:rsidRPr="009136FC" w:rsidRDefault="000027B6" w:rsidP="00B618D8">
            <w:pPr>
              <w:spacing w:after="0" w:line="240" w:lineRule="auto"/>
              <w:rPr>
                <w:rFonts w:ascii="Arial" w:eastAsia="Times New Roman" w:hAnsi="Arial" w:cs="Arial"/>
                <w:b/>
                <w:bCs/>
                <w:sz w:val="24"/>
                <w:szCs w:val="24"/>
                <w:lang w:eastAsia="en-GB"/>
              </w:rPr>
            </w:pPr>
            <w:r w:rsidRPr="009136FC">
              <w:rPr>
                <w:rFonts w:ascii="Arial" w:hAnsi="Arial" w:cs="Arial"/>
                <w:sz w:val="24"/>
                <w:szCs w:val="24"/>
              </w:rPr>
              <w:t xml:space="preserve">NHS Cornwall and Isles of Scilly </w:t>
            </w:r>
            <w:r w:rsidR="00DB4E20" w:rsidRPr="009136FC">
              <w:rPr>
                <w:rFonts w:ascii="Arial" w:hAnsi="Arial" w:cs="Arial"/>
                <w:sz w:val="24"/>
                <w:szCs w:val="24"/>
              </w:rPr>
              <w:t>Integrated Care Board</w:t>
            </w:r>
          </w:p>
        </w:tc>
      </w:tr>
      <w:tr w:rsidR="000027B6" w:rsidRPr="009136FC" w14:paraId="161D7763" w14:textId="77777777" w:rsidTr="00BA650A">
        <w:trPr>
          <w:trHeight w:val="540"/>
        </w:trPr>
        <w:tc>
          <w:tcPr>
            <w:tcW w:w="2410" w:type="dxa"/>
            <w:tcBorders>
              <w:bottom w:val="single" w:sz="4" w:space="0" w:color="auto"/>
            </w:tcBorders>
            <w:shd w:val="clear" w:color="auto" w:fill="auto"/>
            <w:hideMark/>
          </w:tcPr>
          <w:p w14:paraId="5BE7C177" w14:textId="77777777" w:rsidR="000027B6" w:rsidRPr="009136FC" w:rsidRDefault="000027B6" w:rsidP="000027B6">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Dr Paul Johnson</w:t>
            </w:r>
          </w:p>
        </w:tc>
        <w:tc>
          <w:tcPr>
            <w:tcW w:w="3260" w:type="dxa"/>
            <w:tcBorders>
              <w:bottom w:val="single" w:sz="4" w:space="0" w:color="auto"/>
            </w:tcBorders>
            <w:shd w:val="clear" w:color="auto" w:fill="auto"/>
            <w:hideMark/>
          </w:tcPr>
          <w:p w14:paraId="64F5D2A9" w14:textId="66345C39" w:rsidR="000027B6" w:rsidRPr="009136FC" w:rsidRDefault="000027B6" w:rsidP="000027B6">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Chief Medical Officer</w:t>
            </w:r>
          </w:p>
        </w:tc>
        <w:tc>
          <w:tcPr>
            <w:tcW w:w="4253" w:type="dxa"/>
            <w:tcBorders>
              <w:bottom w:val="single" w:sz="4" w:space="0" w:color="auto"/>
            </w:tcBorders>
            <w:shd w:val="clear" w:color="auto" w:fill="auto"/>
            <w:hideMark/>
          </w:tcPr>
          <w:p w14:paraId="459F94D5" w14:textId="6D068E87" w:rsidR="000027B6" w:rsidRPr="009136FC" w:rsidRDefault="000027B6" w:rsidP="00B618D8">
            <w:pPr>
              <w:spacing w:after="0" w:line="240" w:lineRule="auto"/>
              <w:rPr>
                <w:rFonts w:ascii="Arial" w:eastAsia="Times New Roman" w:hAnsi="Arial" w:cs="Arial"/>
                <w:sz w:val="24"/>
                <w:szCs w:val="24"/>
                <w:lang w:eastAsia="en-GB"/>
              </w:rPr>
            </w:pPr>
            <w:r w:rsidRPr="009136FC">
              <w:rPr>
                <w:rFonts w:ascii="Arial" w:hAnsi="Arial" w:cs="Arial"/>
                <w:sz w:val="24"/>
                <w:szCs w:val="24"/>
              </w:rPr>
              <w:t xml:space="preserve">NHS Dorset </w:t>
            </w:r>
            <w:r w:rsidR="00DB4E20" w:rsidRPr="009136FC">
              <w:rPr>
                <w:rFonts w:ascii="Arial" w:hAnsi="Arial" w:cs="Arial"/>
                <w:sz w:val="24"/>
                <w:szCs w:val="24"/>
              </w:rPr>
              <w:t>Integrated Care Board</w:t>
            </w:r>
          </w:p>
        </w:tc>
      </w:tr>
      <w:tr w:rsidR="00BB05DC" w:rsidRPr="009136FC" w14:paraId="347CA9DC" w14:textId="77777777" w:rsidTr="00BA650A">
        <w:tc>
          <w:tcPr>
            <w:tcW w:w="9923" w:type="dxa"/>
            <w:gridSpan w:val="3"/>
            <w:shd w:val="clear" w:color="000000" w:fill="BFBFBF" w:themeFill="background1" w:themeFillShade="BF"/>
            <w:hideMark/>
          </w:tcPr>
          <w:p w14:paraId="6A1EA3BE" w14:textId="6C0F813F" w:rsidR="00BB05DC" w:rsidRPr="009136FC" w:rsidRDefault="00BB05DC" w:rsidP="00585797">
            <w:pPr>
              <w:spacing w:after="0" w:line="240" w:lineRule="auto"/>
              <w:rPr>
                <w:rFonts w:ascii="Arial" w:eastAsia="Times New Roman" w:hAnsi="Arial" w:cs="Arial"/>
                <w:b/>
                <w:bCs/>
                <w:sz w:val="24"/>
                <w:szCs w:val="24"/>
                <w:lang w:eastAsia="en-GB"/>
              </w:rPr>
            </w:pPr>
            <w:r w:rsidRPr="009136FC">
              <w:rPr>
                <w:rFonts w:ascii="Arial" w:eastAsia="Times New Roman" w:hAnsi="Arial" w:cs="Arial"/>
                <w:b/>
                <w:bCs/>
                <w:sz w:val="24"/>
                <w:szCs w:val="24"/>
                <w:lang w:eastAsia="en-GB"/>
              </w:rPr>
              <w:t>Non-Voting Members/ invited members</w:t>
            </w:r>
          </w:p>
        </w:tc>
      </w:tr>
      <w:tr w:rsidR="001F4BB6" w:rsidRPr="009136FC" w14:paraId="764F027F" w14:textId="77777777" w:rsidTr="00BA650A">
        <w:trPr>
          <w:trHeight w:val="540"/>
        </w:trPr>
        <w:tc>
          <w:tcPr>
            <w:tcW w:w="2410" w:type="dxa"/>
            <w:shd w:val="clear" w:color="auto" w:fill="auto"/>
            <w:hideMark/>
          </w:tcPr>
          <w:p w14:paraId="1BE27AE1" w14:textId="77777777"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Jane Jacobi</w:t>
            </w:r>
          </w:p>
        </w:tc>
        <w:tc>
          <w:tcPr>
            <w:tcW w:w="3260" w:type="dxa"/>
            <w:shd w:val="clear" w:color="auto" w:fill="auto"/>
            <w:hideMark/>
          </w:tcPr>
          <w:p w14:paraId="5A90C681" w14:textId="77777777"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Implementation Facilitator, NICE Field Team</w:t>
            </w:r>
          </w:p>
        </w:tc>
        <w:tc>
          <w:tcPr>
            <w:tcW w:w="4253" w:type="dxa"/>
            <w:shd w:val="clear" w:color="auto" w:fill="auto"/>
            <w:hideMark/>
          </w:tcPr>
          <w:p w14:paraId="7F1C289D" w14:textId="0F2ED8A1" w:rsidR="001F4BB6" w:rsidRPr="009136FC" w:rsidRDefault="0056157A" w:rsidP="0056157A">
            <w:pPr>
              <w:rPr>
                <w:rFonts w:ascii="Arial" w:hAnsi="Arial" w:cs="Arial"/>
                <w:color w:val="0D0D0D"/>
              </w:rPr>
            </w:pPr>
            <w:r w:rsidRPr="009136FC">
              <w:rPr>
                <w:rFonts w:ascii="Arial" w:hAnsi="Arial" w:cs="Arial"/>
                <w:color w:val="0D0D0D"/>
                <w:sz w:val="24"/>
                <w:szCs w:val="24"/>
              </w:rPr>
              <w:t>National Institute for Health and Care Excellence (NICE)</w:t>
            </w:r>
          </w:p>
        </w:tc>
      </w:tr>
      <w:tr w:rsidR="001F4BB6" w:rsidRPr="009136FC" w14:paraId="423895F4" w14:textId="77777777" w:rsidTr="00BA650A">
        <w:trPr>
          <w:trHeight w:val="540"/>
        </w:trPr>
        <w:tc>
          <w:tcPr>
            <w:tcW w:w="2410" w:type="dxa"/>
            <w:shd w:val="clear" w:color="auto" w:fill="auto"/>
            <w:hideMark/>
          </w:tcPr>
          <w:p w14:paraId="6CEB1B4C" w14:textId="77777777"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Dr Matthew Boissaud-Cooke</w:t>
            </w:r>
          </w:p>
        </w:tc>
        <w:tc>
          <w:tcPr>
            <w:tcW w:w="3260" w:type="dxa"/>
            <w:shd w:val="clear" w:color="auto" w:fill="auto"/>
            <w:hideMark/>
          </w:tcPr>
          <w:p w14:paraId="12833716" w14:textId="77777777"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Neurosurgery Specialist Registrar (ST5)</w:t>
            </w:r>
          </w:p>
        </w:tc>
        <w:tc>
          <w:tcPr>
            <w:tcW w:w="4253" w:type="dxa"/>
            <w:shd w:val="clear" w:color="auto" w:fill="auto"/>
            <w:hideMark/>
          </w:tcPr>
          <w:p w14:paraId="4EE4FFDD" w14:textId="1A710FE7"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University of Hospitals Plymouth NHS Trust</w:t>
            </w:r>
          </w:p>
        </w:tc>
      </w:tr>
      <w:tr w:rsidR="001F4BB6" w:rsidRPr="009136FC" w14:paraId="49DF0916" w14:textId="77777777" w:rsidTr="00BA650A">
        <w:trPr>
          <w:trHeight w:val="540"/>
        </w:trPr>
        <w:tc>
          <w:tcPr>
            <w:tcW w:w="2410" w:type="dxa"/>
            <w:shd w:val="clear" w:color="auto" w:fill="auto"/>
            <w:hideMark/>
          </w:tcPr>
          <w:p w14:paraId="42B26E8B" w14:textId="77777777" w:rsidR="001F4BB6" w:rsidRPr="009136FC" w:rsidRDefault="001F4BB6" w:rsidP="00585797">
            <w:pPr>
              <w:spacing w:after="0" w:line="240" w:lineRule="auto"/>
              <w:rPr>
                <w:rFonts w:ascii="Arial" w:eastAsia="Times New Roman" w:hAnsi="Arial" w:cs="Arial"/>
                <w:sz w:val="24"/>
                <w:szCs w:val="24"/>
                <w:lang w:eastAsia="en-GB"/>
              </w:rPr>
            </w:pPr>
            <w:r w:rsidRPr="009136FC">
              <w:rPr>
                <w:rFonts w:ascii="Arial" w:eastAsia="Times New Roman" w:hAnsi="Arial" w:cs="Arial"/>
                <w:sz w:val="24"/>
                <w:szCs w:val="24"/>
                <w:lang w:eastAsia="en-GB"/>
              </w:rPr>
              <w:t>Dr Hannah Lyons</w:t>
            </w:r>
          </w:p>
        </w:tc>
        <w:tc>
          <w:tcPr>
            <w:tcW w:w="3260" w:type="dxa"/>
            <w:shd w:val="clear" w:color="auto" w:fill="auto"/>
            <w:hideMark/>
          </w:tcPr>
          <w:p w14:paraId="5247A53C" w14:textId="77777777"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Medical Oncology Registrar</w:t>
            </w:r>
          </w:p>
        </w:tc>
        <w:tc>
          <w:tcPr>
            <w:tcW w:w="4253" w:type="dxa"/>
            <w:shd w:val="clear" w:color="auto" w:fill="auto"/>
            <w:hideMark/>
          </w:tcPr>
          <w:p w14:paraId="219AC75D" w14:textId="77777777" w:rsidR="001F4BB6" w:rsidRPr="009136FC" w:rsidRDefault="001F4BB6" w:rsidP="00585797">
            <w:pPr>
              <w:spacing w:after="0" w:line="240" w:lineRule="auto"/>
              <w:rPr>
                <w:rFonts w:ascii="Arial" w:eastAsia="Times New Roman" w:hAnsi="Arial" w:cs="Arial"/>
                <w:color w:val="000000"/>
                <w:sz w:val="24"/>
                <w:szCs w:val="24"/>
                <w:lang w:eastAsia="en-GB"/>
              </w:rPr>
            </w:pPr>
            <w:r w:rsidRPr="009136FC">
              <w:rPr>
                <w:rFonts w:ascii="Arial" w:eastAsia="Times New Roman" w:hAnsi="Arial" w:cs="Arial"/>
                <w:color w:val="000000"/>
                <w:sz w:val="24"/>
                <w:szCs w:val="24"/>
                <w:lang w:eastAsia="en-GB"/>
              </w:rPr>
              <w:t>Bristol Haematology Oncology Centre</w:t>
            </w:r>
          </w:p>
        </w:tc>
      </w:tr>
    </w:tbl>
    <w:p w14:paraId="2A6DE488" w14:textId="77777777" w:rsidR="009A26B5" w:rsidRPr="009136FC" w:rsidRDefault="009A26B5">
      <w:pPr>
        <w:rPr>
          <w:rFonts w:ascii="Arial" w:hAnsi="Arial" w:cs="Arial"/>
          <w:sz w:val="22"/>
          <w:szCs w:val="22"/>
        </w:rPr>
      </w:pPr>
    </w:p>
    <w:p w14:paraId="2E3111C2" w14:textId="07B59FCA" w:rsidR="003646F5" w:rsidRPr="009136FC" w:rsidRDefault="00927649">
      <w:pPr>
        <w:rPr>
          <w:rFonts w:ascii="Arial" w:hAnsi="Arial" w:cs="Arial"/>
          <w:sz w:val="22"/>
          <w:szCs w:val="22"/>
        </w:rPr>
      </w:pPr>
      <w:r w:rsidRPr="009136FC">
        <w:rPr>
          <w:rFonts w:ascii="Arial" w:hAnsi="Arial" w:cs="Arial"/>
          <w:sz w:val="22"/>
          <w:szCs w:val="22"/>
        </w:rPr>
        <w:br w:type="page"/>
      </w:r>
    </w:p>
    <w:p w14:paraId="4CDCC7CB" w14:textId="77777777" w:rsidR="003646F5" w:rsidRPr="00294EBF" w:rsidRDefault="00927649" w:rsidP="003646F5">
      <w:pPr>
        <w:pStyle w:val="Style1"/>
        <w:rPr>
          <w:rFonts w:ascii="Arial" w:hAnsi="Arial" w:cs="Arial"/>
          <w:b/>
          <w:bCs/>
          <w:color w:val="005EB8"/>
        </w:rPr>
      </w:pPr>
      <w:bookmarkStart w:id="16" w:name="_Toc169787588"/>
      <w:r w:rsidRPr="00294EBF">
        <w:rPr>
          <w:rFonts w:ascii="Arial" w:hAnsi="Arial" w:cs="Arial"/>
          <w:b/>
          <w:bCs/>
          <w:color w:val="005EB8"/>
        </w:rPr>
        <w:lastRenderedPageBreak/>
        <w:t xml:space="preserve">Get in </w:t>
      </w:r>
      <w:proofErr w:type="gramStart"/>
      <w:r w:rsidRPr="00294EBF">
        <w:rPr>
          <w:rFonts w:ascii="Arial" w:hAnsi="Arial" w:cs="Arial"/>
          <w:b/>
          <w:bCs/>
          <w:color w:val="005EB8"/>
        </w:rPr>
        <w:t>touch</w:t>
      </w:r>
      <w:bookmarkEnd w:id="16"/>
      <w:proofErr w:type="gramEnd"/>
    </w:p>
    <w:p w14:paraId="64155A38" w14:textId="77777777" w:rsidR="00DB2256" w:rsidRPr="009136FC" w:rsidRDefault="00DB2256" w:rsidP="002C3903">
      <w:pPr>
        <w:jc w:val="both"/>
        <w:rPr>
          <w:rFonts w:ascii="Arial" w:hAnsi="Arial" w:cs="Arial"/>
        </w:rPr>
      </w:pPr>
    </w:p>
    <w:p w14:paraId="39EBFEAE" w14:textId="0405A264" w:rsidR="003646F5" w:rsidRPr="009136FC" w:rsidRDefault="00927649" w:rsidP="002C3903">
      <w:pPr>
        <w:jc w:val="both"/>
        <w:rPr>
          <w:rFonts w:ascii="Arial" w:hAnsi="Arial" w:cs="Arial"/>
          <w:sz w:val="24"/>
          <w:szCs w:val="24"/>
        </w:rPr>
      </w:pPr>
      <w:r w:rsidRPr="009136FC">
        <w:rPr>
          <w:rFonts w:ascii="Arial" w:hAnsi="Arial" w:cs="Arial"/>
          <w:sz w:val="24"/>
          <w:szCs w:val="24"/>
        </w:rPr>
        <w:t xml:space="preserve">For more information about the South West Clinical Senate, please look at our website </w:t>
      </w:r>
      <w:hyperlink r:id="rId59" w:history="1">
        <w:r w:rsidR="000B4B12" w:rsidRPr="009136FC">
          <w:rPr>
            <w:rStyle w:val="Hyperlink"/>
            <w:rFonts w:ascii="Arial" w:hAnsi="Arial" w:cs="Arial"/>
            <w:sz w:val="24"/>
            <w:szCs w:val="24"/>
          </w:rPr>
          <w:t>Home - South West Senate (swsenate.nhs.uk)</w:t>
        </w:r>
      </w:hyperlink>
      <w:r w:rsidR="000B4B12" w:rsidRPr="009136FC">
        <w:rPr>
          <w:rStyle w:val="Hyperlink"/>
          <w:rFonts w:ascii="Arial" w:hAnsi="Arial" w:cs="Arial"/>
          <w:sz w:val="24"/>
          <w:szCs w:val="24"/>
        </w:rPr>
        <w:t xml:space="preserve"> </w:t>
      </w:r>
      <w:r w:rsidRPr="009136FC">
        <w:rPr>
          <w:rFonts w:ascii="Arial" w:hAnsi="Arial" w:cs="Arial"/>
          <w:sz w:val="24"/>
          <w:szCs w:val="24"/>
        </w:rPr>
        <w:t>or contact the team at</w:t>
      </w:r>
      <w:r w:rsidR="00AF1FDC">
        <w:rPr>
          <w:rFonts w:ascii="Arial" w:hAnsi="Arial" w:cs="Arial"/>
          <w:sz w:val="24"/>
          <w:szCs w:val="24"/>
        </w:rPr>
        <w:t xml:space="preserve"> </w:t>
      </w:r>
      <w:hyperlink r:id="rId60" w:history="1">
        <w:r w:rsidR="00AF1FDC" w:rsidRPr="006F4CC5">
          <w:rPr>
            <w:rStyle w:val="Hyperlink"/>
            <w:rFonts w:ascii="Arial" w:hAnsi="Arial" w:cs="Arial"/>
            <w:sz w:val="24"/>
            <w:szCs w:val="24"/>
          </w:rPr>
          <w:t>england.swclinicalsenate@nhs.net</w:t>
        </w:r>
      </w:hyperlink>
      <w:r w:rsidRPr="009136FC">
        <w:rPr>
          <w:rFonts w:ascii="Arial" w:hAnsi="Arial" w:cs="Arial"/>
          <w:sz w:val="24"/>
          <w:szCs w:val="24"/>
        </w:rPr>
        <w:t>.</w:t>
      </w:r>
    </w:p>
    <w:p w14:paraId="4291EBA6" w14:textId="77777777" w:rsidR="00C63F05" w:rsidRPr="009136FC" w:rsidRDefault="00C63F05" w:rsidP="003A2803">
      <w:pPr>
        <w:jc w:val="both"/>
        <w:rPr>
          <w:rFonts w:ascii="Arial" w:hAnsi="Arial" w:cs="Arial"/>
          <w:sz w:val="22"/>
          <w:szCs w:val="22"/>
        </w:rPr>
      </w:pPr>
    </w:p>
    <w:p w14:paraId="6265954A" w14:textId="2C0A7D78" w:rsidR="00C63F05" w:rsidRPr="009136FC" w:rsidRDefault="00C63F05" w:rsidP="003A2803">
      <w:pPr>
        <w:jc w:val="both"/>
        <w:rPr>
          <w:rFonts w:ascii="Arial" w:hAnsi="Arial" w:cs="Arial"/>
          <w:sz w:val="22"/>
          <w:szCs w:val="22"/>
        </w:rPr>
      </w:pPr>
      <w:r w:rsidRPr="009136FC">
        <w:rPr>
          <w:rFonts w:ascii="Arial" w:hAnsi="Arial" w:cs="Arial"/>
          <w:noProof/>
          <w:sz w:val="22"/>
          <w:szCs w:val="22"/>
        </w:rPr>
        <w:drawing>
          <wp:inline distT="0" distB="0" distL="0" distR="0" wp14:anchorId="297C22F0" wp14:editId="349BEFCC">
            <wp:extent cx="6120130" cy="4079875"/>
            <wp:effectExtent l="0" t="0" r="0" b="0"/>
            <wp:docPr id="925801164" name="Picture 4" descr="Several surgeons in an operat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801164" name="Picture 4" descr="Several surgeons in an operating room"/>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1C825C8E" w14:textId="26D4EEF3" w:rsidR="00C95F18" w:rsidRPr="009136FC" w:rsidRDefault="00FE7577" w:rsidP="007A52F7">
      <w:pPr>
        <w:rPr>
          <w:rFonts w:ascii="Arial" w:eastAsia="Times New Roman" w:hAnsi="Arial" w:cs="Arial"/>
          <w:sz w:val="16"/>
          <w:szCs w:val="16"/>
          <w:lang w:eastAsia="en-GB"/>
        </w:rPr>
      </w:pPr>
      <w:r w:rsidRPr="009136FC">
        <w:rPr>
          <w:rFonts w:ascii="Arial" w:hAnsi="Arial" w:cs="Arial"/>
          <w:sz w:val="16"/>
          <w:szCs w:val="16"/>
        </w:rPr>
        <w:t>Credit</w:t>
      </w:r>
      <w:r w:rsidR="00E47A81" w:rsidRPr="009136FC">
        <w:rPr>
          <w:rFonts w:ascii="Arial" w:hAnsi="Arial" w:cs="Arial"/>
          <w:sz w:val="16"/>
          <w:szCs w:val="16"/>
        </w:rPr>
        <w:t xml:space="preserve">: </w:t>
      </w:r>
      <w:r w:rsidR="00C95F18" w:rsidRPr="009136FC">
        <w:rPr>
          <w:rFonts w:ascii="Arial" w:eastAsia="Times New Roman" w:hAnsi="Arial" w:cs="Arial"/>
          <w:sz w:val="16"/>
          <w:szCs w:val="16"/>
          <w:lang w:eastAsia="en-GB"/>
        </w:rPr>
        <w:t xml:space="preserve">Photo by </w:t>
      </w:r>
      <w:hyperlink r:id="rId62" w:history="1">
        <w:r w:rsidR="00C95F18" w:rsidRPr="009136FC">
          <w:rPr>
            <w:rFonts w:ascii="Arial" w:eastAsia="Times New Roman" w:hAnsi="Arial" w:cs="Arial"/>
            <w:color w:val="0000FF"/>
            <w:sz w:val="16"/>
            <w:szCs w:val="16"/>
            <w:u w:val="single"/>
            <w:lang w:eastAsia="en-GB"/>
          </w:rPr>
          <w:t>Piron Guillaume</w:t>
        </w:r>
      </w:hyperlink>
      <w:r w:rsidR="00C95F18" w:rsidRPr="009136FC">
        <w:rPr>
          <w:rFonts w:ascii="Arial" w:eastAsia="Times New Roman" w:hAnsi="Arial" w:cs="Arial"/>
          <w:sz w:val="16"/>
          <w:szCs w:val="16"/>
          <w:lang w:eastAsia="en-GB"/>
        </w:rPr>
        <w:t xml:space="preserve"> on </w:t>
      </w:r>
      <w:hyperlink r:id="rId63" w:history="1">
        <w:proofErr w:type="spellStart"/>
        <w:r w:rsidR="00C95F18" w:rsidRPr="009136FC">
          <w:rPr>
            <w:rFonts w:ascii="Arial" w:eastAsia="Times New Roman" w:hAnsi="Arial" w:cs="Arial"/>
            <w:color w:val="0000FF"/>
            <w:sz w:val="16"/>
            <w:szCs w:val="16"/>
            <w:u w:val="single"/>
            <w:lang w:eastAsia="en-GB"/>
          </w:rPr>
          <w:t>Unsplash</w:t>
        </w:r>
        <w:proofErr w:type="spellEnd"/>
      </w:hyperlink>
      <w:r w:rsidR="00C95F18" w:rsidRPr="009136FC">
        <w:rPr>
          <w:rFonts w:ascii="Arial" w:eastAsia="Times New Roman" w:hAnsi="Arial" w:cs="Arial"/>
          <w:sz w:val="16"/>
          <w:szCs w:val="16"/>
          <w:lang w:eastAsia="en-GB"/>
        </w:rPr>
        <w:t xml:space="preserve"> (</w:t>
      </w:r>
      <w:hyperlink r:id="rId64" w:history="1">
        <w:r w:rsidR="007A52F7" w:rsidRPr="009136FC">
          <w:rPr>
            <w:rStyle w:val="Hyperlink"/>
            <w:rFonts w:ascii="Arial" w:hAnsi="Arial" w:cs="Arial"/>
            <w:sz w:val="16"/>
            <w:szCs w:val="16"/>
          </w:rPr>
          <w:t xml:space="preserve">Medical professionals working photo – Free Medical Image on </w:t>
        </w:r>
        <w:proofErr w:type="spellStart"/>
        <w:r w:rsidR="007A52F7" w:rsidRPr="009136FC">
          <w:rPr>
            <w:rStyle w:val="Hyperlink"/>
            <w:rFonts w:ascii="Arial" w:hAnsi="Arial" w:cs="Arial"/>
            <w:sz w:val="16"/>
            <w:szCs w:val="16"/>
          </w:rPr>
          <w:t>Unsplash</w:t>
        </w:r>
        <w:proofErr w:type="spellEnd"/>
      </w:hyperlink>
      <w:r w:rsidR="007A52F7" w:rsidRPr="009136FC">
        <w:rPr>
          <w:rFonts w:ascii="Arial" w:hAnsi="Arial" w:cs="Arial"/>
          <w:sz w:val="16"/>
          <w:szCs w:val="16"/>
        </w:rPr>
        <w:t xml:space="preserve"> </w:t>
      </w:r>
      <w:r w:rsidR="007A52F7" w:rsidRPr="009136FC">
        <w:rPr>
          <w:rFonts w:ascii="Arial" w:eastAsia="Times New Roman" w:hAnsi="Arial" w:cs="Arial"/>
          <w:sz w:val="16"/>
          <w:szCs w:val="16"/>
          <w:lang w:eastAsia="en-GB"/>
        </w:rPr>
        <w:t xml:space="preserve"> (accessed 20/06/2024) </w:t>
      </w:r>
    </w:p>
    <w:p w14:paraId="2E99930F" w14:textId="5D2A254C" w:rsidR="00EE235E" w:rsidRPr="009136FC" w:rsidRDefault="00EE235E" w:rsidP="003A2803">
      <w:pPr>
        <w:jc w:val="both"/>
        <w:rPr>
          <w:rFonts w:ascii="Arial" w:hAnsi="Arial" w:cs="Arial"/>
          <w:sz w:val="22"/>
          <w:szCs w:val="22"/>
        </w:rPr>
      </w:pPr>
    </w:p>
    <w:p w14:paraId="516E33AD" w14:textId="77777777" w:rsidR="00EE235E" w:rsidRPr="009136FC" w:rsidRDefault="00EE235E" w:rsidP="003A2803">
      <w:pPr>
        <w:jc w:val="both"/>
        <w:rPr>
          <w:rFonts w:ascii="Arial" w:hAnsi="Arial" w:cs="Arial"/>
          <w:sz w:val="22"/>
          <w:szCs w:val="22"/>
        </w:rPr>
      </w:pPr>
    </w:p>
    <w:p w14:paraId="10661EF1" w14:textId="77777777" w:rsidR="003646F5" w:rsidRPr="009136FC" w:rsidRDefault="003646F5" w:rsidP="003A2803">
      <w:pPr>
        <w:jc w:val="both"/>
        <w:rPr>
          <w:rFonts w:ascii="Arial" w:hAnsi="Arial" w:cs="Arial"/>
          <w:sz w:val="22"/>
          <w:szCs w:val="22"/>
        </w:rPr>
      </w:pPr>
    </w:p>
    <w:p w14:paraId="6B502766" w14:textId="77777777" w:rsidR="008F2249" w:rsidRPr="009136FC" w:rsidRDefault="00927649">
      <w:pPr>
        <w:rPr>
          <w:rFonts w:ascii="Arial" w:eastAsiaTheme="majorEastAsia" w:hAnsi="Arial" w:cs="Arial"/>
          <w:color w:val="1481AB" w:themeColor="accent1" w:themeShade="BF"/>
          <w:sz w:val="32"/>
          <w:szCs w:val="32"/>
        </w:rPr>
      </w:pPr>
      <w:r w:rsidRPr="009136FC">
        <w:rPr>
          <w:rFonts w:ascii="Arial" w:hAnsi="Arial" w:cs="Arial"/>
        </w:rPr>
        <w:br w:type="page"/>
      </w:r>
    </w:p>
    <w:p w14:paraId="0A003A37" w14:textId="28CCFE55" w:rsidR="008F2249" w:rsidRPr="00294EBF" w:rsidRDefault="00927649" w:rsidP="008F2249">
      <w:pPr>
        <w:pStyle w:val="Style1"/>
        <w:rPr>
          <w:rFonts w:ascii="Arial" w:hAnsi="Arial" w:cs="Arial"/>
          <w:b/>
          <w:bCs/>
          <w:color w:val="005EB8"/>
        </w:rPr>
      </w:pPr>
      <w:bookmarkStart w:id="17" w:name="_Toc169787589"/>
      <w:r w:rsidRPr="00294EBF">
        <w:rPr>
          <w:rFonts w:ascii="Arial" w:hAnsi="Arial" w:cs="Arial"/>
          <w:b/>
          <w:bCs/>
          <w:color w:val="005EB8"/>
        </w:rPr>
        <w:lastRenderedPageBreak/>
        <w:t xml:space="preserve">Appendix 1: </w:t>
      </w:r>
      <w:r w:rsidR="00AD5D4E" w:rsidRPr="00294EBF">
        <w:rPr>
          <w:rFonts w:ascii="Arial" w:hAnsi="Arial" w:cs="Arial"/>
          <w:b/>
          <w:bCs/>
          <w:color w:val="005EB8"/>
        </w:rPr>
        <w:t>Get involved with the work of the South West Clinical Senate</w:t>
      </w:r>
      <w:bookmarkEnd w:id="17"/>
      <w:r w:rsidRPr="00294EBF">
        <w:rPr>
          <w:rFonts w:ascii="Arial" w:hAnsi="Arial" w:cs="Arial"/>
          <w:b/>
          <w:bCs/>
          <w:color w:val="005EB8"/>
        </w:rPr>
        <w:t xml:space="preserve"> </w:t>
      </w:r>
    </w:p>
    <w:p w14:paraId="2F238F87" w14:textId="77777777" w:rsidR="00493BA3" w:rsidRPr="009136FC" w:rsidRDefault="00493BA3" w:rsidP="00493BA3">
      <w:pPr>
        <w:spacing w:after="0" w:line="240" w:lineRule="auto"/>
        <w:rPr>
          <w:rFonts w:ascii="Arial" w:eastAsia="Times New Roman" w:hAnsi="Arial" w:cs="Arial"/>
          <w:sz w:val="18"/>
          <w:szCs w:val="18"/>
          <w:lang w:eastAsia="en-GB"/>
        </w:rPr>
      </w:pPr>
    </w:p>
    <w:tbl>
      <w:tblPr>
        <w:tblStyle w:val="TableGrid"/>
        <w:tblW w:w="10348" w:type="dxa"/>
        <w:jc w:val="center"/>
        <w:tblLook w:val="04A0" w:firstRow="1" w:lastRow="0" w:firstColumn="1" w:lastColumn="0" w:noHBand="0" w:noVBand="1"/>
      </w:tblPr>
      <w:tblGrid>
        <w:gridCol w:w="3058"/>
        <w:gridCol w:w="7290"/>
      </w:tblGrid>
      <w:tr w:rsidR="00493BA3" w:rsidRPr="009136FC" w14:paraId="43D8E1D1" w14:textId="77777777" w:rsidTr="00493BA3">
        <w:trPr>
          <w:jc w:val="center"/>
        </w:trPr>
        <w:tc>
          <w:tcPr>
            <w:tcW w:w="3058" w:type="dxa"/>
            <w:tcBorders>
              <w:top w:val="nil"/>
              <w:left w:val="nil"/>
              <w:bottom w:val="single" w:sz="24" w:space="0" w:color="002060"/>
              <w:right w:val="single" w:sz="24" w:space="0" w:color="002060"/>
            </w:tcBorders>
          </w:tcPr>
          <w:p w14:paraId="024600B1" w14:textId="77777777" w:rsidR="00493BA3" w:rsidRPr="00AB0556" w:rsidRDefault="00493BA3" w:rsidP="00C70666">
            <w:pPr>
              <w:rPr>
                <w:rFonts w:ascii="Arial" w:eastAsia="Times New Roman" w:hAnsi="Arial" w:cs="Arial"/>
                <w:b/>
                <w:bCs/>
                <w:color w:val="00A9CE"/>
                <w:sz w:val="28"/>
                <w:szCs w:val="28"/>
                <w:lang w:eastAsia="en-GB"/>
              </w:rPr>
            </w:pPr>
            <w:r w:rsidRPr="00AB0556">
              <w:rPr>
                <w:rFonts w:ascii="Arial" w:eastAsia="Times New Roman" w:hAnsi="Arial" w:cs="Arial"/>
                <w:b/>
                <w:bCs/>
                <w:color w:val="318B70"/>
                <w:sz w:val="28"/>
                <w:szCs w:val="28"/>
                <w:lang w:eastAsia="en-GB"/>
              </w:rPr>
              <w:t>Introduction</w:t>
            </w:r>
          </w:p>
        </w:tc>
        <w:tc>
          <w:tcPr>
            <w:tcW w:w="7290" w:type="dxa"/>
            <w:tcBorders>
              <w:top w:val="single" w:sz="24" w:space="0" w:color="002060"/>
              <w:left w:val="single" w:sz="24" w:space="0" w:color="002060"/>
              <w:bottom w:val="single" w:sz="24" w:space="0" w:color="002060"/>
              <w:right w:val="single" w:sz="24" w:space="0" w:color="002060"/>
            </w:tcBorders>
            <w:shd w:val="clear" w:color="auto" w:fill="002060"/>
          </w:tcPr>
          <w:p w14:paraId="52954730" w14:textId="77777777" w:rsidR="00493BA3" w:rsidRPr="009136FC" w:rsidRDefault="00493BA3" w:rsidP="00C70666">
            <w:pPr>
              <w:rPr>
                <w:rFonts w:ascii="Arial" w:eastAsia="Times New Roman" w:hAnsi="Arial" w:cs="Arial"/>
                <w:sz w:val="24"/>
                <w:szCs w:val="24"/>
                <w:lang w:eastAsia="en-GB"/>
              </w:rPr>
            </w:pPr>
          </w:p>
        </w:tc>
      </w:tr>
      <w:tr w:rsidR="00493BA3" w:rsidRPr="009136FC" w14:paraId="483D4C7A" w14:textId="77777777" w:rsidTr="00493BA3">
        <w:trPr>
          <w:jc w:val="center"/>
        </w:trPr>
        <w:tc>
          <w:tcPr>
            <w:tcW w:w="10348" w:type="dxa"/>
            <w:gridSpan w:val="2"/>
            <w:tcBorders>
              <w:top w:val="single" w:sz="24" w:space="0" w:color="002060"/>
              <w:left w:val="single" w:sz="24" w:space="0" w:color="002060"/>
              <w:bottom w:val="single" w:sz="24" w:space="0" w:color="002060"/>
              <w:right w:val="single" w:sz="24" w:space="0" w:color="002060"/>
            </w:tcBorders>
          </w:tcPr>
          <w:p w14:paraId="725BF68D" w14:textId="77777777" w:rsidR="00493BA3" w:rsidRPr="004F7A23" w:rsidRDefault="00493BA3" w:rsidP="00294EBF">
            <w:pPr>
              <w:shd w:val="clear" w:color="auto" w:fill="FFFFFF"/>
              <w:spacing w:before="180"/>
              <w:rPr>
                <w:rFonts w:ascii="Arial" w:eastAsia="Times New Roman" w:hAnsi="Arial" w:cs="Arial"/>
                <w:color w:val="111111"/>
                <w:lang w:eastAsia="en-GB"/>
              </w:rPr>
            </w:pPr>
            <w:r w:rsidRPr="004F7A23">
              <w:rPr>
                <w:rFonts w:ascii="Arial" w:eastAsia="Times New Roman" w:hAnsi="Arial" w:cs="Arial"/>
                <w:color w:val="111111"/>
                <w:lang w:eastAsia="en-GB"/>
              </w:rPr>
              <w:t>The South West Clinical Senate plays a crucial role in healthcare improvement in the region. Our mission is to provide strategic, independent advice and leadership on the design of healthcare services, ensuring the best outcomes for patients across the South West region.</w:t>
            </w:r>
          </w:p>
          <w:p w14:paraId="4D0E6114" w14:textId="77777777" w:rsidR="00493BA3" w:rsidRPr="004F7A23" w:rsidRDefault="00493BA3" w:rsidP="00294EBF">
            <w:pPr>
              <w:shd w:val="clear" w:color="auto" w:fill="FFFFFF"/>
              <w:spacing w:before="180"/>
              <w:rPr>
                <w:rFonts w:ascii="Arial" w:eastAsia="Times New Roman" w:hAnsi="Arial" w:cs="Arial"/>
                <w:color w:val="111111"/>
                <w:lang w:eastAsia="en-GB"/>
              </w:rPr>
            </w:pPr>
            <w:r w:rsidRPr="004F7A23">
              <w:rPr>
                <w:rFonts w:ascii="Arial" w:eastAsia="Times New Roman" w:hAnsi="Arial" w:cs="Arial"/>
                <w:color w:val="111111"/>
                <w:lang w:eastAsia="en-GB"/>
              </w:rPr>
              <w:t xml:space="preserve">The work of the South West Clinical Senate is delivered by the Senate Council which has its membership from senior clinicians and healthcare leaders from across the region. It is supported by the Senate Assembly which is made up of a wider group of healthcare professionals. </w:t>
            </w:r>
          </w:p>
          <w:p w14:paraId="3BAF1ECC" w14:textId="77777777" w:rsidR="00493BA3" w:rsidRPr="009136FC" w:rsidRDefault="00493BA3" w:rsidP="00294EBF">
            <w:pPr>
              <w:shd w:val="clear" w:color="auto" w:fill="FFFFFF"/>
              <w:spacing w:before="180"/>
              <w:rPr>
                <w:rFonts w:ascii="Arial" w:eastAsia="Times New Roman" w:hAnsi="Arial" w:cs="Arial"/>
                <w:color w:val="111111"/>
                <w:lang w:eastAsia="en-GB"/>
              </w:rPr>
            </w:pPr>
            <w:r w:rsidRPr="004F7A23">
              <w:rPr>
                <w:rFonts w:ascii="Arial" w:eastAsia="Times New Roman" w:hAnsi="Arial" w:cs="Arial"/>
                <w:color w:val="111111"/>
                <w:lang w:eastAsia="en-GB"/>
              </w:rPr>
              <w:t>We are always interested in hearing from healthcare professionals who are active in the delivery of health and care services and passionate about helping to shape healthcare in the South West region.</w:t>
            </w:r>
            <w:r w:rsidRPr="009136FC">
              <w:rPr>
                <w:rFonts w:ascii="Arial" w:eastAsia="Times New Roman" w:hAnsi="Arial" w:cs="Arial"/>
                <w:color w:val="111111"/>
                <w:lang w:eastAsia="en-GB"/>
              </w:rPr>
              <w:t xml:space="preserve"> </w:t>
            </w:r>
          </w:p>
        </w:tc>
      </w:tr>
    </w:tbl>
    <w:p w14:paraId="72ABD263" w14:textId="77777777" w:rsidR="00493BA3" w:rsidRPr="009136FC" w:rsidRDefault="00493BA3" w:rsidP="00493BA3">
      <w:pPr>
        <w:rPr>
          <w:rFonts w:ascii="Arial" w:hAnsi="Arial" w:cs="Arial"/>
          <w:sz w:val="18"/>
          <w:szCs w:val="18"/>
        </w:rPr>
      </w:pPr>
    </w:p>
    <w:tbl>
      <w:tblPr>
        <w:tblStyle w:val="TableGrid"/>
        <w:tblW w:w="10348" w:type="dxa"/>
        <w:jc w:val="center"/>
        <w:tblLayout w:type="fixed"/>
        <w:tblLook w:val="04A0" w:firstRow="1" w:lastRow="0" w:firstColumn="1" w:lastColumn="0" w:noHBand="0" w:noVBand="1"/>
      </w:tblPr>
      <w:tblGrid>
        <w:gridCol w:w="4531"/>
        <w:gridCol w:w="5817"/>
      </w:tblGrid>
      <w:tr w:rsidR="00493BA3" w:rsidRPr="009136FC" w14:paraId="625F9125" w14:textId="77777777" w:rsidTr="00C70666">
        <w:trPr>
          <w:jc w:val="center"/>
        </w:trPr>
        <w:tc>
          <w:tcPr>
            <w:tcW w:w="4531" w:type="dxa"/>
            <w:tcBorders>
              <w:top w:val="nil"/>
              <w:left w:val="nil"/>
              <w:bottom w:val="single" w:sz="24" w:space="0" w:color="002060"/>
              <w:right w:val="single" w:sz="24" w:space="0" w:color="002060"/>
            </w:tcBorders>
          </w:tcPr>
          <w:p w14:paraId="44B319A6" w14:textId="77777777" w:rsidR="00493BA3" w:rsidRPr="00AB0556" w:rsidRDefault="00493BA3" w:rsidP="00C70666">
            <w:pPr>
              <w:rPr>
                <w:rFonts w:ascii="Arial" w:eastAsia="Times New Roman" w:hAnsi="Arial" w:cs="Arial"/>
                <w:b/>
                <w:bCs/>
                <w:sz w:val="28"/>
                <w:szCs w:val="28"/>
                <w:lang w:eastAsia="en-GB"/>
              </w:rPr>
            </w:pPr>
            <w:r w:rsidRPr="00AB0556">
              <w:rPr>
                <w:rFonts w:ascii="Arial" w:eastAsia="Times New Roman" w:hAnsi="Arial" w:cs="Arial"/>
                <w:b/>
                <w:bCs/>
                <w:color w:val="318B70"/>
                <w:sz w:val="28"/>
                <w:szCs w:val="28"/>
                <w:lang w:eastAsia="en-GB"/>
              </w:rPr>
              <w:t xml:space="preserve">Why join us? </w:t>
            </w:r>
          </w:p>
        </w:tc>
        <w:tc>
          <w:tcPr>
            <w:tcW w:w="5817" w:type="dxa"/>
            <w:tcBorders>
              <w:top w:val="single" w:sz="24" w:space="0" w:color="002060"/>
              <w:left w:val="single" w:sz="24" w:space="0" w:color="002060"/>
              <w:bottom w:val="single" w:sz="4" w:space="0" w:color="auto"/>
              <w:right w:val="single" w:sz="24" w:space="0" w:color="002060"/>
            </w:tcBorders>
            <w:shd w:val="clear" w:color="auto" w:fill="002060"/>
          </w:tcPr>
          <w:p w14:paraId="25EBCE8C" w14:textId="77777777" w:rsidR="00493BA3" w:rsidRPr="009136FC" w:rsidRDefault="00493BA3" w:rsidP="00C70666">
            <w:pPr>
              <w:rPr>
                <w:rFonts w:ascii="Arial" w:eastAsia="Times New Roman" w:hAnsi="Arial" w:cs="Arial"/>
                <w:sz w:val="24"/>
                <w:szCs w:val="24"/>
                <w:lang w:eastAsia="en-GB"/>
              </w:rPr>
            </w:pPr>
          </w:p>
        </w:tc>
      </w:tr>
      <w:tr w:rsidR="00493BA3" w:rsidRPr="009136FC" w14:paraId="11BDCF03" w14:textId="77777777" w:rsidTr="00C70666">
        <w:trPr>
          <w:jc w:val="center"/>
        </w:trPr>
        <w:tc>
          <w:tcPr>
            <w:tcW w:w="10348" w:type="dxa"/>
            <w:gridSpan w:val="2"/>
            <w:tcBorders>
              <w:top w:val="single" w:sz="24" w:space="0" w:color="002060"/>
              <w:left w:val="single" w:sz="24" w:space="0" w:color="002060"/>
              <w:bottom w:val="single" w:sz="24" w:space="0" w:color="002060"/>
              <w:right w:val="single" w:sz="24" w:space="0" w:color="002060"/>
            </w:tcBorders>
          </w:tcPr>
          <w:p w14:paraId="075032CE" w14:textId="77777777" w:rsidR="00493BA3" w:rsidRPr="004F7A23" w:rsidRDefault="00493BA3" w:rsidP="00294EBF">
            <w:pPr>
              <w:numPr>
                <w:ilvl w:val="0"/>
                <w:numId w:val="22"/>
              </w:numPr>
              <w:shd w:val="clear" w:color="auto" w:fill="FFFFFF"/>
              <w:spacing w:before="100" w:beforeAutospacing="1" w:after="120"/>
              <w:rPr>
                <w:rFonts w:ascii="Arial" w:eastAsia="Times New Roman" w:hAnsi="Arial" w:cs="Arial"/>
                <w:color w:val="111111"/>
                <w:lang w:eastAsia="en-GB"/>
              </w:rPr>
            </w:pPr>
            <w:r w:rsidRPr="004F7A23">
              <w:rPr>
                <w:rFonts w:ascii="Arial" w:eastAsia="Times New Roman" w:hAnsi="Arial" w:cs="Arial"/>
                <w:b/>
                <w:bCs/>
                <w:color w:val="111111"/>
                <w:lang w:eastAsia="en-GB"/>
              </w:rPr>
              <w:t>Help shape healthcare in the region</w:t>
            </w:r>
            <w:r w:rsidRPr="004F7A23">
              <w:rPr>
                <w:rFonts w:ascii="Arial" w:eastAsia="Times New Roman" w:hAnsi="Arial" w:cs="Arial"/>
                <w:color w:val="111111"/>
                <w:lang w:eastAsia="en-GB"/>
              </w:rPr>
              <w:t xml:space="preserve">: Contribute your expertise to the development of clinical advice on ‘wicked’ clinical issues in the region, and on significant service change and reconfiguration. </w:t>
            </w:r>
          </w:p>
          <w:p w14:paraId="2AB9ADB4" w14:textId="77777777" w:rsidR="00493BA3" w:rsidRPr="004F7A23" w:rsidRDefault="00493BA3" w:rsidP="00294EBF">
            <w:pPr>
              <w:numPr>
                <w:ilvl w:val="0"/>
                <w:numId w:val="22"/>
              </w:numPr>
              <w:shd w:val="clear" w:color="auto" w:fill="FFFFFF"/>
              <w:spacing w:before="100" w:beforeAutospacing="1" w:after="120"/>
              <w:rPr>
                <w:rFonts w:ascii="Arial" w:eastAsia="Times New Roman" w:hAnsi="Arial" w:cs="Arial"/>
                <w:color w:val="111111"/>
                <w:lang w:eastAsia="en-GB"/>
              </w:rPr>
            </w:pPr>
            <w:r w:rsidRPr="004F7A23">
              <w:rPr>
                <w:rFonts w:ascii="Arial" w:eastAsia="Times New Roman" w:hAnsi="Arial" w:cs="Arial"/>
                <w:b/>
                <w:bCs/>
                <w:color w:val="111111"/>
                <w:lang w:eastAsia="en-GB"/>
              </w:rPr>
              <w:t>Collaborate with Peers</w:t>
            </w:r>
            <w:r w:rsidRPr="004F7A23">
              <w:rPr>
                <w:rFonts w:ascii="Arial" w:eastAsia="Times New Roman" w:hAnsi="Arial" w:cs="Arial"/>
                <w:color w:val="111111"/>
                <w:lang w:eastAsia="en-GB"/>
              </w:rPr>
              <w:t>: Work alongside a diverse group of health and care professionals and patient partners across the region.</w:t>
            </w:r>
          </w:p>
          <w:p w14:paraId="304993F4" w14:textId="77777777" w:rsidR="00493BA3" w:rsidRPr="009136FC" w:rsidRDefault="00493BA3" w:rsidP="00294EBF">
            <w:pPr>
              <w:numPr>
                <w:ilvl w:val="0"/>
                <w:numId w:val="22"/>
              </w:numPr>
              <w:shd w:val="clear" w:color="auto" w:fill="FFFFFF"/>
              <w:spacing w:before="100" w:beforeAutospacing="1" w:after="120"/>
              <w:rPr>
                <w:rFonts w:ascii="Arial" w:eastAsia="Times New Roman" w:hAnsi="Arial" w:cs="Arial"/>
                <w:color w:val="111111"/>
                <w:lang w:eastAsia="en-GB"/>
              </w:rPr>
            </w:pPr>
            <w:r w:rsidRPr="004F7A23">
              <w:rPr>
                <w:rFonts w:ascii="Arial" w:eastAsia="Times New Roman" w:hAnsi="Arial" w:cs="Arial"/>
                <w:b/>
                <w:bCs/>
                <w:color w:val="111111"/>
                <w:lang w:eastAsia="en-GB"/>
              </w:rPr>
              <w:t>Professional Development</w:t>
            </w:r>
            <w:r w:rsidRPr="004F7A23">
              <w:rPr>
                <w:rFonts w:ascii="Arial" w:eastAsia="Times New Roman" w:hAnsi="Arial" w:cs="Arial"/>
                <w:color w:val="111111"/>
                <w:lang w:eastAsia="en-GB"/>
              </w:rPr>
              <w:t>: Access to unique learning opportunities to develop strategic leadership skills and knowledge in the wider healthcare system.</w:t>
            </w:r>
          </w:p>
        </w:tc>
      </w:tr>
    </w:tbl>
    <w:p w14:paraId="39BB51A0" w14:textId="77777777" w:rsidR="00493BA3" w:rsidRPr="009136FC" w:rsidRDefault="00493BA3" w:rsidP="00493BA3">
      <w:pPr>
        <w:rPr>
          <w:rFonts w:ascii="Arial" w:hAnsi="Arial" w:cs="Arial"/>
        </w:rPr>
      </w:pPr>
    </w:p>
    <w:tbl>
      <w:tblPr>
        <w:tblStyle w:val="TableGrid"/>
        <w:tblW w:w="10348" w:type="dxa"/>
        <w:jc w:val="center"/>
        <w:tblLayout w:type="fixed"/>
        <w:tblLook w:val="04A0" w:firstRow="1" w:lastRow="0" w:firstColumn="1" w:lastColumn="0" w:noHBand="0" w:noVBand="1"/>
      </w:tblPr>
      <w:tblGrid>
        <w:gridCol w:w="5812"/>
        <w:gridCol w:w="4536"/>
      </w:tblGrid>
      <w:tr w:rsidR="00493BA3" w:rsidRPr="009136FC" w14:paraId="15B90DF1" w14:textId="77777777" w:rsidTr="00C70666">
        <w:trPr>
          <w:jc w:val="center"/>
        </w:trPr>
        <w:tc>
          <w:tcPr>
            <w:tcW w:w="5812" w:type="dxa"/>
            <w:tcBorders>
              <w:top w:val="nil"/>
              <w:left w:val="nil"/>
              <w:bottom w:val="single" w:sz="24" w:space="0" w:color="002060"/>
              <w:right w:val="single" w:sz="24" w:space="0" w:color="002060"/>
            </w:tcBorders>
          </w:tcPr>
          <w:p w14:paraId="62372F0E" w14:textId="77777777" w:rsidR="00493BA3" w:rsidRPr="00AB0556" w:rsidRDefault="00493BA3" w:rsidP="00C70666">
            <w:pPr>
              <w:rPr>
                <w:rFonts w:ascii="Arial" w:eastAsia="Times New Roman" w:hAnsi="Arial" w:cs="Arial"/>
                <w:b/>
                <w:bCs/>
                <w:sz w:val="28"/>
                <w:szCs w:val="28"/>
                <w:lang w:eastAsia="en-GB"/>
              </w:rPr>
            </w:pPr>
            <w:r w:rsidRPr="00AB0556">
              <w:rPr>
                <w:rFonts w:ascii="Arial" w:eastAsia="Times New Roman" w:hAnsi="Arial" w:cs="Arial"/>
                <w:b/>
                <w:bCs/>
                <w:color w:val="318B70"/>
                <w:sz w:val="28"/>
                <w:szCs w:val="28"/>
                <w:lang w:eastAsia="en-GB"/>
              </w:rPr>
              <w:t>Impact and Success Stories</w:t>
            </w:r>
          </w:p>
        </w:tc>
        <w:tc>
          <w:tcPr>
            <w:tcW w:w="4536" w:type="dxa"/>
            <w:tcBorders>
              <w:top w:val="single" w:sz="24" w:space="0" w:color="002060"/>
              <w:left w:val="single" w:sz="24" w:space="0" w:color="002060"/>
              <w:bottom w:val="single" w:sz="4" w:space="0" w:color="auto"/>
              <w:right w:val="single" w:sz="24" w:space="0" w:color="002060"/>
            </w:tcBorders>
            <w:shd w:val="clear" w:color="auto" w:fill="002060"/>
          </w:tcPr>
          <w:p w14:paraId="7A15144F" w14:textId="77777777" w:rsidR="00493BA3" w:rsidRPr="009136FC" w:rsidRDefault="00493BA3" w:rsidP="00C70666">
            <w:pPr>
              <w:rPr>
                <w:rFonts w:ascii="Arial" w:eastAsia="Times New Roman" w:hAnsi="Arial" w:cs="Arial"/>
                <w:sz w:val="24"/>
                <w:szCs w:val="24"/>
                <w:lang w:eastAsia="en-GB"/>
              </w:rPr>
            </w:pPr>
          </w:p>
        </w:tc>
      </w:tr>
      <w:tr w:rsidR="00493BA3" w:rsidRPr="009136FC" w14:paraId="6746B719" w14:textId="77777777" w:rsidTr="00C70666">
        <w:trPr>
          <w:jc w:val="center"/>
        </w:trPr>
        <w:tc>
          <w:tcPr>
            <w:tcW w:w="10348" w:type="dxa"/>
            <w:gridSpan w:val="2"/>
            <w:tcBorders>
              <w:top w:val="single" w:sz="24" w:space="0" w:color="002060"/>
              <w:left w:val="single" w:sz="24" w:space="0" w:color="002060"/>
              <w:bottom w:val="single" w:sz="24" w:space="0" w:color="002060"/>
              <w:right w:val="single" w:sz="24" w:space="0" w:color="002060"/>
            </w:tcBorders>
          </w:tcPr>
          <w:p w14:paraId="7758981C" w14:textId="77777777" w:rsidR="00493BA3" w:rsidRPr="004F7A23" w:rsidRDefault="00493BA3" w:rsidP="00914675">
            <w:pPr>
              <w:shd w:val="clear" w:color="auto" w:fill="FFFFFF"/>
              <w:spacing w:before="100" w:beforeAutospacing="1" w:after="120"/>
              <w:rPr>
                <w:rFonts w:ascii="Arial" w:eastAsia="Times New Roman" w:hAnsi="Arial" w:cs="Arial"/>
                <w:b/>
                <w:bCs/>
                <w:color w:val="111111"/>
                <w:lang w:eastAsia="en-GB"/>
              </w:rPr>
            </w:pPr>
            <w:r w:rsidRPr="004F7A23">
              <w:rPr>
                <w:rFonts w:ascii="Arial" w:eastAsia="Times New Roman" w:hAnsi="Arial" w:cs="Arial"/>
                <w:b/>
                <w:bCs/>
                <w:color w:val="111111"/>
                <w:lang w:eastAsia="en-GB"/>
              </w:rPr>
              <w:t>Transforming Healthcare through Collaboration</w:t>
            </w:r>
          </w:p>
          <w:p w14:paraId="1CD067E7" w14:textId="77777777" w:rsidR="00493BA3" w:rsidRPr="004F7A23" w:rsidRDefault="00493BA3" w:rsidP="00914675">
            <w:pPr>
              <w:shd w:val="clear" w:color="auto" w:fill="FFFFFF"/>
              <w:spacing w:before="100" w:beforeAutospacing="1" w:after="120"/>
              <w:rPr>
                <w:rFonts w:ascii="Arial" w:eastAsia="Times New Roman" w:hAnsi="Arial" w:cs="Arial"/>
                <w:color w:val="111111"/>
                <w:lang w:eastAsia="en-GB"/>
              </w:rPr>
            </w:pPr>
            <w:r w:rsidRPr="004F7A23">
              <w:rPr>
                <w:rFonts w:ascii="Arial" w:eastAsia="Times New Roman" w:hAnsi="Arial" w:cs="Arial"/>
                <w:color w:val="111111"/>
                <w:lang w:eastAsia="en-GB"/>
              </w:rPr>
              <w:t xml:space="preserve">The South West Clinical Senate has been instrumental in shaping healthcare services in the region. Listed below is some of our recent work. </w:t>
            </w:r>
          </w:p>
          <w:p w14:paraId="022EDAF8" w14:textId="77777777" w:rsidR="00493BA3" w:rsidRPr="004F7A23" w:rsidRDefault="00493BA3" w:rsidP="00914675">
            <w:pPr>
              <w:pStyle w:val="ListParagraph"/>
              <w:numPr>
                <w:ilvl w:val="0"/>
                <w:numId w:val="28"/>
              </w:numPr>
              <w:rPr>
                <w:rStyle w:val="Hyperlink"/>
                <w:rFonts w:ascii="Arial" w:eastAsia="Times New Roman" w:hAnsi="Arial" w:cs="Arial"/>
                <w:color w:val="111111"/>
                <w:lang w:eastAsia="en-GB"/>
              </w:rPr>
            </w:pPr>
            <w:r w:rsidRPr="004F7A23">
              <w:rPr>
                <w:rFonts w:ascii="Arial" w:eastAsia="Times New Roman" w:hAnsi="Arial" w:cs="Arial"/>
                <w:b/>
                <w:bCs/>
                <w:lang w:eastAsia="en-GB"/>
              </w:rPr>
              <w:t>Risk stratification and prioritisation of children and young people waiting lists.</w:t>
            </w:r>
            <w:r w:rsidRPr="004F7A23">
              <w:rPr>
                <w:rFonts w:ascii="Arial" w:eastAsia="Times New Roman" w:hAnsi="Arial" w:cs="Arial"/>
                <w:lang w:eastAsia="en-GB"/>
              </w:rPr>
              <w:t xml:space="preserve"> The recommendations contained within the report will help ensure that children and young people are appropriately prioritised and receive safe, high-quality, and timely care. </w:t>
            </w:r>
            <w:hyperlink r:id="rId65" w:history="1">
              <w:r w:rsidRPr="004F7A23">
                <w:rPr>
                  <w:rStyle w:val="Hyperlink"/>
                  <w:rFonts w:ascii="Arial" w:hAnsi="Arial" w:cs="Arial"/>
                </w:rPr>
                <w:t>The link to the Senate Council Recommendations Report</w:t>
              </w:r>
            </w:hyperlink>
          </w:p>
          <w:p w14:paraId="5A930B99" w14:textId="77777777" w:rsidR="00493BA3" w:rsidRPr="004F7A23" w:rsidRDefault="00493BA3" w:rsidP="00914675">
            <w:pPr>
              <w:rPr>
                <w:rFonts w:ascii="Arial" w:eastAsia="Times New Roman" w:hAnsi="Arial" w:cs="Arial"/>
                <w:lang w:eastAsia="en-GB"/>
              </w:rPr>
            </w:pPr>
          </w:p>
          <w:p w14:paraId="5630CC91" w14:textId="77777777" w:rsidR="00493BA3" w:rsidRPr="004F7A23" w:rsidRDefault="00493BA3" w:rsidP="00914675">
            <w:pPr>
              <w:pStyle w:val="ListParagraph"/>
              <w:numPr>
                <w:ilvl w:val="0"/>
                <w:numId w:val="28"/>
              </w:numPr>
              <w:rPr>
                <w:rFonts w:ascii="Arial" w:eastAsia="Times New Roman" w:hAnsi="Arial" w:cs="Arial"/>
                <w:lang w:eastAsia="en-GB"/>
              </w:rPr>
            </w:pPr>
            <w:r w:rsidRPr="004F7A23">
              <w:rPr>
                <w:rFonts w:ascii="Arial" w:eastAsia="Times New Roman" w:hAnsi="Arial" w:cs="Arial"/>
                <w:b/>
                <w:bCs/>
                <w:lang w:eastAsia="en-GB"/>
              </w:rPr>
              <w:t xml:space="preserve">Building a sustainable NHS for the next 75 years </w:t>
            </w:r>
            <w:r w:rsidRPr="004F7A23">
              <w:rPr>
                <w:rFonts w:ascii="Arial" w:eastAsia="Times New Roman" w:hAnsi="Arial" w:cs="Arial"/>
                <w:lang w:eastAsia="en-GB"/>
              </w:rPr>
              <w:t xml:space="preserve">The Senate Council met to discuss </w:t>
            </w:r>
            <w:r w:rsidRPr="004F7A23">
              <w:rPr>
                <w:rFonts w:ascii="Arial" w:hAnsi="Arial" w:cs="Arial"/>
              </w:rPr>
              <w:t xml:space="preserve">how a sustainable NHS might be built for the next 75 years against a backdrop of increasing high demand, workforce challenges, industrial action, and the legacy of the COVID-19 pandemic; that would enable innovation and support the restoration of evidence-based interventions. The ideas from this session are documented in a Thought Piece.    </w:t>
            </w:r>
            <w:hyperlink r:id="rId66" w:history="1">
              <w:r w:rsidRPr="004F7A23">
                <w:rPr>
                  <w:rStyle w:val="Hyperlink"/>
                  <w:rFonts w:ascii="Arial" w:hAnsi="Arial" w:cs="Arial"/>
                </w:rPr>
                <w:t>The link to the Thought Piece</w:t>
              </w:r>
            </w:hyperlink>
            <w:r w:rsidRPr="004F7A23">
              <w:rPr>
                <w:rFonts w:ascii="Arial" w:hAnsi="Arial" w:cs="Arial"/>
              </w:rPr>
              <w:t xml:space="preserve"> </w:t>
            </w:r>
          </w:p>
          <w:p w14:paraId="2924BB4E" w14:textId="77777777" w:rsidR="00493BA3" w:rsidRPr="004F7A23" w:rsidRDefault="00493BA3" w:rsidP="00914675">
            <w:pPr>
              <w:rPr>
                <w:rFonts w:ascii="Arial" w:eastAsia="Times New Roman" w:hAnsi="Arial" w:cs="Arial"/>
                <w:lang w:eastAsia="en-GB"/>
              </w:rPr>
            </w:pPr>
          </w:p>
          <w:p w14:paraId="01327702" w14:textId="77777777" w:rsidR="00493BA3" w:rsidRPr="004F7A23" w:rsidRDefault="00493BA3" w:rsidP="00914675">
            <w:pPr>
              <w:pStyle w:val="ListParagraph"/>
              <w:numPr>
                <w:ilvl w:val="0"/>
                <w:numId w:val="28"/>
              </w:numPr>
              <w:rPr>
                <w:rStyle w:val="Hyperlink"/>
                <w:rFonts w:ascii="Arial" w:eastAsia="Times New Roman" w:hAnsi="Arial" w:cs="Arial"/>
                <w:color w:val="111111"/>
                <w:lang w:eastAsia="en-GB"/>
              </w:rPr>
            </w:pPr>
            <w:r w:rsidRPr="004F7A23">
              <w:rPr>
                <w:rFonts w:ascii="Arial" w:hAnsi="Arial" w:cs="Arial"/>
                <w:b/>
                <w:bCs/>
              </w:rPr>
              <w:t>Reducing and preventing harm from opioid medication for those living with pain.</w:t>
            </w:r>
            <w:r w:rsidRPr="004F7A23">
              <w:rPr>
                <w:rFonts w:ascii="Arial" w:eastAsia="Times New Roman" w:hAnsi="Arial" w:cs="Arial"/>
                <w:lang w:eastAsia="en-GB"/>
              </w:rPr>
              <w:t xml:space="preserve"> </w:t>
            </w:r>
            <w:r w:rsidRPr="004F7A23">
              <w:rPr>
                <w:rFonts w:ascii="Arial" w:hAnsi="Arial" w:cs="Arial"/>
              </w:rPr>
              <w:t xml:space="preserve">The recommendations contained within the report will help healthcare professionals, providers, and patients take positive steps to reduce harm from opioid prescribing for those living with pain. </w:t>
            </w:r>
            <w:hyperlink r:id="rId67" w:history="1">
              <w:r w:rsidRPr="004F7A23">
                <w:rPr>
                  <w:rStyle w:val="Hyperlink"/>
                  <w:rFonts w:ascii="Arial" w:hAnsi="Arial" w:cs="Arial"/>
                </w:rPr>
                <w:t>The link to the Senate Council Recommendations Report.</w:t>
              </w:r>
            </w:hyperlink>
          </w:p>
          <w:p w14:paraId="080C28C6" w14:textId="77777777" w:rsidR="00493BA3" w:rsidRPr="004F7A23" w:rsidRDefault="00493BA3" w:rsidP="00914675">
            <w:pPr>
              <w:rPr>
                <w:rFonts w:ascii="Arial" w:eastAsia="Times New Roman" w:hAnsi="Arial" w:cs="Arial"/>
                <w:lang w:eastAsia="en-GB"/>
              </w:rPr>
            </w:pPr>
          </w:p>
          <w:p w14:paraId="5584EB60" w14:textId="77777777" w:rsidR="00493BA3" w:rsidRPr="009136FC" w:rsidRDefault="00493BA3" w:rsidP="00914675">
            <w:pPr>
              <w:pStyle w:val="ListParagraph"/>
              <w:numPr>
                <w:ilvl w:val="0"/>
                <w:numId w:val="28"/>
              </w:numPr>
              <w:rPr>
                <w:rFonts w:ascii="Arial" w:eastAsia="Times New Roman" w:hAnsi="Arial" w:cs="Arial"/>
                <w:lang w:eastAsia="en-GB"/>
              </w:rPr>
            </w:pPr>
            <w:r w:rsidRPr="004F7A23">
              <w:rPr>
                <w:rFonts w:ascii="Arial" w:hAnsi="Arial" w:cs="Arial"/>
              </w:rPr>
              <w:t xml:space="preserve">Other Senate Council Recommendations are available on the South West Clinical Senate website. </w:t>
            </w:r>
            <w:hyperlink r:id="rId68" w:history="1">
              <w:r w:rsidRPr="004F7A23">
                <w:rPr>
                  <w:rStyle w:val="Hyperlink"/>
                  <w:rFonts w:ascii="Arial" w:hAnsi="Arial" w:cs="Arial"/>
                </w:rPr>
                <w:t>This is the link to the Senate Council Recommendations Reports</w:t>
              </w:r>
            </w:hyperlink>
          </w:p>
        </w:tc>
      </w:tr>
    </w:tbl>
    <w:p w14:paraId="1EEB2DEC" w14:textId="77777777" w:rsidR="00493BA3" w:rsidRPr="009136FC" w:rsidRDefault="00493BA3" w:rsidP="00493BA3">
      <w:pPr>
        <w:rPr>
          <w:rFonts w:ascii="Arial" w:hAnsi="Arial" w:cs="Arial"/>
        </w:rPr>
      </w:pPr>
      <w:r w:rsidRPr="009136FC">
        <w:rPr>
          <w:rFonts w:ascii="Arial" w:hAnsi="Arial" w:cs="Arial"/>
        </w:rPr>
        <w:br w:type="page"/>
      </w:r>
    </w:p>
    <w:p w14:paraId="3F4D8988" w14:textId="77777777" w:rsidR="00493BA3" w:rsidRPr="009136FC" w:rsidRDefault="00493BA3" w:rsidP="00493BA3">
      <w:pPr>
        <w:rPr>
          <w:rFonts w:ascii="Arial" w:hAnsi="Arial" w:cs="Arial"/>
        </w:rPr>
      </w:pPr>
    </w:p>
    <w:tbl>
      <w:tblPr>
        <w:tblStyle w:val="TableGrid"/>
        <w:tblW w:w="10348" w:type="dxa"/>
        <w:jc w:val="center"/>
        <w:tblLayout w:type="fixed"/>
        <w:tblLook w:val="04A0" w:firstRow="1" w:lastRow="0" w:firstColumn="1" w:lastColumn="0" w:noHBand="0" w:noVBand="1"/>
      </w:tblPr>
      <w:tblGrid>
        <w:gridCol w:w="4528"/>
        <w:gridCol w:w="450"/>
        <w:gridCol w:w="5370"/>
      </w:tblGrid>
      <w:tr w:rsidR="00493BA3" w:rsidRPr="009136FC" w14:paraId="38A36706" w14:textId="77777777" w:rsidTr="00C70666">
        <w:trPr>
          <w:jc w:val="center"/>
        </w:trPr>
        <w:tc>
          <w:tcPr>
            <w:tcW w:w="4528" w:type="dxa"/>
            <w:tcBorders>
              <w:top w:val="single" w:sz="24" w:space="0" w:color="002060"/>
              <w:left w:val="single" w:sz="24" w:space="0" w:color="002060"/>
              <w:bottom w:val="nil"/>
              <w:right w:val="single" w:sz="24" w:space="0" w:color="002060"/>
            </w:tcBorders>
          </w:tcPr>
          <w:p w14:paraId="1CA1F53C" w14:textId="77777777" w:rsidR="00493BA3" w:rsidRPr="009136FC" w:rsidRDefault="00493BA3" w:rsidP="00C70666">
            <w:pPr>
              <w:spacing w:before="100" w:beforeAutospacing="1" w:after="100" w:afterAutospacing="1"/>
              <w:rPr>
                <w:rFonts w:ascii="Arial" w:eastAsia="Times New Roman" w:hAnsi="Arial" w:cs="Arial"/>
                <w:b/>
                <w:bCs/>
                <w:lang w:eastAsia="en-GB"/>
              </w:rPr>
            </w:pPr>
            <w:r w:rsidRPr="009E0D93">
              <w:rPr>
                <w:rFonts w:ascii="Arial" w:eastAsia="Times New Roman" w:hAnsi="Arial" w:cs="Arial"/>
                <w:b/>
                <w:bCs/>
                <w:color w:val="318B70"/>
                <w:sz w:val="32"/>
                <w:szCs w:val="32"/>
                <w:lang w:eastAsia="en-GB"/>
              </w:rPr>
              <w:t>Making a Difference</w:t>
            </w:r>
          </w:p>
        </w:tc>
        <w:tc>
          <w:tcPr>
            <w:tcW w:w="450" w:type="dxa"/>
            <w:vMerge w:val="restart"/>
            <w:tcBorders>
              <w:top w:val="nil"/>
              <w:left w:val="single" w:sz="24" w:space="0" w:color="002060"/>
              <w:right w:val="single" w:sz="24" w:space="0" w:color="002060"/>
            </w:tcBorders>
          </w:tcPr>
          <w:p w14:paraId="0C49B593" w14:textId="77777777" w:rsidR="00493BA3" w:rsidRPr="009136FC" w:rsidRDefault="00493BA3" w:rsidP="00C70666">
            <w:pPr>
              <w:spacing w:before="100" w:beforeAutospacing="1" w:after="100" w:afterAutospacing="1"/>
              <w:rPr>
                <w:rFonts w:ascii="Arial" w:eastAsia="Times New Roman" w:hAnsi="Arial" w:cs="Arial"/>
                <w:lang w:eastAsia="en-GB"/>
              </w:rPr>
            </w:pPr>
          </w:p>
        </w:tc>
        <w:tc>
          <w:tcPr>
            <w:tcW w:w="5370" w:type="dxa"/>
            <w:vMerge w:val="restart"/>
            <w:tcBorders>
              <w:top w:val="single" w:sz="24" w:space="0" w:color="002060"/>
              <w:left w:val="single" w:sz="24" w:space="0" w:color="002060"/>
              <w:right w:val="single" w:sz="24" w:space="0" w:color="002060"/>
            </w:tcBorders>
          </w:tcPr>
          <w:p w14:paraId="02C7736A" w14:textId="77777777" w:rsidR="00493BA3" w:rsidRPr="009136FC" w:rsidRDefault="00493BA3" w:rsidP="00C70666">
            <w:pPr>
              <w:spacing w:before="100" w:beforeAutospacing="1" w:after="100" w:afterAutospacing="1"/>
              <w:jc w:val="center"/>
              <w:rPr>
                <w:rFonts w:ascii="Arial" w:eastAsia="Times New Roman" w:hAnsi="Arial" w:cs="Arial"/>
                <w:b/>
                <w:bCs/>
                <w:color w:val="318B70" w:themeColor="accent4" w:themeShade="BF"/>
                <w:sz w:val="32"/>
                <w:szCs w:val="32"/>
                <w:lang w:eastAsia="en-GB"/>
              </w:rPr>
            </w:pPr>
            <w:r w:rsidRPr="009136FC">
              <w:rPr>
                <w:rFonts w:ascii="Arial" w:eastAsia="Times New Roman" w:hAnsi="Arial" w:cs="Arial"/>
                <w:b/>
                <w:bCs/>
                <w:color w:val="318B70" w:themeColor="accent4" w:themeShade="BF"/>
                <w:sz w:val="32"/>
                <w:szCs w:val="32"/>
                <w:lang w:eastAsia="en-GB"/>
              </w:rPr>
              <w:t xml:space="preserve">Take the Next Step in your </w:t>
            </w:r>
            <w:r w:rsidRPr="009E0D93">
              <w:rPr>
                <w:rFonts w:ascii="Arial" w:eastAsia="Times New Roman" w:hAnsi="Arial" w:cs="Arial"/>
                <w:b/>
                <w:bCs/>
                <w:color w:val="318B70"/>
                <w:sz w:val="32"/>
                <w:szCs w:val="32"/>
                <w:lang w:eastAsia="en-GB"/>
              </w:rPr>
              <w:t>Professional</w:t>
            </w:r>
            <w:r w:rsidRPr="009136FC">
              <w:rPr>
                <w:rFonts w:ascii="Arial" w:eastAsia="Times New Roman" w:hAnsi="Arial" w:cs="Arial"/>
                <w:b/>
                <w:bCs/>
                <w:color w:val="318B70" w:themeColor="accent4" w:themeShade="BF"/>
                <w:sz w:val="32"/>
                <w:szCs w:val="32"/>
                <w:lang w:eastAsia="en-GB"/>
              </w:rPr>
              <w:t xml:space="preserve"> Journey</w:t>
            </w:r>
          </w:p>
        </w:tc>
      </w:tr>
      <w:tr w:rsidR="00493BA3" w:rsidRPr="009136FC" w14:paraId="62DDC221" w14:textId="77777777" w:rsidTr="00C70666">
        <w:trPr>
          <w:trHeight w:val="362"/>
          <w:jc w:val="center"/>
        </w:trPr>
        <w:tc>
          <w:tcPr>
            <w:tcW w:w="4528" w:type="dxa"/>
            <w:vMerge w:val="restart"/>
            <w:tcBorders>
              <w:top w:val="nil"/>
              <w:left w:val="single" w:sz="24" w:space="0" w:color="002060"/>
              <w:bottom w:val="single" w:sz="24" w:space="0" w:color="002060"/>
              <w:right w:val="single" w:sz="24" w:space="0" w:color="002060"/>
            </w:tcBorders>
          </w:tcPr>
          <w:p w14:paraId="6FB42FE4" w14:textId="77777777" w:rsidR="00493BA3" w:rsidRPr="004F7A23" w:rsidRDefault="00493BA3" w:rsidP="009E0D93">
            <w:pPr>
              <w:spacing w:before="180"/>
              <w:rPr>
                <w:rFonts w:ascii="Arial" w:eastAsia="Times New Roman" w:hAnsi="Arial" w:cs="Arial"/>
                <w:lang w:eastAsia="en-GB"/>
              </w:rPr>
            </w:pPr>
            <w:r w:rsidRPr="004F7A23">
              <w:rPr>
                <w:rFonts w:ascii="Arial" w:eastAsia="Times New Roman" w:hAnsi="Arial" w:cs="Arial"/>
                <w:lang w:eastAsia="en-GB"/>
              </w:rPr>
              <w:t>Our members are at the heart of our success. By joining the South West Clinical Senate, you become part of a legacy of positive change and innovation in healthcare.</w:t>
            </w:r>
          </w:p>
          <w:p w14:paraId="6E9E1F15" w14:textId="77777777" w:rsidR="00493BA3" w:rsidRPr="004F7A23" w:rsidRDefault="00493BA3" w:rsidP="009E0D93">
            <w:pPr>
              <w:pStyle w:val="ListParagraph"/>
              <w:numPr>
                <w:ilvl w:val="0"/>
                <w:numId w:val="23"/>
              </w:numPr>
              <w:spacing w:before="180" w:after="120"/>
              <w:ind w:left="357" w:hanging="357"/>
              <w:rPr>
                <w:rFonts w:ascii="Arial" w:eastAsia="Times New Roman" w:hAnsi="Arial" w:cs="Arial"/>
                <w:lang w:eastAsia="en-GB"/>
              </w:rPr>
            </w:pPr>
            <w:r w:rsidRPr="004F7A23">
              <w:rPr>
                <w:rFonts w:ascii="Arial" w:eastAsia="Times New Roman" w:hAnsi="Arial" w:cs="Arial"/>
                <w:b/>
                <w:bCs/>
                <w:lang w:eastAsia="en-GB"/>
              </w:rPr>
              <w:t>Join the Senate Assembly:</w:t>
            </w:r>
            <w:r w:rsidRPr="004F7A23">
              <w:rPr>
                <w:rFonts w:ascii="Arial" w:eastAsia="Times New Roman" w:hAnsi="Arial" w:cs="Arial"/>
                <w:lang w:eastAsia="en-GB"/>
              </w:rPr>
              <w:t xml:space="preserve"> Applications are welcome from health and care professionals at a consultant level or equivalent, in the South West region. There is no cap to the number of Senate Assembly members. </w:t>
            </w:r>
          </w:p>
          <w:p w14:paraId="431B6024" w14:textId="77777777" w:rsidR="00493BA3" w:rsidRPr="009136FC" w:rsidRDefault="00493BA3" w:rsidP="009E0D93">
            <w:pPr>
              <w:numPr>
                <w:ilvl w:val="0"/>
                <w:numId w:val="23"/>
              </w:numPr>
              <w:spacing w:before="100" w:beforeAutospacing="1" w:after="120"/>
              <w:ind w:left="357" w:hanging="357"/>
              <w:rPr>
                <w:rFonts w:ascii="Arial" w:eastAsia="Times New Roman" w:hAnsi="Arial" w:cs="Arial"/>
                <w:lang w:eastAsia="en-GB"/>
              </w:rPr>
            </w:pPr>
            <w:r w:rsidRPr="004F7A23">
              <w:rPr>
                <w:rFonts w:ascii="Arial" w:eastAsia="Times New Roman" w:hAnsi="Arial" w:cs="Arial"/>
                <w:b/>
                <w:bCs/>
                <w:lang w:eastAsia="en-GB"/>
              </w:rPr>
              <w:t>Join the Senate Council:</w:t>
            </w:r>
            <w:r w:rsidRPr="004F7A23">
              <w:rPr>
                <w:rFonts w:ascii="Arial" w:eastAsia="Times New Roman" w:hAnsi="Arial" w:cs="Arial"/>
                <w:lang w:eastAsia="en-GB"/>
              </w:rPr>
              <w:t xml:space="preserve"> The Council draws its membership from the Senate Assembly. Applicants who are not members of the Senate Assembly will be required to join the Senate Assembly as a first step</w:t>
            </w:r>
          </w:p>
        </w:tc>
        <w:tc>
          <w:tcPr>
            <w:tcW w:w="450" w:type="dxa"/>
            <w:vMerge/>
            <w:tcBorders>
              <w:left w:val="single" w:sz="24" w:space="0" w:color="002060"/>
              <w:right w:val="single" w:sz="24" w:space="0" w:color="002060"/>
            </w:tcBorders>
          </w:tcPr>
          <w:p w14:paraId="0C441422" w14:textId="77777777" w:rsidR="00493BA3" w:rsidRPr="009136FC" w:rsidRDefault="00493BA3" w:rsidP="00C70666">
            <w:pPr>
              <w:spacing w:before="100" w:beforeAutospacing="1" w:after="100" w:afterAutospacing="1"/>
              <w:rPr>
                <w:rFonts w:ascii="Arial" w:eastAsia="Times New Roman" w:hAnsi="Arial" w:cs="Arial"/>
                <w:lang w:eastAsia="en-GB"/>
              </w:rPr>
            </w:pPr>
          </w:p>
        </w:tc>
        <w:tc>
          <w:tcPr>
            <w:tcW w:w="5370" w:type="dxa"/>
            <w:vMerge/>
            <w:tcBorders>
              <w:left w:val="single" w:sz="24" w:space="0" w:color="002060"/>
              <w:bottom w:val="single" w:sz="24" w:space="0" w:color="002060"/>
              <w:right w:val="single" w:sz="24" w:space="0" w:color="002060"/>
            </w:tcBorders>
          </w:tcPr>
          <w:p w14:paraId="2AC501AB" w14:textId="77777777" w:rsidR="00493BA3" w:rsidRPr="009136FC" w:rsidRDefault="00493BA3" w:rsidP="00C70666">
            <w:pPr>
              <w:shd w:val="clear" w:color="auto" w:fill="FFFFFF"/>
              <w:spacing w:before="180"/>
              <w:jc w:val="center"/>
              <w:rPr>
                <w:rFonts w:ascii="Arial" w:eastAsia="Times New Roman" w:hAnsi="Arial" w:cs="Arial"/>
                <w:b/>
                <w:bCs/>
                <w:color w:val="111111"/>
                <w:sz w:val="24"/>
                <w:szCs w:val="24"/>
                <w:lang w:eastAsia="en-GB"/>
              </w:rPr>
            </w:pPr>
          </w:p>
        </w:tc>
      </w:tr>
      <w:tr w:rsidR="00493BA3" w:rsidRPr="009136FC" w14:paraId="3208FCF4" w14:textId="77777777" w:rsidTr="00C70666">
        <w:trPr>
          <w:trHeight w:val="410"/>
          <w:jc w:val="center"/>
        </w:trPr>
        <w:tc>
          <w:tcPr>
            <w:tcW w:w="4528" w:type="dxa"/>
            <w:vMerge/>
            <w:tcBorders>
              <w:top w:val="nil"/>
              <w:left w:val="single" w:sz="24" w:space="0" w:color="002060"/>
              <w:bottom w:val="single" w:sz="24" w:space="0" w:color="002060"/>
              <w:right w:val="single" w:sz="24" w:space="0" w:color="002060"/>
            </w:tcBorders>
          </w:tcPr>
          <w:p w14:paraId="706D50FD" w14:textId="77777777" w:rsidR="00493BA3" w:rsidRPr="009136FC" w:rsidRDefault="00493BA3" w:rsidP="00493BA3">
            <w:pPr>
              <w:numPr>
                <w:ilvl w:val="0"/>
                <w:numId w:val="23"/>
              </w:numPr>
              <w:spacing w:before="100" w:beforeAutospacing="1" w:after="120"/>
              <w:ind w:left="357" w:hanging="357"/>
              <w:rPr>
                <w:rFonts w:ascii="Arial" w:eastAsia="Times New Roman" w:hAnsi="Arial" w:cs="Arial"/>
                <w:sz w:val="24"/>
                <w:szCs w:val="24"/>
                <w:lang w:eastAsia="en-GB"/>
              </w:rPr>
            </w:pPr>
          </w:p>
        </w:tc>
        <w:tc>
          <w:tcPr>
            <w:tcW w:w="450" w:type="dxa"/>
            <w:vMerge/>
            <w:tcBorders>
              <w:left w:val="single" w:sz="24" w:space="0" w:color="002060"/>
              <w:right w:val="single" w:sz="24" w:space="0" w:color="002060"/>
            </w:tcBorders>
          </w:tcPr>
          <w:p w14:paraId="2CC8F46B" w14:textId="77777777" w:rsidR="00493BA3" w:rsidRPr="009136FC" w:rsidRDefault="00493BA3" w:rsidP="00C70666">
            <w:pPr>
              <w:spacing w:before="100" w:beforeAutospacing="1" w:after="100" w:afterAutospacing="1"/>
              <w:rPr>
                <w:rFonts w:ascii="Arial" w:eastAsia="Times New Roman" w:hAnsi="Arial" w:cs="Arial"/>
                <w:lang w:eastAsia="en-GB"/>
              </w:rPr>
            </w:pPr>
          </w:p>
        </w:tc>
        <w:tc>
          <w:tcPr>
            <w:tcW w:w="5370" w:type="dxa"/>
            <w:vMerge w:val="restart"/>
            <w:tcBorders>
              <w:top w:val="nil"/>
              <w:left w:val="single" w:sz="24" w:space="0" w:color="002060"/>
              <w:bottom w:val="single" w:sz="24" w:space="0" w:color="002060"/>
              <w:right w:val="single" w:sz="24" w:space="0" w:color="002060"/>
            </w:tcBorders>
          </w:tcPr>
          <w:p w14:paraId="3455861D" w14:textId="77777777" w:rsidR="00493BA3" w:rsidRPr="004F7A23" w:rsidRDefault="00493BA3" w:rsidP="00AF1FDC">
            <w:pPr>
              <w:shd w:val="clear" w:color="auto" w:fill="FFFFFF"/>
              <w:spacing w:before="180"/>
              <w:rPr>
                <w:rFonts w:ascii="Arial" w:eastAsia="Times New Roman" w:hAnsi="Arial" w:cs="Arial"/>
                <w:b/>
                <w:bCs/>
                <w:color w:val="111111"/>
                <w:lang w:eastAsia="en-GB"/>
              </w:rPr>
            </w:pPr>
            <w:r w:rsidRPr="004F7A23">
              <w:rPr>
                <w:rFonts w:ascii="Arial" w:eastAsia="Times New Roman" w:hAnsi="Arial" w:cs="Arial"/>
                <w:b/>
                <w:bCs/>
                <w:color w:val="111111"/>
                <w:lang w:eastAsia="en-GB"/>
              </w:rPr>
              <w:t>Are you ready to make a significant impact in the healthcare sector? Act Now! Join our Senate Assembly or Senate Council!</w:t>
            </w:r>
          </w:p>
          <w:p w14:paraId="5006C6D3" w14:textId="77777777" w:rsidR="00493BA3" w:rsidRPr="004F7A23" w:rsidRDefault="00493BA3" w:rsidP="00AF1FDC">
            <w:pPr>
              <w:numPr>
                <w:ilvl w:val="0"/>
                <w:numId w:val="25"/>
              </w:numPr>
              <w:shd w:val="clear" w:color="auto" w:fill="FFFFFF"/>
              <w:spacing w:before="100" w:beforeAutospacing="1" w:after="120"/>
              <w:ind w:left="527" w:right="113" w:hanging="357"/>
              <w:rPr>
                <w:rFonts w:ascii="Arial" w:eastAsia="Times New Roman" w:hAnsi="Arial" w:cs="Arial"/>
                <w:color w:val="111111"/>
                <w:lang w:eastAsia="en-GB"/>
              </w:rPr>
            </w:pPr>
            <w:r w:rsidRPr="004F7A23">
              <w:rPr>
                <w:rFonts w:ascii="Arial" w:eastAsia="Times New Roman" w:hAnsi="Arial" w:cs="Arial"/>
                <w:b/>
                <w:bCs/>
                <w:color w:val="111111"/>
                <w:lang w:eastAsia="en-GB"/>
              </w:rPr>
              <w:t>Connect</w:t>
            </w:r>
            <w:r w:rsidRPr="004F7A23">
              <w:rPr>
                <w:rFonts w:ascii="Arial" w:eastAsia="Times New Roman" w:hAnsi="Arial" w:cs="Arial"/>
                <w:color w:val="111111"/>
                <w:lang w:eastAsia="en-GB"/>
              </w:rPr>
              <w:t xml:space="preserve"> </w:t>
            </w:r>
            <w:r w:rsidRPr="004F7A23">
              <w:rPr>
                <w:rFonts w:ascii="Arial" w:eastAsia="Times New Roman" w:hAnsi="Arial" w:cs="Arial"/>
                <w:b/>
                <w:bCs/>
                <w:color w:val="111111"/>
                <w:lang w:eastAsia="en-GB"/>
              </w:rPr>
              <w:t>with us on social media</w:t>
            </w:r>
            <w:r w:rsidRPr="004F7A23">
              <w:rPr>
                <w:rFonts w:ascii="Arial" w:eastAsia="Times New Roman" w:hAnsi="Arial" w:cs="Arial"/>
                <w:color w:val="111111"/>
                <w:lang w:eastAsia="en-GB"/>
              </w:rPr>
              <w:t xml:space="preserve">: </w:t>
            </w:r>
          </w:p>
          <w:p w14:paraId="2F0660A6" w14:textId="77777777" w:rsidR="00493BA3" w:rsidRPr="004F7A23" w:rsidRDefault="00493BA3" w:rsidP="00AF1FDC">
            <w:pPr>
              <w:numPr>
                <w:ilvl w:val="1"/>
                <w:numId w:val="25"/>
              </w:numPr>
              <w:shd w:val="clear" w:color="auto" w:fill="FFFFFF"/>
              <w:spacing w:before="100" w:beforeAutospacing="1" w:after="120"/>
              <w:ind w:left="527" w:right="113" w:hanging="357"/>
              <w:rPr>
                <w:rFonts w:ascii="Arial" w:eastAsia="Times New Roman" w:hAnsi="Arial" w:cs="Arial"/>
                <w:color w:val="111111"/>
                <w:lang w:eastAsia="en-GB"/>
              </w:rPr>
            </w:pPr>
            <w:r w:rsidRPr="004F7A23">
              <w:rPr>
                <w:rFonts w:ascii="Arial" w:eastAsia="Times New Roman" w:hAnsi="Arial" w:cs="Arial"/>
                <w:color w:val="111111"/>
                <w:lang w:eastAsia="en-GB"/>
              </w:rPr>
              <w:t xml:space="preserve">LinkedIn. </w:t>
            </w:r>
            <w:hyperlink r:id="rId69" w:history="1">
              <w:r w:rsidRPr="004F7A23">
                <w:rPr>
                  <w:rStyle w:val="Hyperlink"/>
                  <w:rFonts w:ascii="Arial" w:hAnsi="Arial" w:cs="Arial"/>
                </w:rPr>
                <w:t>This is the link to the South West Clinical Senate page on LinkedIn</w:t>
              </w:r>
            </w:hyperlink>
            <w:r w:rsidRPr="004F7A23">
              <w:rPr>
                <w:rFonts w:ascii="Arial" w:hAnsi="Arial" w:cs="Arial"/>
              </w:rPr>
              <w:t>,</w:t>
            </w:r>
          </w:p>
          <w:p w14:paraId="22B68B89" w14:textId="77777777" w:rsidR="00493BA3" w:rsidRPr="004F7A23" w:rsidRDefault="00493BA3" w:rsidP="00AF1FDC">
            <w:pPr>
              <w:numPr>
                <w:ilvl w:val="1"/>
                <w:numId w:val="25"/>
              </w:numPr>
              <w:shd w:val="clear" w:color="auto" w:fill="FFFFFF"/>
              <w:spacing w:before="100" w:beforeAutospacing="1" w:after="120"/>
              <w:ind w:left="527" w:right="113" w:hanging="357"/>
              <w:rPr>
                <w:rFonts w:ascii="Arial" w:eastAsia="Times New Roman" w:hAnsi="Arial" w:cs="Arial"/>
                <w:color w:val="111111"/>
                <w:lang w:eastAsia="en-GB"/>
              </w:rPr>
            </w:pPr>
            <w:r w:rsidRPr="004F7A23">
              <w:rPr>
                <w:rFonts w:ascii="Arial" w:hAnsi="Arial" w:cs="Arial"/>
              </w:rPr>
              <w:t xml:space="preserve">X (formerly Twitter) </w:t>
            </w:r>
            <w:hyperlink r:id="rId70" w:history="1">
              <w:r w:rsidRPr="004F7A23">
                <w:rPr>
                  <w:rStyle w:val="Hyperlink"/>
                  <w:rFonts w:ascii="Arial" w:hAnsi="Arial" w:cs="Arial"/>
                </w:rPr>
                <w:t>This is the link to the South West Clinical Senate page on X (formerly Twitter)</w:t>
              </w:r>
            </w:hyperlink>
          </w:p>
          <w:p w14:paraId="5013C855" w14:textId="77777777" w:rsidR="00493BA3" w:rsidRPr="004F7A23" w:rsidRDefault="00493BA3" w:rsidP="00AF1FDC">
            <w:pPr>
              <w:numPr>
                <w:ilvl w:val="0"/>
                <w:numId w:val="25"/>
              </w:numPr>
              <w:shd w:val="clear" w:color="auto" w:fill="FFFFFF"/>
              <w:spacing w:before="100" w:beforeAutospacing="1" w:after="120"/>
              <w:ind w:left="527" w:right="113" w:hanging="357"/>
              <w:rPr>
                <w:rFonts w:ascii="Arial" w:eastAsia="Times New Roman" w:hAnsi="Arial" w:cs="Arial"/>
                <w:color w:val="111111"/>
                <w:lang w:eastAsia="en-GB"/>
              </w:rPr>
            </w:pPr>
            <w:r w:rsidRPr="004F7A23">
              <w:rPr>
                <w:rFonts w:ascii="Arial" w:eastAsia="Times New Roman" w:hAnsi="Arial" w:cs="Arial"/>
                <w:b/>
                <w:bCs/>
                <w:color w:val="111111"/>
                <w:lang w:eastAsia="en-GB"/>
              </w:rPr>
              <w:t xml:space="preserve">Visit our website to learn more about the Senate Assembly and Senate Council.: </w:t>
            </w:r>
            <w:hyperlink r:id="rId71" w:history="1">
              <w:r w:rsidRPr="004F7A23">
                <w:rPr>
                  <w:rStyle w:val="Hyperlink"/>
                  <w:rFonts w:ascii="Arial" w:eastAsia="Times New Roman" w:hAnsi="Arial" w:cs="Arial"/>
                  <w:lang w:eastAsia="en-GB"/>
                </w:rPr>
                <w:t>The link to the South West Clinical Senate website</w:t>
              </w:r>
            </w:hyperlink>
          </w:p>
          <w:p w14:paraId="21F93C3F" w14:textId="77777777" w:rsidR="00493BA3" w:rsidRPr="004F7A23" w:rsidRDefault="00493BA3" w:rsidP="00AF1FDC">
            <w:pPr>
              <w:numPr>
                <w:ilvl w:val="0"/>
                <w:numId w:val="25"/>
              </w:numPr>
              <w:shd w:val="clear" w:color="auto" w:fill="FFFFFF"/>
              <w:spacing w:before="100" w:beforeAutospacing="1" w:after="120"/>
              <w:ind w:left="527" w:right="113" w:hanging="357"/>
              <w:rPr>
                <w:rStyle w:val="Hyperlink"/>
                <w:rFonts w:ascii="Arial" w:eastAsia="Times New Roman" w:hAnsi="Arial" w:cs="Arial"/>
                <w:color w:val="111111"/>
                <w:lang w:eastAsia="en-GB"/>
              </w:rPr>
            </w:pPr>
            <w:r w:rsidRPr="004F7A23">
              <w:rPr>
                <w:rFonts w:ascii="Arial" w:eastAsia="Times New Roman" w:hAnsi="Arial" w:cs="Arial"/>
                <w:b/>
                <w:bCs/>
                <w:color w:val="111111"/>
                <w:lang w:eastAsia="en-GB"/>
              </w:rPr>
              <w:t xml:space="preserve">Any questions? </w:t>
            </w:r>
            <w:r w:rsidRPr="004F7A23">
              <w:rPr>
                <w:rFonts w:ascii="Arial" w:eastAsia="Times New Roman" w:hAnsi="Arial" w:cs="Arial"/>
                <w:color w:val="111111"/>
                <w:lang w:eastAsia="en-GB"/>
              </w:rPr>
              <w:t xml:space="preserve">Contact the Senate team at </w:t>
            </w:r>
            <w:hyperlink r:id="rId72" w:history="1">
              <w:r w:rsidRPr="004F7A23">
                <w:rPr>
                  <w:rStyle w:val="Hyperlink"/>
                  <w:rFonts w:ascii="Arial" w:eastAsia="Times New Roman" w:hAnsi="Arial" w:cs="Arial"/>
                  <w:lang w:eastAsia="en-GB"/>
                </w:rPr>
                <w:t>england.swclinicalsenate@nhs.net</w:t>
              </w:r>
            </w:hyperlink>
          </w:p>
          <w:p w14:paraId="71890EC8" w14:textId="77777777" w:rsidR="00493BA3" w:rsidRPr="009136FC" w:rsidRDefault="00493BA3" w:rsidP="00C70666">
            <w:pPr>
              <w:shd w:val="clear" w:color="auto" w:fill="FFFFFF"/>
              <w:spacing w:before="100" w:beforeAutospacing="1" w:after="120"/>
              <w:ind w:left="170" w:right="113"/>
              <w:jc w:val="both"/>
              <w:rPr>
                <w:rFonts w:ascii="Arial" w:eastAsia="Times New Roman" w:hAnsi="Arial" w:cs="Arial"/>
                <w:color w:val="111111"/>
                <w:lang w:eastAsia="en-GB"/>
              </w:rPr>
            </w:pPr>
            <w:r w:rsidRPr="009136FC">
              <w:rPr>
                <w:rFonts w:ascii="Arial" w:eastAsia="Times New Roman" w:hAnsi="Arial" w:cs="Arial"/>
                <w:noProof/>
                <w:color w:val="111111"/>
                <w:lang w:eastAsia="en-GB"/>
              </w:rPr>
              <mc:AlternateContent>
                <mc:Choice Requires="wps">
                  <w:drawing>
                    <wp:anchor distT="45720" distB="45720" distL="114300" distR="114300" simplePos="0" relativeHeight="251665408" behindDoc="0" locked="0" layoutInCell="1" allowOverlap="1" wp14:anchorId="2B62E7BF" wp14:editId="0C615F22">
                      <wp:simplePos x="0" y="0"/>
                      <wp:positionH relativeFrom="column">
                        <wp:align>center</wp:align>
                      </wp:positionH>
                      <wp:positionV relativeFrom="paragraph">
                        <wp:posOffset>182880</wp:posOffset>
                      </wp:positionV>
                      <wp:extent cx="2360930" cy="1404620"/>
                      <wp:effectExtent l="0" t="0" r="26035"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CC"/>
                              </a:solidFill>
                              <a:ln w="9525">
                                <a:solidFill>
                                  <a:srgbClr val="000000"/>
                                </a:solidFill>
                                <a:miter lim="800000"/>
                                <a:headEnd/>
                                <a:tailEnd/>
                              </a:ln>
                            </wps:spPr>
                            <wps:txbx>
                              <w:txbxContent>
                                <w:p w14:paraId="0CDBA6BF" w14:textId="77777777" w:rsidR="00493BA3" w:rsidRPr="004F7A23" w:rsidRDefault="00493BA3" w:rsidP="00493BA3">
                                  <w:pPr>
                                    <w:jc w:val="center"/>
                                    <w:rPr>
                                      <w:rFonts w:ascii="Arial" w:hAnsi="Arial" w:cs="Arial"/>
                                    </w:rPr>
                                  </w:pPr>
                                  <w:r w:rsidRPr="004F7A23">
                                    <w:rPr>
                                      <w:rFonts w:ascii="Arial" w:eastAsia="Times New Roman" w:hAnsi="Arial" w:cs="Arial"/>
                                      <w:b/>
                                      <w:bCs/>
                                      <w:color w:val="111111"/>
                                      <w:lang w:eastAsia="en-GB"/>
                                    </w:rPr>
                                    <w:t xml:space="preserve">Apply to join our Senate Assembly or Senate Council. </w:t>
                                  </w:r>
                                  <w:r w:rsidRPr="004F7A23">
                                    <w:rPr>
                                      <w:rFonts w:ascii="Arial" w:eastAsia="Times New Roman" w:hAnsi="Arial" w:cs="Arial"/>
                                      <w:color w:val="111111"/>
                                      <w:lang w:eastAsia="en-GB"/>
                                    </w:rPr>
                                    <w:t>We have ongoing, open recruitment to the Senate Assembly. Visit our website for the application form, and to check for Senate Council vacancies.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B62E7BF" id="_x0000_t202" coordsize="21600,21600" o:spt="202" path="m,l,21600r21600,l21600,xe">
                      <v:stroke joinstyle="miter"/>
                      <v:path gradientshapeok="t" o:connecttype="rect"/>
                    </v:shapetype>
                    <v:shape id="Text Box 2" o:spid="_x0000_s1026" type="#_x0000_t202" style="position:absolute;left:0;text-align:left;margin-left:0;margin-top:14.4pt;width:185.9pt;height:110.6pt;z-index:251665408;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" fillcolor="#ffc">
                      <v:textbox style="mso-fit-shape-to-text:t">
                        <w:txbxContent>
                          <w:p w14:paraId="0CDBA6BF" w14:textId="77777777" w:rsidR="00493BA3" w:rsidRPr="004F7A23" w:rsidRDefault="00493BA3" w:rsidP="00493BA3">
                            <w:pPr>
                              <w:jc w:val="center"/>
                              <w:rPr>
                                <w:rFonts w:ascii="Arial" w:hAnsi="Arial" w:cs="Arial"/>
                              </w:rPr>
                            </w:pPr>
                            <w:r w:rsidRPr="004F7A23">
                              <w:rPr>
                                <w:rFonts w:ascii="Arial" w:eastAsia="Times New Roman" w:hAnsi="Arial" w:cs="Arial"/>
                                <w:b/>
                                <w:bCs/>
                                <w:color w:val="111111"/>
                                <w:lang w:eastAsia="en-GB"/>
                              </w:rPr>
                              <w:t xml:space="preserve">Apply to join our Senate Assembly or Senate Council. </w:t>
                            </w:r>
                            <w:r w:rsidRPr="004F7A23">
                              <w:rPr>
                                <w:rFonts w:ascii="Arial" w:eastAsia="Times New Roman" w:hAnsi="Arial" w:cs="Arial"/>
                                <w:color w:val="111111"/>
                                <w:lang w:eastAsia="en-GB"/>
                              </w:rPr>
                              <w:t>We have ongoing, open recruitment to the Senate Assembly. Visit our website for the application form, and to check for Senate Council vacancies.</w:t>
                            </w:r>
                          </w:p>
                        </w:txbxContent>
                      </v:textbox>
                      <w10:wrap type="square"/>
                    </v:shape>
                  </w:pict>
                </mc:Fallback>
              </mc:AlternateContent>
            </w:r>
          </w:p>
        </w:tc>
      </w:tr>
      <w:tr w:rsidR="00493BA3" w:rsidRPr="009136FC" w14:paraId="34B7D00A" w14:textId="77777777" w:rsidTr="00C70666">
        <w:trPr>
          <w:jc w:val="center"/>
        </w:trPr>
        <w:tc>
          <w:tcPr>
            <w:tcW w:w="4528" w:type="dxa"/>
            <w:tcBorders>
              <w:top w:val="single" w:sz="24" w:space="0" w:color="002060"/>
              <w:left w:val="nil"/>
              <w:bottom w:val="nil"/>
              <w:right w:val="nil"/>
            </w:tcBorders>
          </w:tcPr>
          <w:p w14:paraId="1DDCDE81" w14:textId="77777777" w:rsidR="00493BA3" w:rsidRPr="009136FC" w:rsidRDefault="00493BA3" w:rsidP="00C70666">
            <w:pPr>
              <w:spacing w:before="180"/>
              <w:rPr>
                <w:rFonts w:ascii="Arial" w:eastAsia="Times New Roman" w:hAnsi="Arial" w:cs="Arial"/>
                <w:lang w:eastAsia="en-GB"/>
              </w:rPr>
            </w:pPr>
          </w:p>
          <w:p w14:paraId="3D50C7BD" w14:textId="77777777" w:rsidR="00493BA3" w:rsidRPr="009136FC" w:rsidRDefault="00493BA3" w:rsidP="00C70666">
            <w:pPr>
              <w:spacing w:before="180"/>
              <w:rPr>
                <w:rFonts w:ascii="Arial" w:eastAsia="Times New Roman" w:hAnsi="Arial" w:cs="Arial"/>
                <w:lang w:eastAsia="en-GB"/>
              </w:rPr>
            </w:pPr>
          </w:p>
        </w:tc>
        <w:tc>
          <w:tcPr>
            <w:tcW w:w="450" w:type="dxa"/>
            <w:vMerge/>
            <w:tcBorders>
              <w:left w:val="nil"/>
              <w:right w:val="single" w:sz="24" w:space="0" w:color="002060"/>
            </w:tcBorders>
          </w:tcPr>
          <w:p w14:paraId="5F0B856F" w14:textId="77777777" w:rsidR="00493BA3" w:rsidRPr="009136FC" w:rsidRDefault="00493BA3" w:rsidP="00C70666">
            <w:pPr>
              <w:spacing w:before="100" w:beforeAutospacing="1" w:after="100" w:afterAutospacing="1"/>
              <w:rPr>
                <w:rFonts w:ascii="Arial" w:eastAsia="Times New Roman" w:hAnsi="Arial" w:cs="Arial"/>
                <w:lang w:eastAsia="en-GB"/>
              </w:rPr>
            </w:pPr>
          </w:p>
        </w:tc>
        <w:tc>
          <w:tcPr>
            <w:tcW w:w="5370" w:type="dxa"/>
            <w:vMerge/>
            <w:tcBorders>
              <w:top w:val="nil"/>
              <w:left w:val="single" w:sz="24" w:space="0" w:color="002060"/>
              <w:bottom w:val="single" w:sz="24" w:space="0" w:color="002060"/>
              <w:right w:val="single" w:sz="24" w:space="0" w:color="002060"/>
            </w:tcBorders>
          </w:tcPr>
          <w:p w14:paraId="580AE31E" w14:textId="77777777" w:rsidR="00493BA3" w:rsidRPr="009136FC" w:rsidRDefault="00493BA3" w:rsidP="00493BA3">
            <w:pPr>
              <w:pStyle w:val="ListParagraph"/>
              <w:numPr>
                <w:ilvl w:val="0"/>
                <w:numId w:val="24"/>
              </w:numPr>
              <w:shd w:val="clear" w:color="auto" w:fill="FFFFFF"/>
              <w:spacing w:before="180"/>
              <w:ind w:left="360"/>
              <w:outlineLvl w:val="2"/>
              <w:rPr>
                <w:rFonts w:ascii="Arial" w:eastAsia="Times New Roman" w:hAnsi="Arial" w:cs="Arial"/>
                <w:b/>
                <w:bCs/>
                <w:color w:val="111111"/>
                <w:lang w:eastAsia="en-GB"/>
              </w:rPr>
            </w:pPr>
          </w:p>
        </w:tc>
      </w:tr>
      <w:tr w:rsidR="00493BA3" w:rsidRPr="009136FC" w14:paraId="479D5079" w14:textId="77777777" w:rsidTr="00C70666">
        <w:trPr>
          <w:trHeight w:val="2938"/>
          <w:jc w:val="center"/>
        </w:trPr>
        <w:tc>
          <w:tcPr>
            <w:tcW w:w="4528" w:type="dxa"/>
            <w:tcBorders>
              <w:top w:val="nil"/>
              <w:left w:val="nil"/>
              <w:bottom w:val="nil"/>
              <w:right w:val="nil"/>
            </w:tcBorders>
          </w:tcPr>
          <w:p w14:paraId="0AB4D6D1" w14:textId="77777777" w:rsidR="00493BA3" w:rsidRPr="009136FC" w:rsidRDefault="00493BA3" w:rsidP="00C70666">
            <w:pPr>
              <w:spacing w:before="180"/>
              <w:rPr>
                <w:rFonts w:ascii="Arial" w:eastAsia="Times New Roman" w:hAnsi="Arial" w:cs="Arial"/>
                <w:sz w:val="24"/>
                <w:szCs w:val="24"/>
                <w:lang w:eastAsia="en-GB"/>
              </w:rPr>
            </w:pPr>
            <w:r w:rsidRPr="009136FC">
              <w:rPr>
                <w:rFonts w:ascii="Arial" w:hAnsi="Arial" w:cs="Arial"/>
                <w:noProof/>
              </w:rPr>
              <w:drawing>
                <wp:inline distT="0" distB="0" distL="0" distR="0" wp14:anchorId="0E8B5F8A" wp14:editId="13DCEFDA">
                  <wp:extent cx="2880000" cy="1749600"/>
                  <wp:effectExtent l="0" t="0" r="0" b="3175"/>
                  <wp:docPr id="1647962728" name="Picture 1" descr="A group of medical professionals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962728" name="Picture 1" descr="A group of medical professionals standing together&#10;&#10;Description automatically generated"/>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r="10535" b="18384"/>
                          <a:stretch/>
                        </pic:blipFill>
                        <pic:spPr bwMode="auto">
                          <a:xfrm>
                            <a:off x="0" y="0"/>
                            <a:ext cx="2880000" cy="1749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 w:type="dxa"/>
            <w:vMerge/>
            <w:tcBorders>
              <w:left w:val="nil"/>
              <w:right w:val="single" w:sz="24" w:space="0" w:color="002060"/>
            </w:tcBorders>
          </w:tcPr>
          <w:p w14:paraId="56A1D8D4" w14:textId="77777777" w:rsidR="00493BA3" w:rsidRPr="009136FC" w:rsidRDefault="00493BA3" w:rsidP="00C70666">
            <w:pPr>
              <w:spacing w:before="100" w:beforeAutospacing="1" w:after="100" w:afterAutospacing="1"/>
              <w:rPr>
                <w:rFonts w:ascii="Arial" w:eastAsia="Times New Roman" w:hAnsi="Arial" w:cs="Arial"/>
                <w:lang w:eastAsia="en-GB"/>
              </w:rPr>
            </w:pPr>
          </w:p>
        </w:tc>
        <w:tc>
          <w:tcPr>
            <w:tcW w:w="5370" w:type="dxa"/>
            <w:vMerge/>
            <w:tcBorders>
              <w:top w:val="nil"/>
              <w:left w:val="single" w:sz="24" w:space="0" w:color="002060"/>
              <w:bottom w:val="single" w:sz="24" w:space="0" w:color="002060"/>
              <w:right w:val="single" w:sz="24" w:space="0" w:color="002060"/>
            </w:tcBorders>
          </w:tcPr>
          <w:p w14:paraId="1A08331B" w14:textId="77777777" w:rsidR="00493BA3" w:rsidRPr="009136FC" w:rsidRDefault="00493BA3" w:rsidP="00493BA3">
            <w:pPr>
              <w:numPr>
                <w:ilvl w:val="0"/>
                <w:numId w:val="22"/>
              </w:numPr>
              <w:spacing w:before="100" w:beforeAutospacing="1" w:after="100" w:afterAutospacing="1"/>
              <w:rPr>
                <w:rFonts w:ascii="Arial" w:eastAsia="Times New Roman" w:hAnsi="Arial" w:cs="Arial"/>
                <w:lang w:eastAsia="en-GB"/>
              </w:rPr>
            </w:pPr>
          </w:p>
        </w:tc>
      </w:tr>
      <w:tr w:rsidR="00493BA3" w:rsidRPr="009136FC" w14:paraId="2013E253" w14:textId="77777777" w:rsidTr="00C70666">
        <w:trPr>
          <w:jc w:val="center"/>
        </w:trPr>
        <w:tc>
          <w:tcPr>
            <w:tcW w:w="10348" w:type="dxa"/>
            <w:gridSpan w:val="3"/>
            <w:tcBorders>
              <w:left w:val="nil"/>
              <w:bottom w:val="nil"/>
              <w:right w:val="nil"/>
            </w:tcBorders>
          </w:tcPr>
          <w:p w14:paraId="2757664B" w14:textId="08C90D4E" w:rsidR="00493BA3" w:rsidRPr="009136FC" w:rsidRDefault="00FE7577" w:rsidP="00FE7577">
            <w:pPr>
              <w:rPr>
                <w:rFonts w:ascii="Arial" w:eastAsia="Times New Roman" w:hAnsi="Arial" w:cs="Arial"/>
                <w:sz w:val="16"/>
                <w:szCs w:val="16"/>
                <w:lang w:eastAsia="en-GB"/>
              </w:rPr>
            </w:pPr>
            <w:r w:rsidRPr="009136FC">
              <w:rPr>
                <w:rFonts w:ascii="Arial" w:eastAsia="Times New Roman" w:hAnsi="Arial" w:cs="Arial"/>
                <w:sz w:val="16"/>
                <w:szCs w:val="16"/>
                <w:lang w:eastAsia="en-GB"/>
              </w:rPr>
              <w:t>C</w:t>
            </w:r>
            <w:r w:rsidR="00727D50" w:rsidRPr="009136FC">
              <w:rPr>
                <w:rFonts w:ascii="Arial" w:eastAsia="Times New Roman" w:hAnsi="Arial" w:cs="Arial"/>
                <w:sz w:val="16"/>
                <w:szCs w:val="16"/>
                <w:lang w:eastAsia="en-GB"/>
              </w:rPr>
              <w:t>redit:</w:t>
            </w:r>
            <w:r w:rsidR="00727D50" w:rsidRPr="009136FC">
              <w:rPr>
                <w:rStyle w:val="FootnoteReference"/>
                <w:rFonts w:ascii="Arial" w:eastAsia="Times New Roman" w:hAnsi="Arial" w:cs="Arial"/>
                <w:sz w:val="16"/>
                <w:szCs w:val="16"/>
                <w:lang w:eastAsia="en-GB"/>
              </w:rPr>
              <w:footnoteReference w:id="4"/>
            </w:r>
          </w:p>
          <w:p w14:paraId="79251E9A" w14:textId="14337B35" w:rsidR="00727D50" w:rsidRPr="009136FC" w:rsidRDefault="00727D50" w:rsidP="00C70666">
            <w:pPr>
              <w:spacing w:before="180"/>
              <w:rPr>
                <w:rFonts w:ascii="Arial" w:eastAsia="Times New Roman" w:hAnsi="Arial" w:cs="Arial"/>
                <w:b/>
                <w:bCs/>
                <w:color w:val="318B70" w:themeColor="accent4" w:themeShade="BF"/>
                <w:sz w:val="32"/>
                <w:szCs w:val="32"/>
                <w:lang w:eastAsia="en-GB"/>
              </w:rPr>
            </w:pPr>
          </w:p>
        </w:tc>
      </w:tr>
    </w:tbl>
    <w:p w14:paraId="35DE3EAE" w14:textId="3C5B849C" w:rsidR="00493BA3" w:rsidRPr="00AB0556" w:rsidRDefault="00493BA3" w:rsidP="00C6202D">
      <w:pPr>
        <w:jc w:val="center"/>
        <w:rPr>
          <w:rFonts w:ascii="Arial" w:eastAsia="Times New Roman" w:hAnsi="Arial" w:cs="Arial"/>
          <w:b/>
          <w:bCs/>
          <w:color w:val="1F4429" w:themeColor="accent5" w:themeShade="80"/>
          <w:sz w:val="24"/>
          <w:szCs w:val="24"/>
          <w:lang w:eastAsia="en-GB"/>
        </w:rPr>
      </w:pPr>
      <w:r w:rsidRPr="00AB0556">
        <w:rPr>
          <w:rFonts w:ascii="Arial" w:eastAsia="Times New Roman" w:hAnsi="Arial" w:cs="Arial"/>
          <w:b/>
          <w:bCs/>
          <w:color w:val="1F4429" w:themeColor="accent5" w:themeShade="80"/>
          <w:sz w:val="24"/>
          <w:szCs w:val="24"/>
          <w:lang w:eastAsia="en-GB"/>
        </w:rPr>
        <w:t>Your voice matters. Your expertise is invaluable.</w:t>
      </w:r>
    </w:p>
    <w:p w14:paraId="2A17595A" w14:textId="6C0BB04E" w:rsidR="00493BA3" w:rsidRPr="00AB0556" w:rsidRDefault="00493BA3" w:rsidP="00C6202D">
      <w:pPr>
        <w:jc w:val="center"/>
        <w:rPr>
          <w:rFonts w:ascii="Arial" w:eastAsia="Times New Roman" w:hAnsi="Arial" w:cs="Arial"/>
          <w:sz w:val="24"/>
          <w:szCs w:val="24"/>
          <w:lang w:eastAsia="en-GB"/>
        </w:rPr>
      </w:pPr>
      <w:r w:rsidRPr="00AB0556">
        <w:rPr>
          <w:rFonts w:ascii="Arial" w:eastAsia="Times New Roman" w:hAnsi="Arial" w:cs="Arial"/>
          <w:b/>
          <w:bCs/>
          <w:color w:val="1F4429" w:themeColor="accent5" w:themeShade="80"/>
          <w:sz w:val="24"/>
          <w:szCs w:val="24"/>
          <w:lang w:eastAsia="en-GB"/>
        </w:rPr>
        <w:t xml:space="preserve">Come, be a part of the South West Clinical Senate </w:t>
      </w:r>
      <w:r w:rsidR="00E176E1" w:rsidRPr="00AB0556">
        <w:rPr>
          <w:rFonts w:ascii="Arial" w:eastAsia="Times New Roman" w:hAnsi="Arial" w:cs="Arial"/>
          <w:b/>
          <w:bCs/>
          <w:color w:val="1F4429" w:themeColor="accent5" w:themeShade="80"/>
          <w:sz w:val="24"/>
          <w:szCs w:val="24"/>
          <w:lang w:eastAsia="en-GB"/>
        </w:rPr>
        <w:t>community and</w:t>
      </w:r>
      <w:r w:rsidRPr="00AB0556">
        <w:rPr>
          <w:rFonts w:ascii="Arial" w:eastAsia="Times New Roman" w:hAnsi="Arial" w:cs="Arial"/>
          <w:b/>
          <w:bCs/>
          <w:color w:val="1F4429" w:themeColor="accent5" w:themeShade="80"/>
          <w:sz w:val="24"/>
          <w:szCs w:val="24"/>
          <w:lang w:eastAsia="en-GB"/>
        </w:rPr>
        <w:t xml:space="preserve"> help to drive healthcare forward in the South West region</w:t>
      </w:r>
      <w:r w:rsidRPr="00AB0556">
        <w:rPr>
          <w:rFonts w:ascii="Arial" w:eastAsia="Times New Roman" w:hAnsi="Arial" w:cs="Arial"/>
          <w:sz w:val="24"/>
          <w:szCs w:val="24"/>
          <w:lang w:eastAsia="en-GB"/>
        </w:rPr>
        <w:t>.</w:t>
      </w:r>
    </w:p>
    <w:p w14:paraId="52C8A21A" w14:textId="77777777" w:rsidR="00444226" w:rsidRPr="009136FC" w:rsidRDefault="00444226">
      <w:pPr>
        <w:rPr>
          <w:rFonts w:ascii="Arial" w:hAnsi="Arial" w:cs="Arial"/>
          <w:sz w:val="22"/>
          <w:szCs w:val="22"/>
        </w:rPr>
      </w:pPr>
    </w:p>
    <w:p w14:paraId="114D9C9A" w14:textId="291138EA" w:rsidR="00D41150" w:rsidRPr="009136FC" w:rsidRDefault="00D41150">
      <w:pPr>
        <w:rPr>
          <w:rFonts w:ascii="Arial" w:hAnsi="Arial" w:cs="Arial"/>
          <w:sz w:val="22"/>
          <w:szCs w:val="22"/>
        </w:rPr>
      </w:pPr>
      <w:r w:rsidRPr="009136FC">
        <w:rPr>
          <w:rFonts w:ascii="Arial" w:hAnsi="Arial" w:cs="Arial"/>
          <w:sz w:val="22"/>
          <w:szCs w:val="22"/>
        </w:rPr>
        <w:br w:type="page"/>
      </w:r>
    </w:p>
    <w:p w14:paraId="63DE71C1" w14:textId="7BE8DD3A" w:rsidR="00D41150" w:rsidRPr="00AB0556" w:rsidRDefault="00D41150" w:rsidP="00D41150">
      <w:pPr>
        <w:pStyle w:val="Style1"/>
        <w:rPr>
          <w:rFonts w:ascii="Arial" w:hAnsi="Arial" w:cs="Arial"/>
          <w:b/>
          <w:bCs/>
          <w:color w:val="005EB8"/>
        </w:rPr>
      </w:pPr>
      <w:bookmarkStart w:id="18" w:name="_Toc169787590"/>
      <w:r w:rsidRPr="00AB0556">
        <w:rPr>
          <w:rFonts w:ascii="Arial" w:hAnsi="Arial" w:cs="Arial"/>
          <w:b/>
          <w:bCs/>
          <w:color w:val="005EB8"/>
        </w:rPr>
        <w:lastRenderedPageBreak/>
        <w:t xml:space="preserve">Appendix 2: </w:t>
      </w:r>
      <w:r w:rsidR="005771EF" w:rsidRPr="00AB0556">
        <w:rPr>
          <w:rFonts w:ascii="Arial" w:hAnsi="Arial" w:cs="Arial"/>
          <w:b/>
          <w:bCs/>
          <w:color w:val="005EB8"/>
        </w:rPr>
        <w:t>How to suggest a deliberative topic to the South</w:t>
      </w:r>
      <w:r w:rsidRPr="00AB0556">
        <w:rPr>
          <w:rFonts w:ascii="Arial" w:hAnsi="Arial" w:cs="Arial"/>
          <w:b/>
          <w:bCs/>
          <w:color w:val="005EB8"/>
        </w:rPr>
        <w:t xml:space="preserve"> West Clinical Senate</w:t>
      </w:r>
      <w:bookmarkEnd w:id="18"/>
      <w:r w:rsidRPr="00AB0556">
        <w:rPr>
          <w:rFonts w:ascii="Arial" w:hAnsi="Arial" w:cs="Arial"/>
          <w:b/>
          <w:bCs/>
          <w:color w:val="005EB8"/>
        </w:rPr>
        <w:t xml:space="preserve"> </w:t>
      </w:r>
    </w:p>
    <w:p w14:paraId="42E28548" w14:textId="2F7C0404" w:rsidR="005771EF" w:rsidRPr="00AB0556" w:rsidRDefault="005771EF" w:rsidP="005771EF">
      <w:pPr>
        <w:spacing w:before="120" w:line="240" w:lineRule="auto"/>
        <w:rPr>
          <w:rFonts w:ascii="Arial" w:eastAsia="Times New Roman" w:hAnsi="Arial" w:cs="Arial"/>
          <w:color w:val="005EB8"/>
          <w:sz w:val="28"/>
          <w:szCs w:val="28"/>
          <w:lang w:eastAsia="en-GB"/>
        </w:rPr>
      </w:pPr>
      <w:r w:rsidRPr="00AB0556">
        <w:rPr>
          <w:rFonts w:ascii="Arial" w:eastAsia="Times New Roman" w:hAnsi="Arial" w:cs="Arial"/>
          <w:color w:val="005EB8"/>
          <w:sz w:val="28"/>
          <w:szCs w:val="28"/>
          <w:lang w:eastAsia="en-GB"/>
        </w:rPr>
        <w:t>Seeking independent clinical advice</w:t>
      </w:r>
    </w:p>
    <w:tbl>
      <w:tblPr>
        <w:tblStyle w:val="TableGrid"/>
        <w:tblW w:w="10632" w:type="dxa"/>
        <w:jc w:val="center"/>
        <w:tblLook w:val="04A0" w:firstRow="1" w:lastRow="0" w:firstColumn="1" w:lastColumn="0" w:noHBand="0" w:noVBand="1"/>
      </w:tblPr>
      <w:tblGrid>
        <w:gridCol w:w="4015"/>
        <w:gridCol w:w="6617"/>
      </w:tblGrid>
      <w:tr w:rsidR="005771EF" w:rsidRPr="009136FC" w14:paraId="7821E9BB" w14:textId="77777777" w:rsidTr="00232483">
        <w:trPr>
          <w:jc w:val="center"/>
        </w:trPr>
        <w:tc>
          <w:tcPr>
            <w:tcW w:w="4015" w:type="dxa"/>
            <w:tcBorders>
              <w:top w:val="nil"/>
              <w:left w:val="nil"/>
              <w:bottom w:val="single" w:sz="24" w:space="0" w:color="002060"/>
              <w:right w:val="single" w:sz="24" w:space="0" w:color="002060"/>
            </w:tcBorders>
          </w:tcPr>
          <w:p w14:paraId="071FFD77" w14:textId="77777777" w:rsidR="005771EF" w:rsidRPr="00AB0556" w:rsidRDefault="005771EF" w:rsidP="009513FA">
            <w:pPr>
              <w:rPr>
                <w:rFonts w:ascii="Arial" w:eastAsia="Times New Roman" w:hAnsi="Arial" w:cs="Arial"/>
                <w:b/>
                <w:bCs/>
                <w:sz w:val="24"/>
                <w:szCs w:val="24"/>
                <w:lang w:eastAsia="en-GB"/>
              </w:rPr>
            </w:pPr>
            <w:r w:rsidRPr="00AB0556">
              <w:rPr>
                <w:rFonts w:ascii="Arial" w:eastAsia="Times New Roman" w:hAnsi="Arial" w:cs="Arial"/>
                <w:b/>
                <w:bCs/>
                <w:color w:val="318B70" w:themeColor="accent4" w:themeShade="BF"/>
                <w:sz w:val="28"/>
                <w:szCs w:val="28"/>
                <w:lang w:eastAsia="en-GB"/>
              </w:rPr>
              <w:t>Introduction</w:t>
            </w:r>
          </w:p>
        </w:tc>
        <w:tc>
          <w:tcPr>
            <w:tcW w:w="6617" w:type="dxa"/>
            <w:tcBorders>
              <w:top w:val="single" w:sz="24" w:space="0" w:color="002060"/>
              <w:left w:val="single" w:sz="24" w:space="0" w:color="002060"/>
              <w:bottom w:val="single" w:sz="24" w:space="0" w:color="002060"/>
              <w:right w:val="single" w:sz="24" w:space="0" w:color="002060"/>
            </w:tcBorders>
            <w:shd w:val="clear" w:color="auto" w:fill="002060"/>
          </w:tcPr>
          <w:p w14:paraId="714B7DB1" w14:textId="77777777" w:rsidR="005771EF" w:rsidRPr="009136FC" w:rsidRDefault="005771EF" w:rsidP="009513FA">
            <w:pPr>
              <w:rPr>
                <w:rFonts w:ascii="Arial" w:eastAsia="Times New Roman" w:hAnsi="Arial" w:cs="Arial"/>
                <w:sz w:val="24"/>
                <w:szCs w:val="24"/>
                <w:lang w:eastAsia="en-GB"/>
              </w:rPr>
            </w:pPr>
          </w:p>
        </w:tc>
      </w:tr>
      <w:tr w:rsidR="005771EF" w:rsidRPr="009136FC" w14:paraId="03E2452A" w14:textId="77777777" w:rsidTr="00232483">
        <w:trPr>
          <w:jc w:val="center"/>
        </w:trPr>
        <w:tc>
          <w:tcPr>
            <w:tcW w:w="10632" w:type="dxa"/>
            <w:gridSpan w:val="2"/>
            <w:tcBorders>
              <w:top w:val="single" w:sz="24" w:space="0" w:color="002060"/>
              <w:left w:val="single" w:sz="24" w:space="0" w:color="002060"/>
              <w:bottom w:val="single" w:sz="24" w:space="0" w:color="002060"/>
              <w:right w:val="single" w:sz="24" w:space="0" w:color="002060"/>
            </w:tcBorders>
          </w:tcPr>
          <w:p w14:paraId="4810A3A5" w14:textId="77777777" w:rsidR="005771EF" w:rsidRPr="004F7A23" w:rsidRDefault="005771EF" w:rsidP="00C70666">
            <w:pPr>
              <w:spacing w:before="180"/>
              <w:jc w:val="both"/>
              <w:rPr>
                <w:rFonts w:ascii="Arial" w:eastAsia="Times New Roman" w:hAnsi="Arial" w:cs="Arial"/>
                <w:lang w:eastAsia="en-GB"/>
              </w:rPr>
            </w:pPr>
            <w:r w:rsidRPr="004F7A23">
              <w:rPr>
                <w:rFonts w:ascii="Arial" w:eastAsia="Times New Roman" w:hAnsi="Arial" w:cs="Arial"/>
                <w:lang w:eastAsia="en-GB"/>
              </w:rPr>
              <w:t>The South West Clinical Senate plays a pivotal role in shaping healthcare services across the region. It provides independent, clinical advice to commissioners on proposals for service reconfiguration and service change, and ‘wicked’ issues that have a clinical element.</w:t>
            </w:r>
          </w:p>
          <w:p w14:paraId="4162BC65" w14:textId="77777777" w:rsidR="005771EF" w:rsidRPr="009136FC" w:rsidRDefault="005771EF" w:rsidP="00C70666">
            <w:pPr>
              <w:spacing w:before="180"/>
              <w:jc w:val="both"/>
              <w:rPr>
                <w:rFonts w:ascii="Arial" w:eastAsia="Times New Roman" w:hAnsi="Arial" w:cs="Arial"/>
                <w:lang w:eastAsia="en-GB"/>
              </w:rPr>
            </w:pPr>
            <w:r w:rsidRPr="004F7A23">
              <w:rPr>
                <w:rFonts w:ascii="Arial" w:eastAsia="Times New Roman" w:hAnsi="Arial" w:cs="Arial"/>
                <w:lang w:eastAsia="en-GB"/>
              </w:rPr>
              <w:t>The South West Clinical Senate invites topic suggestions from commissioners and other stakeholder organisations in the region, to inform its Senate Council deliberations.</w:t>
            </w:r>
          </w:p>
        </w:tc>
      </w:tr>
    </w:tbl>
    <w:p w14:paraId="1A8400E6" w14:textId="77777777" w:rsidR="005771EF" w:rsidRPr="009136FC" w:rsidRDefault="005771EF" w:rsidP="005771EF">
      <w:pPr>
        <w:rPr>
          <w:rFonts w:ascii="Arial" w:hAnsi="Arial" w:cs="Arial"/>
          <w:sz w:val="18"/>
          <w:szCs w:val="18"/>
        </w:rPr>
      </w:pPr>
    </w:p>
    <w:tbl>
      <w:tblPr>
        <w:tblStyle w:val="TableGrid"/>
        <w:tblW w:w="10490" w:type="dxa"/>
        <w:jc w:val="center"/>
        <w:tblLayout w:type="fixed"/>
        <w:tblLook w:val="04A0" w:firstRow="1" w:lastRow="0" w:firstColumn="1" w:lastColumn="0" w:noHBand="0" w:noVBand="1"/>
      </w:tblPr>
      <w:tblGrid>
        <w:gridCol w:w="2547"/>
        <w:gridCol w:w="1984"/>
        <w:gridCol w:w="1985"/>
        <w:gridCol w:w="3974"/>
      </w:tblGrid>
      <w:tr w:rsidR="005771EF" w:rsidRPr="009136FC" w14:paraId="41FA6220" w14:textId="77777777" w:rsidTr="00232483">
        <w:trPr>
          <w:jc w:val="center"/>
        </w:trPr>
        <w:tc>
          <w:tcPr>
            <w:tcW w:w="4531" w:type="dxa"/>
            <w:gridSpan w:val="2"/>
            <w:tcBorders>
              <w:top w:val="nil"/>
              <w:left w:val="nil"/>
              <w:bottom w:val="single" w:sz="24" w:space="0" w:color="002060"/>
              <w:right w:val="single" w:sz="24" w:space="0" w:color="002060"/>
            </w:tcBorders>
          </w:tcPr>
          <w:p w14:paraId="55234A93" w14:textId="77777777" w:rsidR="005771EF" w:rsidRPr="009136FC" w:rsidRDefault="005771EF" w:rsidP="00C70666">
            <w:pPr>
              <w:rPr>
                <w:rFonts w:ascii="Arial" w:eastAsia="Times New Roman" w:hAnsi="Arial" w:cs="Arial"/>
                <w:b/>
                <w:bCs/>
                <w:sz w:val="28"/>
                <w:szCs w:val="28"/>
                <w:lang w:eastAsia="en-GB"/>
              </w:rPr>
            </w:pPr>
            <w:r w:rsidRPr="009136FC">
              <w:rPr>
                <w:rFonts w:ascii="Arial" w:eastAsia="Times New Roman" w:hAnsi="Arial" w:cs="Arial"/>
                <w:b/>
                <w:bCs/>
                <w:color w:val="318B70" w:themeColor="accent4" w:themeShade="BF"/>
                <w:sz w:val="28"/>
                <w:szCs w:val="28"/>
                <w:lang w:eastAsia="en-GB"/>
              </w:rPr>
              <w:t>Who can submit a topic?</w:t>
            </w:r>
          </w:p>
        </w:tc>
        <w:tc>
          <w:tcPr>
            <w:tcW w:w="5959" w:type="dxa"/>
            <w:gridSpan w:val="2"/>
            <w:tcBorders>
              <w:top w:val="single" w:sz="24" w:space="0" w:color="002060"/>
              <w:left w:val="single" w:sz="24" w:space="0" w:color="002060"/>
              <w:bottom w:val="single" w:sz="24" w:space="0" w:color="002060"/>
              <w:right w:val="single" w:sz="24" w:space="0" w:color="002060"/>
            </w:tcBorders>
            <w:shd w:val="clear" w:color="auto" w:fill="002060"/>
          </w:tcPr>
          <w:p w14:paraId="45F0CD22" w14:textId="77777777" w:rsidR="005771EF" w:rsidRPr="009136FC" w:rsidRDefault="005771EF" w:rsidP="00C70666">
            <w:pPr>
              <w:rPr>
                <w:rFonts w:ascii="Arial" w:eastAsia="Times New Roman" w:hAnsi="Arial" w:cs="Arial"/>
                <w:sz w:val="28"/>
                <w:szCs w:val="28"/>
                <w:lang w:eastAsia="en-GB"/>
              </w:rPr>
            </w:pPr>
          </w:p>
        </w:tc>
      </w:tr>
      <w:tr w:rsidR="005771EF" w:rsidRPr="009136FC" w14:paraId="53DCD693" w14:textId="77777777" w:rsidTr="00232483">
        <w:trPr>
          <w:jc w:val="center"/>
        </w:trPr>
        <w:tc>
          <w:tcPr>
            <w:tcW w:w="10490" w:type="dxa"/>
            <w:gridSpan w:val="4"/>
            <w:tcBorders>
              <w:top w:val="single" w:sz="24" w:space="0" w:color="002060"/>
              <w:left w:val="single" w:sz="24" w:space="0" w:color="002060"/>
              <w:bottom w:val="nil"/>
              <w:right w:val="single" w:sz="24" w:space="0" w:color="002060"/>
            </w:tcBorders>
          </w:tcPr>
          <w:p w14:paraId="3D93381F" w14:textId="77777777" w:rsidR="005771EF" w:rsidRPr="004F7A23" w:rsidRDefault="005771EF" w:rsidP="00C70666">
            <w:pPr>
              <w:spacing w:before="100" w:beforeAutospacing="1" w:after="100" w:afterAutospacing="1"/>
              <w:rPr>
                <w:rFonts w:ascii="Arial" w:eastAsia="Times New Roman" w:hAnsi="Arial" w:cs="Arial"/>
                <w:lang w:eastAsia="en-GB"/>
              </w:rPr>
            </w:pPr>
            <w:r w:rsidRPr="004F7A23">
              <w:rPr>
                <w:rFonts w:ascii="Arial" w:eastAsia="Times New Roman" w:hAnsi="Arial" w:cs="Arial"/>
                <w:lang w:eastAsia="en-GB"/>
              </w:rPr>
              <w:t xml:space="preserve">Any groups or organisations that have an interest in health and social care can submit a topic. Some examples are: </w:t>
            </w:r>
          </w:p>
        </w:tc>
      </w:tr>
      <w:tr w:rsidR="005771EF" w:rsidRPr="009136FC" w14:paraId="05830CBC" w14:textId="77777777" w:rsidTr="00232483">
        <w:trPr>
          <w:jc w:val="center"/>
        </w:trPr>
        <w:tc>
          <w:tcPr>
            <w:tcW w:w="2547" w:type="dxa"/>
            <w:tcBorders>
              <w:top w:val="nil"/>
              <w:left w:val="single" w:sz="24" w:space="0" w:color="002060"/>
              <w:bottom w:val="single" w:sz="24" w:space="0" w:color="002060"/>
              <w:right w:val="nil"/>
            </w:tcBorders>
          </w:tcPr>
          <w:p w14:paraId="5A20B305" w14:textId="77777777" w:rsidR="005771EF" w:rsidRPr="004F7A23" w:rsidRDefault="005771EF" w:rsidP="005771EF">
            <w:pPr>
              <w:numPr>
                <w:ilvl w:val="0"/>
                <w:numId w:val="22"/>
              </w:numPr>
              <w:spacing w:before="100" w:beforeAutospacing="1" w:after="100" w:afterAutospacing="1"/>
              <w:rPr>
                <w:rFonts w:ascii="Arial" w:eastAsia="Times New Roman" w:hAnsi="Arial" w:cs="Arial"/>
                <w:lang w:eastAsia="en-GB"/>
              </w:rPr>
            </w:pPr>
            <w:r w:rsidRPr="004F7A23">
              <w:rPr>
                <w:rFonts w:ascii="Arial" w:eastAsia="Times New Roman" w:hAnsi="Arial" w:cs="Arial"/>
                <w:lang w:eastAsia="en-GB"/>
              </w:rPr>
              <w:t>Commissioners</w:t>
            </w:r>
          </w:p>
          <w:p w14:paraId="3380BD0E" w14:textId="77777777" w:rsidR="005771EF" w:rsidRPr="004F7A23" w:rsidRDefault="005771EF" w:rsidP="005771EF">
            <w:pPr>
              <w:numPr>
                <w:ilvl w:val="0"/>
                <w:numId w:val="22"/>
              </w:numPr>
              <w:spacing w:before="100" w:beforeAutospacing="1" w:after="100" w:afterAutospacing="1"/>
              <w:rPr>
                <w:rFonts w:ascii="Arial" w:eastAsia="Times New Roman" w:hAnsi="Arial" w:cs="Arial"/>
                <w:lang w:eastAsia="en-GB"/>
              </w:rPr>
            </w:pPr>
            <w:r w:rsidRPr="004F7A23">
              <w:rPr>
                <w:rFonts w:ascii="Arial" w:eastAsia="Times New Roman" w:hAnsi="Arial" w:cs="Arial"/>
                <w:lang w:eastAsia="en-GB"/>
              </w:rPr>
              <w:t>NHS England</w:t>
            </w:r>
          </w:p>
          <w:p w14:paraId="6CE18DB0" w14:textId="6187DB45" w:rsidR="005771EF" w:rsidRPr="004F7A23" w:rsidRDefault="00232483" w:rsidP="00232483">
            <w:pPr>
              <w:numPr>
                <w:ilvl w:val="0"/>
                <w:numId w:val="22"/>
              </w:numPr>
              <w:spacing w:before="100" w:beforeAutospacing="1" w:after="100" w:afterAutospacing="1"/>
              <w:rPr>
                <w:rFonts w:ascii="Arial" w:eastAsia="Times New Roman" w:hAnsi="Arial" w:cs="Arial"/>
                <w:lang w:eastAsia="en-GB"/>
              </w:rPr>
            </w:pPr>
            <w:r w:rsidRPr="004F7A23">
              <w:rPr>
                <w:rFonts w:ascii="Arial" w:eastAsia="Times New Roman" w:hAnsi="Arial" w:cs="Arial"/>
                <w:lang w:eastAsia="en-GB"/>
              </w:rPr>
              <w:t>Local Authorities</w:t>
            </w:r>
          </w:p>
        </w:tc>
        <w:tc>
          <w:tcPr>
            <w:tcW w:w="3969" w:type="dxa"/>
            <w:gridSpan w:val="2"/>
            <w:tcBorders>
              <w:top w:val="nil"/>
              <w:left w:val="nil"/>
              <w:bottom w:val="single" w:sz="24" w:space="0" w:color="002060"/>
              <w:right w:val="nil"/>
            </w:tcBorders>
          </w:tcPr>
          <w:p w14:paraId="24057D58" w14:textId="77777777" w:rsidR="005771EF" w:rsidRPr="004F7A23" w:rsidRDefault="005771EF" w:rsidP="005771EF">
            <w:pPr>
              <w:numPr>
                <w:ilvl w:val="0"/>
                <w:numId w:val="22"/>
              </w:numPr>
              <w:spacing w:before="100" w:beforeAutospacing="1" w:after="100" w:afterAutospacing="1"/>
              <w:rPr>
                <w:rFonts w:ascii="Arial" w:eastAsia="Times New Roman" w:hAnsi="Arial" w:cs="Arial"/>
                <w:lang w:eastAsia="en-GB"/>
              </w:rPr>
            </w:pPr>
            <w:r w:rsidRPr="004F7A23">
              <w:rPr>
                <w:rFonts w:ascii="Arial" w:eastAsia="Times New Roman" w:hAnsi="Arial" w:cs="Arial"/>
                <w:lang w:eastAsia="en-GB"/>
              </w:rPr>
              <w:t>Provider Organisations</w:t>
            </w:r>
          </w:p>
          <w:p w14:paraId="01A65BBC" w14:textId="77777777" w:rsidR="005771EF" w:rsidRPr="004F7A23" w:rsidRDefault="005771EF" w:rsidP="005771EF">
            <w:pPr>
              <w:numPr>
                <w:ilvl w:val="0"/>
                <w:numId w:val="22"/>
              </w:numPr>
              <w:spacing w:before="100" w:beforeAutospacing="1" w:after="100" w:afterAutospacing="1"/>
              <w:rPr>
                <w:rFonts w:ascii="Arial" w:eastAsia="Times New Roman" w:hAnsi="Arial" w:cs="Arial"/>
                <w:lang w:eastAsia="en-GB"/>
              </w:rPr>
            </w:pPr>
            <w:r w:rsidRPr="004F7A23">
              <w:rPr>
                <w:rFonts w:ascii="Arial" w:eastAsia="Times New Roman" w:hAnsi="Arial" w:cs="Arial"/>
                <w:lang w:eastAsia="en-GB"/>
              </w:rPr>
              <w:t>Integrated Care Boards or Systems</w:t>
            </w:r>
          </w:p>
          <w:p w14:paraId="6619E8B4" w14:textId="77777777" w:rsidR="005771EF" w:rsidRPr="004F7A23" w:rsidRDefault="005771EF" w:rsidP="00232483">
            <w:pPr>
              <w:numPr>
                <w:ilvl w:val="0"/>
                <w:numId w:val="22"/>
              </w:numPr>
              <w:spacing w:before="100" w:beforeAutospacing="1" w:after="100" w:afterAutospacing="1"/>
              <w:rPr>
                <w:rFonts w:ascii="Arial" w:eastAsia="Times New Roman" w:hAnsi="Arial" w:cs="Arial"/>
                <w:lang w:eastAsia="en-GB"/>
              </w:rPr>
            </w:pPr>
            <w:r w:rsidRPr="004F7A23">
              <w:rPr>
                <w:rFonts w:ascii="Arial" w:eastAsia="Times New Roman" w:hAnsi="Arial" w:cs="Arial"/>
                <w:lang w:eastAsia="en-GB"/>
              </w:rPr>
              <w:t xml:space="preserve">Specialised Commissioning </w:t>
            </w:r>
          </w:p>
        </w:tc>
        <w:tc>
          <w:tcPr>
            <w:tcW w:w="3974" w:type="dxa"/>
            <w:tcBorders>
              <w:top w:val="nil"/>
              <w:left w:val="nil"/>
              <w:bottom w:val="single" w:sz="24" w:space="0" w:color="002060"/>
              <w:right w:val="single" w:sz="24" w:space="0" w:color="002060"/>
            </w:tcBorders>
          </w:tcPr>
          <w:p w14:paraId="0B011E15" w14:textId="77777777" w:rsidR="005771EF" w:rsidRPr="004F7A23" w:rsidRDefault="005771EF" w:rsidP="005771EF">
            <w:pPr>
              <w:numPr>
                <w:ilvl w:val="0"/>
                <w:numId w:val="22"/>
              </w:numPr>
              <w:spacing w:before="100" w:beforeAutospacing="1" w:after="100" w:afterAutospacing="1"/>
              <w:rPr>
                <w:rFonts w:ascii="Arial" w:eastAsia="Times New Roman" w:hAnsi="Arial" w:cs="Arial"/>
                <w:lang w:eastAsia="en-GB"/>
              </w:rPr>
            </w:pPr>
            <w:r w:rsidRPr="004F7A23">
              <w:rPr>
                <w:rFonts w:ascii="Arial" w:eastAsia="Times New Roman" w:hAnsi="Arial" w:cs="Arial"/>
                <w:lang w:eastAsia="en-GB"/>
              </w:rPr>
              <w:t xml:space="preserve">Clinical Networks </w:t>
            </w:r>
          </w:p>
          <w:p w14:paraId="3675D0AE" w14:textId="77777777" w:rsidR="005771EF" w:rsidRPr="004F7A23" w:rsidRDefault="005771EF" w:rsidP="005771EF">
            <w:pPr>
              <w:numPr>
                <w:ilvl w:val="0"/>
                <w:numId w:val="22"/>
              </w:numPr>
              <w:spacing w:before="100" w:beforeAutospacing="1" w:after="100" w:afterAutospacing="1"/>
              <w:rPr>
                <w:rFonts w:ascii="Arial" w:eastAsia="Times New Roman" w:hAnsi="Arial" w:cs="Arial"/>
                <w:lang w:eastAsia="en-GB"/>
              </w:rPr>
            </w:pPr>
            <w:r w:rsidRPr="004F7A23">
              <w:rPr>
                <w:rFonts w:ascii="Arial" w:eastAsia="Times New Roman" w:hAnsi="Arial" w:cs="Arial"/>
                <w:lang w:eastAsia="en-GB"/>
              </w:rPr>
              <w:t>Proposed by the Senate to a Commissioner</w:t>
            </w:r>
          </w:p>
          <w:p w14:paraId="22FE0142" w14:textId="1D01BED2" w:rsidR="00232483" w:rsidRPr="004F7A23" w:rsidRDefault="00232483" w:rsidP="00232483">
            <w:pPr>
              <w:numPr>
                <w:ilvl w:val="0"/>
                <w:numId w:val="22"/>
              </w:numPr>
              <w:spacing w:before="100" w:beforeAutospacing="1" w:after="120"/>
              <w:ind w:left="357" w:hanging="357"/>
              <w:rPr>
                <w:rFonts w:ascii="Arial" w:eastAsia="Times New Roman" w:hAnsi="Arial" w:cs="Arial"/>
                <w:lang w:eastAsia="en-GB"/>
              </w:rPr>
            </w:pPr>
            <w:r w:rsidRPr="004F7A23">
              <w:rPr>
                <w:rFonts w:ascii="Arial" w:eastAsia="Times New Roman" w:hAnsi="Arial" w:cs="Arial"/>
                <w:lang w:eastAsia="en-GB"/>
              </w:rPr>
              <w:t>Provider Organisations</w:t>
            </w:r>
          </w:p>
        </w:tc>
      </w:tr>
    </w:tbl>
    <w:p w14:paraId="0F8C2DEA" w14:textId="77777777" w:rsidR="005771EF" w:rsidRPr="009136FC" w:rsidRDefault="005771EF" w:rsidP="005771EF">
      <w:pPr>
        <w:rPr>
          <w:rFonts w:ascii="Arial" w:hAnsi="Arial" w:cs="Arial"/>
        </w:rPr>
      </w:pPr>
    </w:p>
    <w:tbl>
      <w:tblPr>
        <w:tblStyle w:val="TableGrid"/>
        <w:tblW w:w="10348" w:type="dxa"/>
        <w:jc w:val="center"/>
        <w:tblLayout w:type="fixed"/>
        <w:tblLook w:val="04A0" w:firstRow="1" w:lastRow="0" w:firstColumn="1" w:lastColumn="0" w:noHBand="0" w:noVBand="1"/>
      </w:tblPr>
      <w:tblGrid>
        <w:gridCol w:w="4528"/>
        <w:gridCol w:w="450"/>
        <w:gridCol w:w="5370"/>
      </w:tblGrid>
      <w:tr w:rsidR="005771EF" w:rsidRPr="009136FC" w14:paraId="5F622215" w14:textId="77777777" w:rsidTr="00C70666">
        <w:trPr>
          <w:jc w:val="center"/>
        </w:trPr>
        <w:tc>
          <w:tcPr>
            <w:tcW w:w="4528" w:type="dxa"/>
            <w:tcBorders>
              <w:top w:val="single" w:sz="24" w:space="0" w:color="002060"/>
              <w:left w:val="single" w:sz="24" w:space="0" w:color="002060"/>
              <w:bottom w:val="nil"/>
              <w:right w:val="single" w:sz="24" w:space="0" w:color="002060"/>
            </w:tcBorders>
          </w:tcPr>
          <w:p w14:paraId="0FCA2488" w14:textId="77777777" w:rsidR="005771EF" w:rsidRPr="009136FC" w:rsidRDefault="005771EF" w:rsidP="00C70666">
            <w:pPr>
              <w:spacing w:before="100" w:beforeAutospacing="1" w:after="100" w:afterAutospacing="1"/>
              <w:rPr>
                <w:rFonts w:ascii="Arial" w:eastAsia="Times New Roman" w:hAnsi="Arial" w:cs="Arial"/>
                <w:b/>
                <w:bCs/>
                <w:lang w:eastAsia="en-GB"/>
              </w:rPr>
            </w:pPr>
            <w:r w:rsidRPr="009136FC">
              <w:rPr>
                <w:rFonts w:ascii="Arial" w:eastAsia="Times New Roman" w:hAnsi="Arial" w:cs="Arial"/>
                <w:b/>
                <w:bCs/>
                <w:color w:val="318B70" w:themeColor="accent4" w:themeShade="BF"/>
                <w:sz w:val="28"/>
                <w:szCs w:val="28"/>
                <w:lang w:eastAsia="en-GB"/>
              </w:rPr>
              <w:t>Criteria</w:t>
            </w:r>
          </w:p>
        </w:tc>
        <w:tc>
          <w:tcPr>
            <w:tcW w:w="450" w:type="dxa"/>
            <w:vMerge w:val="restart"/>
            <w:tcBorders>
              <w:top w:val="nil"/>
              <w:left w:val="single" w:sz="24" w:space="0" w:color="002060"/>
              <w:right w:val="single" w:sz="24" w:space="0" w:color="002060"/>
            </w:tcBorders>
          </w:tcPr>
          <w:p w14:paraId="58E82390" w14:textId="77777777" w:rsidR="005771EF" w:rsidRPr="009136FC" w:rsidRDefault="005771EF" w:rsidP="00C70666">
            <w:pPr>
              <w:spacing w:before="100" w:beforeAutospacing="1" w:after="100" w:afterAutospacing="1"/>
              <w:rPr>
                <w:rFonts w:ascii="Arial" w:eastAsia="Times New Roman" w:hAnsi="Arial" w:cs="Arial"/>
                <w:lang w:eastAsia="en-GB"/>
              </w:rPr>
            </w:pPr>
          </w:p>
        </w:tc>
        <w:tc>
          <w:tcPr>
            <w:tcW w:w="5370" w:type="dxa"/>
            <w:tcBorders>
              <w:top w:val="single" w:sz="24" w:space="0" w:color="002060"/>
              <w:left w:val="single" w:sz="24" w:space="0" w:color="002060"/>
              <w:bottom w:val="nil"/>
              <w:right w:val="single" w:sz="24" w:space="0" w:color="002060"/>
            </w:tcBorders>
          </w:tcPr>
          <w:p w14:paraId="5CA920F4" w14:textId="77777777" w:rsidR="005771EF" w:rsidRPr="009136FC" w:rsidRDefault="005771EF" w:rsidP="00C70666">
            <w:pPr>
              <w:spacing w:before="100" w:beforeAutospacing="1" w:after="100" w:afterAutospacing="1"/>
              <w:rPr>
                <w:rFonts w:ascii="Arial" w:eastAsia="Times New Roman" w:hAnsi="Arial" w:cs="Arial"/>
                <w:b/>
                <w:bCs/>
                <w:lang w:eastAsia="en-GB"/>
              </w:rPr>
            </w:pPr>
            <w:r w:rsidRPr="009136FC">
              <w:rPr>
                <w:rFonts w:ascii="Arial" w:eastAsia="Times New Roman" w:hAnsi="Arial" w:cs="Arial"/>
                <w:b/>
                <w:bCs/>
                <w:color w:val="318B70" w:themeColor="accent4" w:themeShade="BF"/>
                <w:sz w:val="28"/>
                <w:szCs w:val="28"/>
                <w:lang w:eastAsia="en-GB"/>
              </w:rPr>
              <w:t>Recent Topics</w:t>
            </w:r>
          </w:p>
        </w:tc>
      </w:tr>
      <w:tr w:rsidR="005771EF" w:rsidRPr="009136FC" w14:paraId="7BC94C67" w14:textId="77777777" w:rsidTr="00C70666">
        <w:trPr>
          <w:jc w:val="center"/>
        </w:trPr>
        <w:tc>
          <w:tcPr>
            <w:tcW w:w="4528" w:type="dxa"/>
            <w:tcBorders>
              <w:top w:val="nil"/>
              <w:left w:val="single" w:sz="24" w:space="0" w:color="002060"/>
              <w:bottom w:val="single" w:sz="24" w:space="0" w:color="002060"/>
              <w:right w:val="single" w:sz="24" w:space="0" w:color="002060"/>
            </w:tcBorders>
          </w:tcPr>
          <w:p w14:paraId="52C2599E" w14:textId="77777777" w:rsidR="005771EF" w:rsidRPr="004F7A23" w:rsidRDefault="005771EF" w:rsidP="009513FA">
            <w:pPr>
              <w:spacing w:before="120"/>
              <w:rPr>
                <w:rFonts w:ascii="Arial" w:eastAsia="Times New Roman" w:hAnsi="Arial" w:cs="Arial"/>
                <w:lang w:eastAsia="en-GB"/>
              </w:rPr>
            </w:pPr>
            <w:r w:rsidRPr="004F7A23">
              <w:rPr>
                <w:rFonts w:ascii="Arial" w:eastAsia="Times New Roman" w:hAnsi="Arial" w:cs="Arial"/>
                <w:lang w:eastAsia="en-GB"/>
              </w:rPr>
              <w:t xml:space="preserve">The Senate Council will assess the relevance of the suggested discussion topic against the following guiding principles: </w:t>
            </w:r>
          </w:p>
          <w:p w14:paraId="04F4E203" w14:textId="77777777" w:rsidR="005771EF" w:rsidRPr="004F7A23" w:rsidRDefault="005771EF" w:rsidP="00D45C5D">
            <w:pPr>
              <w:numPr>
                <w:ilvl w:val="0"/>
                <w:numId w:val="23"/>
              </w:numPr>
              <w:tabs>
                <w:tab w:val="clear" w:pos="360"/>
              </w:tabs>
              <w:spacing w:before="60" w:after="100" w:afterAutospacing="1"/>
              <w:rPr>
                <w:rFonts w:ascii="Arial" w:eastAsia="Times New Roman" w:hAnsi="Arial" w:cs="Arial"/>
                <w:lang w:eastAsia="en-GB"/>
              </w:rPr>
            </w:pPr>
            <w:r w:rsidRPr="004F7A23">
              <w:rPr>
                <w:rFonts w:ascii="Arial" w:eastAsia="Times New Roman" w:hAnsi="Arial" w:cs="Arial"/>
                <w:lang w:eastAsia="en-GB"/>
              </w:rPr>
              <w:t>Topics where the Clinical Senate can add value.</w:t>
            </w:r>
          </w:p>
          <w:p w14:paraId="418F37E0" w14:textId="77777777" w:rsidR="005771EF" w:rsidRPr="00046D8D" w:rsidRDefault="005771EF" w:rsidP="00D45C5D">
            <w:pPr>
              <w:numPr>
                <w:ilvl w:val="0"/>
                <w:numId w:val="23"/>
              </w:numPr>
              <w:tabs>
                <w:tab w:val="clear" w:pos="360"/>
              </w:tabs>
              <w:spacing w:before="100" w:beforeAutospacing="1"/>
              <w:rPr>
                <w:rFonts w:ascii="Arial" w:eastAsia="Times New Roman" w:hAnsi="Arial" w:cs="Arial"/>
                <w:sz w:val="24"/>
                <w:szCs w:val="24"/>
                <w:lang w:eastAsia="en-GB"/>
              </w:rPr>
            </w:pPr>
            <w:r w:rsidRPr="004F7A23">
              <w:rPr>
                <w:rFonts w:ascii="Arial" w:eastAsia="Times New Roman" w:hAnsi="Arial" w:cs="Arial"/>
                <w:lang w:eastAsia="en-GB"/>
              </w:rPr>
              <w:t>Topics of significant and strategic importance to health and social care transformation</w:t>
            </w:r>
          </w:p>
        </w:tc>
        <w:tc>
          <w:tcPr>
            <w:tcW w:w="450" w:type="dxa"/>
            <w:vMerge/>
            <w:tcBorders>
              <w:left w:val="single" w:sz="24" w:space="0" w:color="002060"/>
              <w:right w:val="single" w:sz="24" w:space="0" w:color="002060"/>
            </w:tcBorders>
          </w:tcPr>
          <w:p w14:paraId="2E5F5B5A" w14:textId="77777777" w:rsidR="005771EF" w:rsidRPr="009136FC" w:rsidRDefault="005771EF" w:rsidP="00C70666">
            <w:pPr>
              <w:spacing w:before="100" w:beforeAutospacing="1" w:after="100" w:afterAutospacing="1"/>
              <w:rPr>
                <w:rFonts w:ascii="Arial" w:eastAsia="Times New Roman" w:hAnsi="Arial" w:cs="Arial"/>
                <w:lang w:eastAsia="en-GB"/>
              </w:rPr>
            </w:pPr>
          </w:p>
        </w:tc>
        <w:tc>
          <w:tcPr>
            <w:tcW w:w="5370" w:type="dxa"/>
            <w:vMerge w:val="restart"/>
            <w:tcBorders>
              <w:top w:val="nil"/>
              <w:left w:val="single" w:sz="24" w:space="0" w:color="002060"/>
              <w:bottom w:val="single" w:sz="24" w:space="0" w:color="002060"/>
              <w:right w:val="single" w:sz="24" w:space="0" w:color="002060"/>
            </w:tcBorders>
          </w:tcPr>
          <w:p w14:paraId="0D596EEA" w14:textId="0AA94431" w:rsidR="005771EF" w:rsidRPr="004F7A23" w:rsidRDefault="005771EF" w:rsidP="00D45C5D">
            <w:pPr>
              <w:pStyle w:val="ListParagraph"/>
              <w:numPr>
                <w:ilvl w:val="0"/>
                <w:numId w:val="29"/>
              </w:numPr>
              <w:spacing w:after="60"/>
              <w:ind w:left="357" w:hanging="357"/>
              <w:contextualSpacing w:val="0"/>
              <w:jc w:val="both"/>
              <w:rPr>
                <w:rFonts w:ascii="Arial" w:eastAsia="Times New Roman" w:hAnsi="Arial" w:cs="Arial"/>
                <w:lang w:eastAsia="en-GB"/>
              </w:rPr>
            </w:pPr>
            <w:r w:rsidRPr="004F7A23">
              <w:rPr>
                <w:rFonts w:ascii="Arial" w:eastAsia="Times New Roman" w:hAnsi="Arial" w:cs="Arial"/>
                <w:b/>
                <w:bCs/>
                <w:lang w:eastAsia="en-GB"/>
              </w:rPr>
              <w:t>Risk stratification and prioritisation of children and young people waiting lists.</w:t>
            </w:r>
            <w:r w:rsidRPr="004F7A23">
              <w:rPr>
                <w:rFonts w:ascii="Arial" w:eastAsia="Times New Roman" w:hAnsi="Arial" w:cs="Arial"/>
                <w:lang w:eastAsia="en-GB"/>
              </w:rPr>
              <w:t xml:space="preserve"> The recommendations contained within the report will help ensure that children and young people are appropriately prioritised and receive safe, high-quality, and timely care. </w:t>
            </w:r>
            <w:hyperlink r:id="rId74" w:history="1">
              <w:r w:rsidRPr="004F7A23">
                <w:rPr>
                  <w:rStyle w:val="Hyperlink"/>
                  <w:rFonts w:ascii="Arial" w:hAnsi="Arial" w:cs="Arial"/>
                </w:rPr>
                <w:t>The link to the Senate Council Recommendations Report</w:t>
              </w:r>
            </w:hyperlink>
          </w:p>
          <w:p w14:paraId="7728AD70" w14:textId="77777777" w:rsidR="009513FA" w:rsidRPr="004F7A23" w:rsidRDefault="005771EF" w:rsidP="00D45C5D">
            <w:pPr>
              <w:pStyle w:val="ListParagraph"/>
              <w:numPr>
                <w:ilvl w:val="0"/>
                <w:numId w:val="29"/>
              </w:numPr>
              <w:spacing w:after="60"/>
              <w:ind w:left="357" w:hanging="357"/>
              <w:contextualSpacing w:val="0"/>
              <w:jc w:val="both"/>
              <w:rPr>
                <w:rFonts w:ascii="Arial" w:eastAsia="Times New Roman" w:hAnsi="Arial" w:cs="Arial"/>
                <w:u w:val="single"/>
                <w:lang w:eastAsia="en-GB"/>
              </w:rPr>
            </w:pPr>
            <w:r w:rsidRPr="004F7A23">
              <w:rPr>
                <w:rFonts w:ascii="Arial" w:eastAsia="Times New Roman" w:hAnsi="Arial" w:cs="Arial"/>
                <w:b/>
                <w:bCs/>
                <w:lang w:eastAsia="en-GB"/>
              </w:rPr>
              <w:t xml:space="preserve">Building a sustainable NHS for the next 75 years </w:t>
            </w:r>
            <w:r w:rsidRPr="004F7A23">
              <w:rPr>
                <w:rFonts w:ascii="Arial" w:eastAsia="Times New Roman" w:hAnsi="Arial" w:cs="Arial"/>
                <w:lang w:eastAsia="en-GB"/>
              </w:rPr>
              <w:t xml:space="preserve">The Senate Council met to discuss </w:t>
            </w:r>
            <w:r w:rsidRPr="004F7A23">
              <w:rPr>
                <w:rFonts w:ascii="Arial" w:hAnsi="Arial" w:cs="Arial"/>
              </w:rPr>
              <w:t xml:space="preserve">how a sustainable NHS might be built for the next 75 years against a backdrop of increasing high demand, workforce challenges, industrial action, and the legacy of the COVID-19 pandemic; that would enable innovation and support the restoration of evidence-based interventions. The ideas from this session are documented in a Thought Piece.    </w:t>
            </w:r>
            <w:hyperlink r:id="rId75" w:history="1">
              <w:r w:rsidRPr="004F7A23">
                <w:rPr>
                  <w:rStyle w:val="Hyperlink"/>
                  <w:rFonts w:ascii="Arial" w:hAnsi="Arial" w:cs="Arial"/>
                </w:rPr>
                <w:t>The link to the Thought Piece</w:t>
              </w:r>
            </w:hyperlink>
            <w:r w:rsidRPr="004F7A23">
              <w:rPr>
                <w:rFonts w:ascii="Arial" w:hAnsi="Arial" w:cs="Arial"/>
              </w:rPr>
              <w:t xml:space="preserve"> </w:t>
            </w:r>
          </w:p>
          <w:p w14:paraId="6E02DD38" w14:textId="4305F37B" w:rsidR="005771EF" w:rsidRPr="004F7A23" w:rsidRDefault="005771EF" w:rsidP="00D45C5D">
            <w:pPr>
              <w:pStyle w:val="ListParagraph"/>
              <w:numPr>
                <w:ilvl w:val="0"/>
                <w:numId w:val="29"/>
              </w:numPr>
              <w:spacing w:after="60"/>
              <w:ind w:left="357" w:hanging="357"/>
              <w:contextualSpacing w:val="0"/>
              <w:jc w:val="both"/>
              <w:rPr>
                <w:rFonts w:ascii="Arial" w:eastAsia="Times New Roman" w:hAnsi="Arial" w:cs="Arial"/>
                <w:u w:val="single"/>
                <w:lang w:eastAsia="en-GB"/>
              </w:rPr>
            </w:pPr>
            <w:r w:rsidRPr="004F7A23">
              <w:rPr>
                <w:rFonts w:ascii="Arial" w:hAnsi="Arial" w:cs="Arial"/>
                <w:b/>
                <w:bCs/>
              </w:rPr>
              <w:t>Reducing and preventing harm from opioid medication for those living with pain.</w:t>
            </w:r>
            <w:r w:rsidRPr="004F7A23">
              <w:rPr>
                <w:rFonts w:ascii="Arial" w:eastAsia="Times New Roman" w:hAnsi="Arial" w:cs="Arial"/>
                <w:lang w:eastAsia="en-GB"/>
              </w:rPr>
              <w:t xml:space="preserve"> </w:t>
            </w:r>
            <w:r w:rsidRPr="004F7A23">
              <w:rPr>
                <w:rFonts w:ascii="Arial" w:hAnsi="Arial" w:cs="Arial"/>
              </w:rPr>
              <w:t xml:space="preserve">The recommendations contained within the report will help healthcare professionals, providers, and patients take positive steps to reduce harm from opioid prescribing for those living with pain. </w:t>
            </w:r>
            <w:hyperlink r:id="rId76" w:history="1">
              <w:r w:rsidRPr="004F7A23">
                <w:rPr>
                  <w:rStyle w:val="Hyperlink"/>
                  <w:rFonts w:ascii="Arial" w:hAnsi="Arial" w:cs="Arial"/>
                </w:rPr>
                <w:t>The link to the Senate Council Recommendations Report.</w:t>
              </w:r>
            </w:hyperlink>
          </w:p>
          <w:p w14:paraId="7EED9710" w14:textId="77777777" w:rsidR="005771EF" w:rsidRPr="004F7A23" w:rsidRDefault="005771EF" w:rsidP="00D45C5D">
            <w:pPr>
              <w:pStyle w:val="ListParagraph"/>
              <w:numPr>
                <w:ilvl w:val="0"/>
                <w:numId w:val="29"/>
              </w:numPr>
              <w:spacing w:after="60"/>
              <w:ind w:left="357" w:hanging="357"/>
              <w:contextualSpacing w:val="0"/>
              <w:jc w:val="both"/>
              <w:rPr>
                <w:rFonts w:ascii="Arial" w:eastAsia="Times New Roman" w:hAnsi="Arial" w:cs="Arial"/>
                <w:lang w:eastAsia="en-GB"/>
              </w:rPr>
            </w:pPr>
            <w:r w:rsidRPr="004F7A23">
              <w:rPr>
                <w:rFonts w:ascii="Arial" w:hAnsi="Arial" w:cs="Arial"/>
              </w:rPr>
              <w:t xml:space="preserve">Other Senate Council Recommendations are available on the South West Clinical Senate website. </w:t>
            </w:r>
            <w:hyperlink r:id="rId77" w:history="1">
              <w:r w:rsidRPr="004F7A23">
                <w:rPr>
                  <w:rStyle w:val="Hyperlink"/>
                  <w:rFonts w:ascii="Arial" w:hAnsi="Arial" w:cs="Arial"/>
                </w:rPr>
                <w:t>This is the link to the Senate Council Recommendations Reports</w:t>
              </w:r>
            </w:hyperlink>
          </w:p>
        </w:tc>
      </w:tr>
      <w:tr w:rsidR="005771EF" w:rsidRPr="009136FC" w14:paraId="0C607905" w14:textId="77777777" w:rsidTr="00C70666">
        <w:trPr>
          <w:jc w:val="center"/>
        </w:trPr>
        <w:tc>
          <w:tcPr>
            <w:tcW w:w="4528" w:type="dxa"/>
            <w:tcBorders>
              <w:top w:val="single" w:sz="24" w:space="0" w:color="002060"/>
              <w:left w:val="nil"/>
              <w:bottom w:val="triple" w:sz="4" w:space="0" w:color="305250" w:themeColor="accent6" w:themeShade="80"/>
              <w:right w:val="nil"/>
            </w:tcBorders>
          </w:tcPr>
          <w:p w14:paraId="7484F48A" w14:textId="77777777" w:rsidR="005771EF" w:rsidRPr="009136FC" w:rsidRDefault="005771EF" w:rsidP="009513FA">
            <w:pPr>
              <w:spacing w:before="120"/>
              <w:rPr>
                <w:rFonts w:ascii="Arial" w:eastAsia="Times New Roman" w:hAnsi="Arial" w:cs="Arial"/>
                <w:lang w:eastAsia="en-GB"/>
              </w:rPr>
            </w:pPr>
          </w:p>
        </w:tc>
        <w:tc>
          <w:tcPr>
            <w:tcW w:w="450" w:type="dxa"/>
            <w:vMerge/>
            <w:tcBorders>
              <w:left w:val="nil"/>
              <w:right w:val="single" w:sz="24" w:space="0" w:color="002060"/>
            </w:tcBorders>
          </w:tcPr>
          <w:p w14:paraId="2BA64C58" w14:textId="77777777" w:rsidR="005771EF" w:rsidRPr="009136FC" w:rsidRDefault="005771EF" w:rsidP="00C70666">
            <w:pPr>
              <w:spacing w:before="100" w:beforeAutospacing="1" w:after="100" w:afterAutospacing="1"/>
              <w:rPr>
                <w:rFonts w:ascii="Arial" w:eastAsia="Times New Roman" w:hAnsi="Arial" w:cs="Arial"/>
                <w:lang w:eastAsia="en-GB"/>
              </w:rPr>
            </w:pPr>
          </w:p>
        </w:tc>
        <w:tc>
          <w:tcPr>
            <w:tcW w:w="5370" w:type="dxa"/>
            <w:vMerge/>
            <w:tcBorders>
              <w:top w:val="nil"/>
              <w:left w:val="single" w:sz="24" w:space="0" w:color="002060"/>
              <w:bottom w:val="single" w:sz="24" w:space="0" w:color="002060"/>
              <w:right w:val="single" w:sz="24" w:space="0" w:color="002060"/>
            </w:tcBorders>
          </w:tcPr>
          <w:p w14:paraId="25CB8956" w14:textId="77777777" w:rsidR="005771EF" w:rsidRPr="009136FC" w:rsidRDefault="005771EF" w:rsidP="005771EF">
            <w:pPr>
              <w:pStyle w:val="ListParagraph"/>
              <w:numPr>
                <w:ilvl w:val="0"/>
                <w:numId w:val="24"/>
              </w:numPr>
              <w:shd w:val="clear" w:color="auto" w:fill="FFFFFF"/>
              <w:spacing w:before="180"/>
              <w:ind w:left="360"/>
              <w:outlineLvl w:val="2"/>
              <w:rPr>
                <w:rFonts w:ascii="Arial" w:eastAsia="Times New Roman" w:hAnsi="Arial" w:cs="Arial"/>
                <w:b/>
                <w:bCs/>
                <w:color w:val="111111"/>
                <w:lang w:eastAsia="en-GB"/>
              </w:rPr>
            </w:pPr>
          </w:p>
        </w:tc>
      </w:tr>
      <w:tr w:rsidR="005771EF" w:rsidRPr="009136FC" w14:paraId="328F2932" w14:textId="77777777" w:rsidTr="00C70666">
        <w:trPr>
          <w:jc w:val="center"/>
        </w:trPr>
        <w:tc>
          <w:tcPr>
            <w:tcW w:w="4528" w:type="dxa"/>
            <w:tcBorders>
              <w:top w:val="triple" w:sz="4" w:space="0" w:color="305250" w:themeColor="accent6" w:themeShade="80"/>
              <w:left w:val="triple" w:sz="4" w:space="0" w:color="305250" w:themeColor="accent6" w:themeShade="80"/>
              <w:bottom w:val="nil"/>
              <w:right w:val="triple" w:sz="4" w:space="0" w:color="305250" w:themeColor="accent6" w:themeShade="80"/>
            </w:tcBorders>
          </w:tcPr>
          <w:p w14:paraId="6C0F60F2" w14:textId="58DBB42A" w:rsidR="005771EF" w:rsidRPr="009136FC" w:rsidRDefault="005771EF" w:rsidP="00C70666">
            <w:pPr>
              <w:spacing w:before="180"/>
              <w:rPr>
                <w:rFonts w:ascii="Arial" w:eastAsia="Times New Roman" w:hAnsi="Arial" w:cs="Arial"/>
                <w:sz w:val="24"/>
                <w:szCs w:val="24"/>
                <w:lang w:eastAsia="en-GB"/>
              </w:rPr>
            </w:pPr>
            <w:r w:rsidRPr="009136FC">
              <w:rPr>
                <w:rFonts w:ascii="Arial" w:eastAsia="Times New Roman" w:hAnsi="Arial" w:cs="Arial"/>
                <w:b/>
                <w:bCs/>
                <w:sz w:val="32"/>
                <w:szCs w:val="32"/>
                <w:lang w:eastAsia="en-GB"/>
              </w:rPr>
              <w:t xml:space="preserve"> </w:t>
            </w:r>
            <w:r w:rsidRPr="009136FC">
              <w:rPr>
                <w:rFonts w:ascii="Arial" w:eastAsia="Times New Roman" w:hAnsi="Arial" w:cs="Arial"/>
                <w:b/>
                <w:bCs/>
                <w:color w:val="318B70" w:themeColor="accent4" w:themeShade="BF"/>
                <w:sz w:val="32"/>
                <w:szCs w:val="32"/>
                <w:lang w:eastAsia="en-GB"/>
              </w:rPr>
              <w:t>Proposing a topic</w:t>
            </w:r>
          </w:p>
        </w:tc>
        <w:tc>
          <w:tcPr>
            <w:tcW w:w="450" w:type="dxa"/>
            <w:vMerge/>
            <w:tcBorders>
              <w:left w:val="triple" w:sz="4" w:space="0" w:color="305250" w:themeColor="accent6" w:themeShade="80"/>
              <w:right w:val="single" w:sz="24" w:space="0" w:color="002060"/>
            </w:tcBorders>
          </w:tcPr>
          <w:p w14:paraId="25072398" w14:textId="77777777" w:rsidR="005771EF" w:rsidRPr="009136FC" w:rsidRDefault="005771EF" w:rsidP="00C70666">
            <w:pPr>
              <w:spacing w:before="100" w:beforeAutospacing="1" w:after="100" w:afterAutospacing="1"/>
              <w:rPr>
                <w:rFonts w:ascii="Arial" w:eastAsia="Times New Roman" w:hAnsi="Arial" w:cs="Arial"/>
                <w:lang w:eastAsia="en-GB"/>
              </w:rPr>
            </w:pPr>
          </w:p>
        </w:tc>
        <w:tc>
          <w:tcPr>
            <w:tcW w:w="5370" w:type="dxa"/>
            <w:vMerge/>
            <w:tcBorders>
              <w:top w:val="nil"/>
              <w:left w:val="single" w:sz="24" w:space="0" w:color="002060"/>
              <w:bottom w:val="single" w:sz="24" w:space="0" w:color="002060"/>
              <w:right w:val="single" w:sz="24" w:space="0" w:color="002060"/>
            </w:tcBorders>
          </w:tcPr>
          <w:p w14:paraId="1DED457A" w14:textId="77777777" w:rsidR="005771EF" w:rsidRPr="009136FC" w:rsidRDefault="005771EF" w:rsidP="005771EF">
            <w:pPr>
              <w:numPr>
                <w:ilvl w:val="0"/>
                <w:numId w:val="22"/>
              </w:numPr>
              <w:spacing w:before="100" w:beforeAutospacing="1" w:after="100" w:afterAutospacing="1"/>
              <w:rPr>
                <w:rFonts w:ascii="Arial" w:eastAsia="Times New Roman" w:hAnsi="Arial" w:cs="Arial"/>
                <w:lang w:eastAsia="en-GB"/>
              </w:rPr>
            </w:pPr>
          </w:p>
        </w:tc>
      </w:tr>
      <w:tr w:rsidR="005771EF" w:rsidRPr="009136FC" w14:paraId="5A208033" w14:textId="77777777" w:rsidTr="00C70666">
        <w:trPr>
          <w:trHeight w:val="4012"/>
          <w:jc w:val="center"/>
        </w:trPr>
        <w:tc>
          <w:tcPr>
            <w:tcW w:w="4528" w:type="dxa"/>
            <w:tcBorders>
              <w:top w:val="nil"/>
              <w:left w:val="triple" w:sz="4" w:space="0" w:color="305250" w:themeColor="accent6" w:themeShade="80"/>
              <w:bottom w:val="triple" w:sz="4" w:space="0" w:color="305250" w:themeColor="accent6" w:themeShade="80"/>
              <w:right w:val="triple" w:sz="4" w:space="0" w:color="305250" w:themeColor="accent6" w:themeShade="80"/>
            </w:tcBorders>
          </w:tcPr>
          <w:p w14:paraId="392C2EC4" w14:textId="77777777" w:rsidR="005771EF" w:rsidRPr="004F7A23" w:rsidRDefault="005771EF" w:rsidP="005771EF">
            <w:pPr>
              <w:numPr>
                <w:ilvl w:val="0"/>
                <w:numId w:val="26"/>
              </w:numPr>
              <w:spacing w:before="100" w:beforeAutospacing="1" w:after="120"/>
              <w:ind w:left="357" w:hanging="357"/>
              <w:rPr>
                <w:rFonts w:ascii="Arial" w:eastAsia="Times New Roman" w:hAnsi="Arial" w:cs="Arial"/>
                <w:lang w:eastAsia="en-GB"/>
              </w:rPr>
            </w:pPr>
            <w:r w:rsidRPr="004F7A23">
              <w:rPr>
                <w:rFonts w:ascii="Arial" w:eastAsia="Times New Roman" w:hAnsi="Arial" w:cs="Arial"/>
                <w:b/>
                <w:bCs/>
                <w:lang w:eastAsia="en-GB"/>
              </w:rPr>
              <w:t>Identify:</w:t>
            </w:r>
            <w:r w:rsidRPr="004F7A23">
              <w:rPr>
                <w:rFonts w:ascii="Arial" w:eastAsia="Times New Roman" w:hAnsi="Arial" w:cs="Arial"/>
                <w:lang w:eastAsia="en-GB"/>
              </w:rPr>
              <w:t xml:space="preserve"> Your topic should be relevant to more than one ICS area and should have the potential to improve healthcare services or patient care.</w:t>
            </w:r>
          </w:p>
          <w:p w14:paraId="6F0AF99B" w14:textId="77777777" w:rsidR="005771EF" w:rsidRPr="004F7A23" w:rsidRDefault="005771EF" w:rsidP="005771EF">
            <w:pPr>
              <w:numPr>
                <w:ilvl w:val="0"/>
                <w:numId w:val="26"/>
              </w:numPr>
              <w:spacing w:before="100" w:beforeAutospacing="1" w:after="120"/>
              <w:ind w:left="357" w:hanging="357"/>
              <w:rPr>
                <w:rFonts w:ascii="Arial" w:eastAsia="Times New Roman" w:hAnsi="Arial" w:cs="Arial"/>
                <w:lang w:eastAsia="en-GB"/>
              </w:rPr>
            </w:pPr>
            <w:r w:rsidRPr="004F7A23">
              <w:rPr>
                <w:rFonts w:ascii="Arial" w:eastAsia="Times New Roman" w:hAnsi="Arial" w:cs="Arial"/>
                <w:b/>
                <w:bCs/>
                <w:lang w:eastAsia="en-GB"/>
              </w:rPr>
              <w:t xml:space="preserve">Describe: </w:t>
            </w:r>
            <w:r w:rsidRPr="004F7A23">
              <w:rPr>
                <w:rFonts w:ascii="Arial" w:eastAsia="Times New Roman" w:hAnsi="Arial" w:cs="Arial"/>
                <w:lang w:eastAsia="en-GB"/>
              </w:rPr>
              <w:t xml:space="preserve">Set out the background, supporting evidence, potential impact of your topic. The template form can be used as a guide (See Appendix 1). </w:t>
            </w:r>
          </w:p>
          <w:p w14:paraId="13169870" w14:textId="77777777" w:rsidR="005771EF" w:rsidRPr="004F7A23" w:rsidRDefault="005771EF" w:rsidP="005771EF">
            <w:pPr>
              <w:numPr>
                <w:ilvl w:val="0"/>
                <w:numId w:val="26"/>
              </w:numPr>
              <w:spacing w:before="100" w:beforeAutospacing="1" w:after="120"/>
              <w:ind w:left="357" w:hanging="357"/>
              <w:rPr>
                <w:rFonts w:ascii="Arial" w:eastAsia="Times New Roman" w:hAnsi="Arial" w:cs="Arial"/>
                <w:lang w:eastAsia="en-GB"/>
              </w:rPr>
            </w:pPr>
            <w:r w:rsidRPr="004F7A23">
              <w:rPr>
                <w:rFonts w:ascii="Arial" w:eastAsia="Times New Roman" w:hAnsi="Arial" w:cs="Arial"/>
                <w:b/>
                <w:bCs/>
                <w:lang w:eastAsia="en-GB"/>
              </w:rPr>
              <w:t xml:space="preserve">Submit: </w:t>
            </w:r>
            <w:r w:rsidRPr="004F7A23">
              <w:rPr>
                <w:rFonts w:ascii="Arial" w:eastAsia="Times New Roman" w:hAnsi="Arial" w:cs="Arial"/>
                <w:lang w:eastAsia="en-GB"/>
              </w:rPr>
              <w:t xml:space="preserve">Email your proposed topic to the South West Clinical Senate at </w:t>
            </w:r>
            <w:hyperlink r:id="rId78" w:history="1">
              <w:r w:rsidRPr="004F7A23">
                <w:rPr>
                  <w:rStyle w:val="Hyperlink"/>
                  <w:rFonts w:ascii="Arial" w:hAnsi="Arial" w:cs="Arial"/>
                  <w:lang w:eastAsia="en-GB"/>
                </w:rPr>
                <w:t>england.swclinicalsenate@nhs.net</w:t>
              </w:r>
            </w:hyperlink>
            <w:r w:rsidRPr="004F7A23">
              <w:rPr>
                <w:rFonts w:ascii="Arial" w:hAnsi="Arial" w:cs="Arial"/>
                <w:lang w:eastAsia="en-GB"/>
              </w:rPr>
              <w:t xml:space="preserve"> with </w:t>
            </w:r>
            <w:r w:rsidRPr="004F7A23">
              <w:rPr>
                <w:rFonts w:ascii="Arial" w:hAnsi="Arial" w:cs="Arial"/>
                <w:b/>
                <w:bCs/>
                <w:lang w:eastAsia="en-GB"/>
              </w:rPr>
              <w:t>“Proposed deliberative topic”</w:t>
            </w:r>
            <w:r w:rsidRPr="004F7A23">
              <w:rPr>
                <w:rFonts w:ascii="Arial" w:hAnsi="Arial" w:cs="Arial"/>
                <w:lang w:eastAsia="en-GB"/>
              </w:rPr>
              <w:t xml:space="preserve"> in the title.</w:t>
            </w:r>
          </w:p>
          <w:p w14:paraId="64E2AE2B" w14:textId="77777777" w:rsidR="005771EF" w:rsidRPr="004F7A23" w:rsidRDefault="005771EF" w:rsidP="009513FA">
            <w:pPr>
              <w:numPr>
                <w:ilvl w:val="0"/>
                <w:numId w:val="26"/>
              </w:numPr>
              <w:spacing w:before="100" w:beforeAutospacing="1"/>
              <w:ind w:left="357" w:hanging="357"/>
              <w:rPr>
                <w:rFonts w:ascii="Arial" w:eastAsia="Times New Roman" w:hAnsi="Arial" w:cs="Arial"/>
                <w:lang w:eastAsia="en-GB"/>
              </w:rPr>
            </w:pPr>
            <w:r w:rsidRPr="004F7A23">
              <w:rPr>
                <w:rFonts w:ascii="Arial" w:hAnsi="Arial" w:cs="Arial"/>
                <w:b/>
                <w:bCs/>
                <w:lang w:eastAsia="en-GB"/>
              </w:rPr>
              <w:t xml:space="preserve">Any Questions? </w:t>
            </w:r>
            <w:r w:rsidRPr="004F7A23">
              <w:rPr>
                <w:rFonts w:ascii="Arial" w:hAnsi="Arial" w:cs="Arial"/>
                <w:lang w:eastAsia="en-GB"/>
              </w:rPr>
              <w:t xml:space="preserve">Contact us at </w:t>
            </w:r>
            <w:hyperlink r:id="rId79" w:history="1">
              <w:r w:rsidRPr="004F7A23">
                <w:rPr>
                  <w:rStyle w:val="Hyperlink"/>
                  <w:rFonts w:ascii="Arial" w:hAnsi="Arial" w:cs="Arial"/>
                  <w:lang w:eastAsia="en-GB"/>
                </w:rPr>
                <w:t>england.swclinicalsenate@nhs.net</w:t>
              </w:r>
            </w:hyperlink>
            <w:r w:rsidRPr="004F7A23">
              <w:rPr>
                <w:rFonts w:ascii="Arial" w:hAnsi="Arial" w:cs="Arial"/>
                <w:lang w:eastAsia="en-GB"/>
              </w:rPr>
              <w:t xml:space="preserve">. </w:t>
            </w:r>
          </w:p>
        </w:tc>
        <w:tc>
          <w:tcPr>
            <w:tcW w:w="450" w:type="dxa"/>
            <w:vMerge/>
            <w:tcBorders>
              <w:left w:val="triple" w:sz="4" w:space="0" w:color="305250" w:themeColor="accent6" w:themeShade="80"/>
              <w:bottom w:val="single" w:sz="4" w:space="0" w:color="auto"/>
              <w:right w:val="single" w:sz="24" w:space="0" w:color="002060"/>
            </w:tcBorders>
          </w:tcPr>
          <w:p w14:paraId="67408B46" w14:textId="77777777" w:rsidR="005771EF" w:rsidRPr="009136FC" w:rsidRDefault="005771EF" w:rsidP="00C70666">
            <w:pPr>
              <w:spacing w:before="100" w:beforeAutospacing="1" w:after="100" w:afterAutospacing="1"/>
              <w:rPr>
                <w:rFonts w:ascii="Arial" w:eastAsia="Times New Roman" w:hAnsi="Arial" w:cs="Arial"/>
                <w:lang w:eastAsia="en-GB"/>
              </w:rPr>
            </w:pPr>
          </w:p>
        </w:tc>
        <w:tc>
          <w:tcPr>
            <w:tcW w:w="5370" w:type="dxa"/>
            <w:vMerge/>
            <w:tcBorders>
              <w:top w:val="nil"/>
              <w:left w:val="single" w:sz="24" w:space="0" w:color="002060"/>
              <w:bottom w:val="single" w:sz="24" w:space="0" w:color="002060"/>
              <w:right w:val="single" w:sz="24" w:space="0" w:color="002060"/>
            </w:tcBorders>
          </w:tcPr>
          <w:p w14:paraId="322BEC99" w14:textId="77777777" w:rsidR="005771EF" w:rsidRPr="009136FC" w:rsidRDefault="005771EF" w:rsidP="00C70666">
            <w:pPr>
              <w:spacing w:before="100" w:beforeAutospacing="1" w:after="100" w:afterAutospacing="1"/>
              <w:rPr>
                <w:rFonts w:ascii="Arial" w:eastAsia="Times New Roman" w:hAnsi="Arial" w:cs="Arial"/>
                <w:lang w:eastAsia="en-GB"/>
              </w:rPr>
            </w:pPr>
          </w:p>
        </w:tc>
      </w:tr>
      <w:tr w:rsidR="005771EF" w:rsidRPr="009136FC" w14:paraId="3E22AF5F" w14:textId="77777777" w:rsidTr="00C70666">
        <w:trPr>
          <w:jc w:val="center"/>
        </w:trPr>
        <w:tc>
          <w:tcPr>
            <w:tcW w:w="10348" w:type="dxa"/>
            <w:gridSpan w:val="3"/>
            <w:tcBorders>
              <w:left w:val="nil"/>
              <w:bottom w:val="nil"/>
              <w:right w:val="nil"/>
            </w:tcBorders>
          </w:tcPr>
          <w:p w14:paraId="42C91757" w14:textId="77777777" w:rsidR="00046D8D" w:rsidRDefault="00046D8D" w:rsidP="00994E9F">
            <w:pPr>
              <w:spacing w:before="120"/>
              <w:rPr>
                <w:rFonts w:ascii="Arial" w:eastAsia="Times New Roman" w:hAnsi="Arial" w:cs="Arial"/>
                <w:b/>
                <w:bCs/>
                <w:color w:val="318B70" w:themeColor="accent4" w:themeShade="BF"/>
                <w:sz w:val="28"/>
                <w:szCs w:val="28"/>
                <w:lang w:eastAsia="en-GB"/>
              </w:rPr>
            </w:pPr>
          </w:p>
          <w:p w14:paraId="2BE2FD78" w14:textId="5BCC2C37" w:rsidR="009513FA" w:rsidRPr="009136FC" w:rsidRDefault="005771EF" w:rsidP="00994E9F">
            <w:pPr>
              <w:spacing w:before="120"/>
              <w:rPr>
                <w:rFonts w:ascii="Arial" w:eastAsia="Times New Roman" w:hAnsi="Arial" w:cs="Arial"/>
                <w:lang w:eastAsia="en-GB"/>
              </w:rPr>
            </w:pPr>
            <w:r w:rsidRPr="009136FC">
              <w:rPr>
                <w:rFonts w:ascii="Arial" w:eastAsia="Times New Roman" w:hAnsi="Arial" w:cs="Arial"/>
                <w:b/>
                <w:bCs/>
                <w:color w:val="318B70" w:themeColor="accent4" w:themeShade="BF"/>
                <w:sz w:val="28"/>
                <w:szCs w:val="28"/>
                <w:lang w:eastAsia="en-GB"/>
              </w:rPr>
              <w:t xml:space="preserve">Feedback: </w:t>
            </w:r>
            <w:r w:rsidRPr="009136FC">
              <w:rPr>
                <w:rFonts w:ascii="Arial" w:eastAsia="Times New Roman" w:hAnsi="Arial" w:cs="Arial"/>
                <w:lang w:eastAsia="en-GB"/>
              </w:rPr>
              <w:t>The Senate Council values all submissions and will provide feedback on the outcome of your suggestion.</w:t>
            </w:r>
            <w:r w:rsidR="00994E9F" w:rsidRPr="009136FC">
              <w:rPr>
                <w:rFonts w:ascii="Arial" w:eastAsia="Times New Roman" w:hAnsi="Arial" w:cs="Arial"/>
                <w:lang w:eastAsia="en-GB"/>
              </w:rPr>
              <w:t xml:space="preserve"> </w:t>
            </w:r>
          </w:p>
        </w:tc>
      </w:tr>
    </w:tbl>
    <w:p w14:paraId="22C322B6" w14:textId="2A1A5F36" w:rsidR="00994E9F" w:rsidRPr="008B79AA" w:rsidRDefault="00994E9F" w:rsidP="00994E9F">
      <w:pPr>
        <w:pStyle w:val="Style1"/>
        <w:rPr>
          <w:rFonts w:ascii="Arial" w:hAnsi="Arial" w:cs="Arial"/>
          <w:color w:val="005EB8"/>
          <w:sz w:val="28"/>
          <w:szCs w:val="28"/>
        </w:rPr>
      </w:pPr>
      <w:bookmarkStart w:id="19" w:name="_Toc169787591"/>
      <w:r w:rsidRPr="008B79AA">
        <w:rPr>
          <w:rFonts w:ascii="Arial" w:hAnsi="Arial" w:cs="Arial"/>
          <w:color w:val="005EB8"/>
          <w:sz w:val="28"/>
          <w:szCs w:val="28"/>
        </w:rPr>
        <w:lastRenderedPageBreak/>
        <w:t>Appendix 3: Proposing a Deliberative Topic Template</w:t>
      </w:r>
      <w:bookmarkEnd w:id="19"/>
    </w:p>
    <w:p w14:paraId="0E67573B" w14:textId="77777777" w:rsidR="005771EF" w:rsidRPr="008B79AA" w:rsidRDefault="005771EF" w:rsidP="008B79AA">
      <w:pPr>
        <w:spacing w:before="100" w:beforeAutospacing="1" w:after="100" w:afterAutospacing="1" w:line="240" w:lineRule="auto"/>
        <w:ind w:left="-284"/>
        <w:jc w:val="both"/>
        <w:rPr>
          <w:rFonts w:ascii="Arial" w:eastAsia="Times New Roman" w:hAnsi="Arial" w:cs="Arial"/>
          <w:sz w:val="24"/>
          <w:szCs w:val="24"/>
          <w:lang w:eastAsia="en-GB"/>
        </w:rPr>
      </w:pPr>
      <w:r w:rsidRPr="008B79AA">
        <w:rPr>
          <w:rFonts w:ascii="Arial" w:eastAsia="Times New Roman" w:hAnsi="Arial" w:cs="Arial"/>
          <w:sz w:val="24"/>
          <w:szCs w:val="24"/>
          <w:lang w:eastAsia="en-GB"/>
        </w:rPr>
        <w:t>This template is a guide to what to include. All the fields in the form do not need to be completed. However, providing this information will help the Senate Management Team and/ or the Senate Council in choosing the topic.</w:t>
      </w:r>
    </w:p>
    <w:p w14:paraId="2D8A1D72" w14:textId="77777777" w:rsidR="005771EF" w:rsidRPr="008B79AA" w:rsidRDefault="005771EF" w:rsidP="008B79AA">
      <w:pPr>
        <w:spacing w:before="100" w:beforeAutospacing="1" w:line="240" w:lineRule="auto"/>
        <w:ind w:left="-284"/>
        <w:jc w:val="both"/>
        <w:rPr>
          <w:rFonts w:ascii="Arial" w:eastAsia="Times New Roman" w:hAnsi="Arial" w:cs="Arial"/>
          <w:sz w:val="24"/>
          <w:szCs w:val="24"/>
          <w:lang w:eastAsia="en-GB"/>
        </w:rPr>
      </w:pPr>
      <w:r w:rsidRPr="008B79AA">
        <w:rPr>
          <w:rFonts w:ascii="Arial" w:eastAsia="Times New Roman" w:hAnsi="Arial" w:cs="Arial"/>
          <w:sz w:val="24"/>
          <w:szCs w:val="24"/>
          <w:lang w:eastAsia="en-GB"/>
        </w:rPr>
        <w:t xml:space="preserve">Email your proposed topic to the South West Clinical Senate at </w:t>
      </w:r>
      <w:hyperlink r:id="rId80" w:history="1">
        <w:r w:rsidRPr="008B79AA">
          <w:rPr>
            <w:rStyle w:val="Hyperlink"/>
            <w:rFonts w:ascii="Arial" w:hAnsi="Arial" w:cs="Arial"/>
            <w:sz w:val="24"/>
            <w:szCs w:val="24"/>
            <w:lang w:eastAsia="en-GB"/>
          </w:rPr>
          <w:t>england.swclinicalsenate@nhs.net</w:t>
        </w:r>
      </w:hyperlink>
      <w:r w:rsidRPr="008B79AA">
        <w:rPr>
          <w:rFonts w:ascii="Arial" w:hAnsi="Arial" w:cs="Arial"/>
          <w:sz w:val="24"/>
          <w:szCs w:val="24"/>
          <w:lang w:eastAsia="en-GB"/>
        </w:rPr>
        <w:t xml:space="preserve"> with </w:t>
      </w:r>
      <w:r w:rsidRPr="008B79AA">
        <w:rPr>
          <w:rFonts w:ascii="Arial" w:hAnsi="Arial" w:cs="Arial"/>
          <w:b/>
          <w:bCs/>
          <w:sz w:val="24"/>
          <w:szCs w:val="24"/>
          <w:lang w:eastAsia="en-GB"/>
        </w:rPr>
        <w:t>“Proposed deliberative topic”</w:t>
      </w:r>
      <w:r w:rsidRPr="008B79AA">
        <w:rPr>
          <w:rFonts w:ascii="Arial" w:hAnsi="Arial" w:cs="Arial"/>
          <w:sz w:val="24"/>
          <w:szCs w:val="24"/>
          <w:lang w:eastAsia="en-GB"/>
        </w:rPr>
        <w:t xml:space="preserve"> in the title. If you have any questions, please contact us at the same email address. </w:t>
      </w:r>
    </w:p>
    <w:tbl>
      <w:tblPr>
        <w:tblStyle w:val="TableGrid"/>
        <w:tblW w:w="0" w:type="auto"/>
        <w:tblInd w:w="-289" w:type="dxa"/>
        <w:tblLook w:val="04A0" w:firstRow="1" w:lastRow="0" w:firstColumn="1" w:lastColumn="0" w:noHBand="0" w:noVBand="1"/>
      </w:tblPr>
      <w:tblGrid>
        <w:gridCol w:w="537"/>
        <w:gridCol w:w="9091"/>
      </w:tblGrid>
      <w:tr w:rsidR="005771EF" w:rsidRPr="009136FC" w14:paraId="5DD99A3D" w14:textId="77777777" w:rsidTr="008B79AA">
        <w:tc>
          <w:tcPr>
            <w:tcW w:w="537" w:type="dxa"/>
          </w:tcPr>
          <w:p w14:paraId="26985BEF" w14:textId="77777777" w:rsidR="005771EF" w:rsidRPr="009136FC" w:rsidRDefault="005771EF" w:rsidP="00C70666">
            <w:pPr>
              <w:spacing w:before="100" w:beforeAutospacing="1" w:after="100" w:afterAutospacing="1"/>
              <w:rPr>
                <w:rFonts w:ascii="Arial" w:eastAsia="Times New Roman" w:hAnsi="Arial" w:cs="Arial"/>
                <w:sz w:val="24"/>
                <w:szCs w:val="24"/>
                <w:lang w:eastAsia="en-GB"/>
              </w:rPr>
            </w:pPr>
            <w:r w:rsidRPr="009136FC">
              <w:rPr>
                <w:rFonts w:ascii="Arial" w:eastAsia="Times New Roman" w:hAnsi="Arial" w:cs="Arial"/>
                <w:sz w:val="24"/>
                <w:szCs w:val="24"/>
                <w:lang w:eastAsia="en-GB"/>
              </w:rPr>
              <w:t>1</w:t>
            </w:r>
          </w:p>
        </w:tc>
        <w:tc>
          <w:tcPr>
            <w:tcW w:w="9091" w:type="dxa"/>
          </w:tcPr>
          <w:p w14:paraId="3E0B982C" w14:textId="77777777" w:rsidR="005771EF" w:rsidRPr="009136FC" w:rsidRDefault="005771EF" w:rsidP="00C70666">
            <w:pPr>
              <w:spacing w:before="100" w:beforeAutospacing="1" w:after="100" w:afterAutospacing="1"/>
              <w:rPr>
                <w:rFonts w:ascii="Arial" w:eastAsia="Times New Roman" w:hAnsi="Arial" w:cs="Arial"/>
                <w:sz w:val="24"/>
                <w:szCs w:val="24"/>
                <w:lang w:eastAsia="en-GB"/>
              </w:rPr>
            </w:pPr>
            <w:r w:rsidRPr="009136FC">
              <w:rPr>
                <w:rFonts w:ascii="Arial" w:eastAsia="Times New Roman" w:hAnsi="Arial" w:cs="Arial"/>
                <w:sz w:val="24"/>
                <w:szCs w:val="24"/>
                <w:lang w:eastAsia="en-GB"/>
              </w:rPr>
              <w:t xml:space="preserve">Describe the topic or issue (include background/ context). </w:t>
            </w:r>
          </w:p>
        </w:tc>
      </w:tr>
      <w:tr w:rsidR="005771EF" w:rsidRPr="009136FC" w14:paraId="7F65A7D0" w14:textId="77777777" w:rsidTr="008B79AA">
        <w:tc>
          <w:tcPr>
            <w:tcW w:w="537" w:type="dxa"/>
          </w:tcPr>
          <w:p w14:paraId="7FFEF038" w14:textId="77777777" w:rsidR="005771EF" w:rsidRPr="009136FC" w:rsidRDefault="005771EF" w:rsidP="00C70666">
            <w:pPr>
              <w:spacing w:before="100" w:beforeAutospacing="1" w:after="100" w:afterAutospacing="1"/>
              <w:rPr>
                <w:rFonts w:ascii="Arial" w:eastAsia="Times New Roman" w:hAnsi="Arial" w:cs="Arial"/>
                <w:sz w:val="24"/>
                <w:szCs w:val="24"/>
                <w:lang w:eastAsia="en-GB"/>
              </w:rPr>
            </w:pPr>
          </w:p>
        </w:tc>
        <w:tc>
          <w:tcPr>
            <w:tcW w:w="9091" w:type="dxa"/>
          </w:tcPr>
          <w:p w14:paraId="7252A148" w14:textId="77777777" w:rsidR="005771EF" w:rsidRPr="009136FC" w:rsidRDefault="005771EF" w:rsidP="00C70666">
            <w:pPr>
              <w:spacing w:before="100" w:beforeAutospacing="1" w:after="100" w:afterAutospacing="1"/>
              <w:rPr>
                <w:rFonts w:ascii="Arial" w:eastAsia="Times New Roman" w:hAnsi="Arial" w:cs="Arial"/>
                <w:sz w:val="24"/>
                <w:szCs w:val="24"/>
                <w:lang w:eastAsia="en-GB"/>
              </w:rPr>
            </w:pPr>
          </w:p>
          <w:p w14:paraId="67023A9E" w14:textId="77777777" w:rsidR="005771EF" w:rsidRPr="009136FC" w:rsidRDefault="005771EF" w:rsidP="00C70666">
            <w:pPr>
              <w:spacing w:before="100" w:beforeAutospacing="1" w:after="100" w:afterAutospacing="1"/>
              <w:rPr>
                <w:rFonts w:ascii="Arial" w:eastAsia="Times New Roman" w:hAnsi="Arial" w:cs="Arial"/>
                <w:sz w:val="24"/>
                <w:szCs w:val="24"/>
                <w:lang w:eastAsia="en-GB"/>
              </w:rPr>
            </w:pPr>
          </w:p>
          <w:p w14:paraId="5B8FBC27" w14:textId="77777777" w:rsidR="005771EF" w:rsidRPr="009136FC" w:rsidRDefault="005771EF" w:rsidP="00C70666">
            <w:pPr>
              <w:spacing w:before="100" w:beforeAutospacing="1" w:after="100" w:afterAutospacing="1"/>
              <w:rPr>
                <w:rFonts w:ascii="Arial" w:eastAsia="Times New Roman" w:hAnsi="Arial" w:cs="Arial"/>
                <w:sz w:val="24"/>
                <w:szCs w:val="24"/>
                <w:lang w:eastAsia="en-GB"/>
              </w:rPr>
            </w:pPr>
          </w:p>
          <w:p w14:paraId="34320E91" w14:textId="77777777" w:rsidR="005771EF" w:rsidRPr="009136FC" w:rsidRDefault="005771EF" w:rsidP="00C70666">
            <w:pPr>
              <w:spacing w:before="100" w:beforeAutospacing="1" w:after="100" w:afterAutospacing="1"/>
              <w:rPr>
                <w:rFonts w:ascii="Arial" w:eastAsia="Times New Roman" w:hAnsi="Arial" w:cs="Arial"/>
                <w:sz w:val="24"/>
                <w:szCs w:val="24"/>
                <w:lang w:eastAsia="en-GB"/>
              </w:rPr>
            </w:pPr>
          </w:p>
        </w:tc>
      </w:tr>
      <w:tr w:rsidR="005771EF" w:rsidRPr="009136FC" w14:paraId="047728B3" w14:textId="77777777" w:rsidTr="008B79AA">
        <w:tc>
          <w:tcPr>
            <w:tcW w:w="537" w:type="dxa"/>
          </w:tcPr>
          <w:p w14:paraId="79E3E047" w14:textId="77777777" w:rsidR="005771EF" w:rsidRPr="009136FC" w:rsidRDefault="005771EF" w:rsidP="00C70666">
            <w:pPr>
              <w:spacing w:before="100" w:beforeAutospacing="1" w:after="100" w:afterAutospacing="1"/>
              <w:rPr>
                <w:rFonts w:ascii="Arial" w:eastAsia="Times New Roman" w:hAnsi="Arial" w:cs="Arial"/>
                <w:sz w:val="24"/>
                <w:szCs w:val="24"/>
                <w:lang w:eastAsia="en-GB"/>
              </w:rPr>
            </w:pPr>
            <w:r w:rsidRPr="009136FC">
              <w:rPr>
                <w:rFonts w:ascii="Arial" w:eastAsia="Times New Roman" w:hAnsi="Arial" w:cs="Arial"/>
                <w:sz w:val="24"/>
                <w:szCs w:val="24"/>
                <w:lang w:eastAsia="en-GB"/>
              </w:rPr>
              <w:t>2</w:t>
            </w:r>
          </w:p>
        </w:tc>
        <w:tc>
          <w:tcPr>
            <w:tcW w:w="9091" w:type="dxa"/>
          </w:tcPr>
          <w:p w14:paraId="361FFE9A" w14:textId="427F59D1" w:rsidR="005771EF" w:rsidRPr="009136FC" w:rsidRDefault="005771EF" w:rsidP="00C70666">
            <w:pPr>
              <w:spacing w:before="100" w:beforeAutospacing="1" w:after="100" w:afterAutospacing="1"/>
              <w:rPr>
                <w:rFonts w:ascii="Arial" w:eastAsia="Times New Roman" w:hAnsi="Arial" w:cs="Arial"/>
                <w:sz w:val="24"/>
                <w:szCs w:val="24"/>
                <w:lang w:eastAsia="en-GB"/>
              </w:rPr>
            </w:pPr>
            <w:r w:rsidRPr="009136FC">
              <w:rPr>
                <w:rFonts w:ascii="Arial" w:eastAsia="Times New Roman" w:hAnsi="Arial" w:cs="Arial"/>
                <w:sz w:val="24"/>
                <w:szCs w:val="24"/>
                <w:lang w:eastAsia="en-GB"/>
              </w:rPr>
              <w:t>Why? What is the rationale for exploring this topic (include any data, evidence base, case studies, research, etc.)</w:t>
            </w:r>
          </w:p>
        </w:tc>
      </w:tr>
      <w:tr w:rsidR="005771EF" w:rsidRPr="009136FC" w14:paraId="6A3DD3EE" w14:textId="77777777" w:rsidTr="008B79AA">
        <w:tc>
          <w:tcPr>
            <w:tcW w:w="537" w:type="dxa"/>
          </w:tcPr>
          <w:p w14:paraId="6A610AD4" w14:textId="77777777" w:rsidR="005771EF" w:rsidRPr="009136FC" w:rsidRDefault="005771EF" w:rsidP="00C70666">
            <w:pPr>
              <w:spacing w:before="100" w:beforeAutospacing="1" w:after="100" w:afterAutospacing="1"/>
              <w:rPr>
                <w:rFonts w:ascii="Arial" w:eastAsia="Times New Roman" w:hAnsi="Arial" w:cs="Arial"/>
                <w:sz w:val="24"/>
                <w:szCs w:val="24"/>
                <w:lang w:eastAsia="en-GB"/>
              </w:rPr>
            </w:pPr>
          </w:p>
        </w:tc>
        <w:tc>
          <w:tcPr>
            <w:tcW w:w="9091" w:type="dxa"/>
          </w:tcPr>
          <w:p w14:paraId="27E962E0" w14:textId="77777777" w:rsidR="005771EF" w:rsidRPr="009136FC" w:rsidRDefault="005771EF" w:rsidP="00C70666">
            <w:pPr>
              <w:spacing w:before="100" w:beforeAutospacing="1" w:after="100" w:afterAutospacing="1"/>
              <w:rPr>
                <w:rFonts w:ascii="Arial" w:eastAsia="Times New Roman" w:hAnsi="Arial" w:cs="Arial"/>
                <w:sz w:val="24"/>
                <w:szCs w:val="24"/>
                <w:lang w:eastAsia="en-GB"/>
              </w:rPr>
            </w:pPr>
          </w:p>
          <w:p w14:paraId="3F82E884" w14:textId="77777777" w:rsidR="005771EF" w:rsidRPr="009136FC" w:rsidRDefault="005771EF" w:rsidP="00C70666">
            <w:pPr>
              <w:spacing w:before="100" w:beforeAutospacing="1" w:after="100" w:afterAutospacing="1"/>
              <w:rPr>
                <w:rFonts w:ascii="Arial" w:eastAsia="Times New Roman" w:hAnsi="Arial" w:cs="Arial"/>
                <w:sz w:val="24"/>
                <w:szCs w:val="24"/>
                <w:lang w:eastAsia="en-GB"/>
              </w:rPr>
            </w:pPr>
          </w:p>
          <w:p w14:paraId="1C1EF230" w14:textId="77777777" w:rsidR="005771EF" w:rsidRPr="009136FC" w:rsidRDefault="005771EF" w:rsidP="00C70666">
            <w:pPr>
              <w:spacing w:before="100" w:beforeAutospacing="1" w:after="100" w:afterAutospacing="1"/>
              <w:rPr>
                <w:rFonts w:ascii="Arial" w:eastAsia="Times New Roman" w:hAnsi="Arial" w:cs="Arial"/>
                <w:sz w:val="24"/>
                <w:szCs w:val="24"/>
                <w:lang w:eastAsia="en-GB"/>
              </w:rPr>
            </w:pPr>
          </w:p>
        </w:tc>
      </w:tr>
      <w:tr w:rsidR="005771EF" w:rsidRPr="009136FC" w14:paraId="12E013C2" w14:textId="77777777" w:rsidTr="008B79AA">
        <w:tc>
          <w:tcPr>
            <w:tcW w:w="537" w:type="dxa"/>
          </w:tcPr>
          <w:p w14:paraId="60F85003" w14:textId="77777777" w:rsidR="005771EF" w:rsidRPr="009136FC" w:rsidRDefault="005771EF" w:rsidP="00C70666">
            <w:pPr>
              <w:spacing w:before="100" w:beforeAutospacing="1" w:after="100" w:afterAutospacing="1"/>
              <w:rPr>
                <w:rFonts w:ascii="Arial" w:eastAsia="Times New Roman" w:hAnsi="Arial" w:cs="Arial"/>
                <w:sz w:val="24"/>
                <w:szCs w:val="24"/>
                <w:lang w:eastAsia="en-GB"/>
              </w:rPr>
            </w:pPr>
            <w:r w:rsidRPr="009136FC">
              <w:rPr>
                <w:rFonts w:ascii="Arial" w:eastAsia="Times New Roman" w:hAnsi="Arial" w:cs="Arial"/>
                <w:sz w:val="24"/>
                <w:szCs w:val="24"/>
                <w:lang w:eastAsia="en-GB"/>
              </w:rPr>
              <w:t>3</w:t>
            </w:r>
          </w:p>
        </w:tc>
        <w:tc>
          <w:tcPr>
            <w:tcW w:w="9091" w:type="dxa"/>
          </w:tcPr>
          <w:p w14:paraId="31227B47" w14:textId="77777777" w:rsidR="005771EF" w:rsidRPr="009136FC" w:rsidRDefault="005771EF" w:rsidP="00C70666">
            <w:pPr>
              <w:spacing w:before="100" w:beforeAutospacing="1" w:after="100" w:afterAutospacing="1"/>
              <w:rPr>
                <w:rFonts w:ascii="Arial" w:eastAsia="Times New Roman" w:hAnsi="Arial" w:cs="Arial"/>
                <w:sz w:val="24"/>
                <w:szCs w:val="24"/>
                <w:lang w:eastAsia="en-GB"/>
              </w:rPr>
            </w:pPr>
            <w:r w:rsidRPr="009136FC">
              <w:rPr>
                <w:rFonts w:ascii="Arial" w:eastAsia="Times New Roman" w:hAnsi="Arial" w:cs="Arial"/>
                <w:sz w:val="24"/>
                <w:szCs w:val="24"/>
                <w:lang w:eastAsia="en-GB"/>
              </w:rPr>
              <w:t>What is the benefit or impact on patient care or healthcare delivery?</w:t>
            </w:r>
          </w:p>
        </w:tc>
      </w:tr>
      <w:tr w:rsidR="005771EF" w:rsidRPr="009136FC" w14:paraId="0B297A1F" w14:textId="77777777" w:rsidTr="008B79AA">
        <w:tc>
          <w:tcPr>
            <w:tcW w:w="537" w:type="dxa"/>
          </w:tcPr>
          <w:p w14:paraId="3962BF76" w14:textId="77777777" w:rsidR="005771EF" w:rsidRPr="009136FC" w:rsidRDefault="005771EF" w:rsidP="00C70666">
            <w:pPr>
              <w:spacing w:before="100" w:beforeAutospacing="1" w:after="100" w:afterAutospacing="1"/>
              <w:rPr>
                <w:rFonts w:ascii="Arial" w:eastAsia="Times New Roman" w:hAnsi="Arial" w:cs="Arial"/>
                <w:sz w:val="24"/>
                <w:szCs w:val="24"/>
                <w:lang w:eastAsia="en-GB"/>
              </w:rPr>
            </w:pPr>
          </w:p>
        </w:tc>
        <w:tc>
          <w:tcPr>
            <w:tcW w:w="9091" w:type="dxa"/>
          </w:tcPr>
          <w:p w14:paraId="1C57DE5F" w14:textId="77777777" w:rsidR="005771EF" w:rsidRPr="009136FC" w:rsidRDefault="005771EF" w:rsidP="00C70666">
            <w:pPr>
              <w:spacing w:before="100" w:beforeAutospacing="1" w:after="100" w:afterAutospacing="1"/>
              <w:rPr>
                <w:rFonts w:ascii="Arial" w:eastAsia="Times New Roman" w:hAnsi="Arial" w:cs="Arial"/>
                <w:sz w:val="24"/>
                <w:szCs w:val="24"/>
                <w:lang w:eastAsia="en-GB"/>
              </w:rPr>
            </w:pPr>
          </w:p>
          <w:p w14:paraId="71FAA771" w14:textId="77777777" w:rsidR="005771EF" w:rsidRPr="009136FC" w:rsidRDefault="005771EF" w:rsidP="00C70666">
            <w:pPr>
              <w:spacing w:before="100" w:beforeAutospacing="1" w:after="100" w:afterAutospacing="1"/>
              <w:rPr>
                <w:rFonts w:ascii="Arial" w:eastAsia="Times New Roman" w:hAnsi="Arial" w:cs="Arial"/>
                <w:sz w:val="24"/>
                <w:szCs w:val="24"/>
                <w:lang w:eastAsia="en-GB"/>
              </w:rPr>
            </w:pPr>
          </w:p>
          <w:p w14:paraId="37F69E73" w14:textId="77777777" w:rsidR="005771EF" w:rsidRPr="009136FC" w:rsidRDefault="005771EF" w:rsidP="00C70666">
            <w:pPr>
              <w:spacing w:before="100" w:beforeAutospacing="1" w:after="100" w:afterAutospacing="1"/>
              <w:rPr>
                <w:rFonts w:ascii="Arial" w:eastAsia="Times New Roman" w:hAnsi="Arial" w:cs="Arial"/>
                <w:sz w:val="24"/>
                <w:szCs w:val="24"/>
                <w:lang w:eastAsia="en-GB"/>
              </w:rPr>
            </w:pPr>
          </w:p>
        </w:tc>
      </w:tr>
      <w:tr w:rsidR="005771EF" w:rsidRPr="009136FC" w14:paraId="7FD3D1A1" w14:textId="77777777" w:rsidTr="008B79AA">
        <w:tc>
          <w:tcPr>
            <w:tcW w:w="537" w:type="dxa"/>
          </w:tcPr>
          <w:p w14:paraId="513EB0A8" w14:textId="77777777" w:rsidR="005771EF" w:rsidRPr="009136FC" w:rsidRDefault="005771EF" w:rsidP="00C70666">
            <w:pPr>
              <w:spacing w:before="100" w:beforeAutospacing="1" w:after="100" w:afterAutospacing="1"/>
              <w:rPr>
                <w:rFonts w:ascii="Arial" w:eastAsia="Times New Roman" w:hAnsi="Arial" w:cs="Arial"/>
                <w:sz w:val="24"/>
                <w:szCs w:val="24"/>
                <w:lang w:eastAsia="en-GB"/>
              </w:rPr>
            </w:pPr>
            <w:r w:rsidRPr="009136FC">
              <w:rPr>
                <w:rFonts w:ascii="Arial" w:eastAsia="Times New Roman" w:hAnsi="Arial" w:cs="Arial"/>
                <w:sz w:val="24"/>
                <w:szCs w:val="24"/>
                <w:lang w:eastAsia="en-GB"/>
              </w:rPr>
              <w:t>4</w:t>
            </w:r>
          </w:p>
        </w:tc>
        <w:tc>
          <w:tcPr>
            <w:tcW w:w="9091" w:type="dxa"/>
          </w:tcPr>
          <w:p w14:paraId="2A18D313" w14:textId="77777777" w:rsidR="00CD44DB" w:rsidRDefault="005771EF" w:rsidP="00C70666">
            <w:pPr>
              <w:spacing w:before="100" w:beforeAutospacing="1" w:after="100" w:afterAutospacing="1"/>
              <w:rPr>
                <w:rFonts w:ascii="Arial" w:eastAsia="Times New Roman" w:hAnsi="Arial" w:cs="Arial"/>
                <w:sz w:val="24"/>
                <w:szCs w:val="24"/>
                <w:lang w:eastAsia="en-GB"/>
              </w:rPr>
            </w:pPr>
            <w:r w:rsidRPr="009136FC">
              <w:rPr>
                <w:rFonts w:ascii="Arial" w:eastAsia="Times New Roman" w:hAnsi="Arial" w:cs="Arial"/>
                <w:sz w:val="24"/>
                <w:szCs w:val="24"/>
                <w:lang w:eastAsia="en-GB"/>
              </w:rPr>
              <w:t xml:space="preserve">Who are the stakeholders and contributors? (include details of any expert speakers, or knowledge brokers in the South West region that could contribute to the discussion or provide background material/ data). </w:t>
            </w:r>
          </w:p>
          <w:p w14:paraId="6D0BFC1D" w14:textId="2AA57F7E" w:rsidR="005771EF" w:rsidRPr="009136FC" w:rsidRDefault="005771EF" w:rsidP="00C70666">
            <w:pPr>
              <w:spacing w:before="100" w:beforeAutospacing="1" w:after="100" w:afterAutospacing="1"/>
              <w:rPr>
                <w:rFonts w:ascii="Arial" w:eastAsia="Times New Roman" w:hAnsi="Arial" w:cs="Arial"/>
                <w:sz w:val="24"/>
                <w:szCs w:val="24"/>
                <w:lang w:eastAsia="en-GB"/>
              </w:rPr>
            </w:pPr>
            <w:r w:rsidRPr="009136FC">
              <w:rPr>
                <w:rFonts w:ascii="Arial" w:eastAsia="Times New Roman" w:hAnsi="Arial" w:cs="Arial"/>
                <w:sz w:val="24"/>
                <w:szCs w:val="24"/>
                <w:lang w:eastAsia="en-GB"/>
              </w:rPr>
              <w:t xml:space="preserve">Who is the target audience for the report? </w:t>
            </w:r>
            <w:r w:rsidR="00E176E1" w:rsidRPr="009136FC">
              <w:rPr>
                <w:rFonts w:ascii="Arial" w:eastAsia="Times New Roman" w:hAnsi="Arial" w:cs="Arial"/>
                <w:sz w:val="24"/>
                <w:szCs w:val="24"/>
                <w:lang w:eastAsia="en-GB"/>
              </w:rPr>
              <w:t>(include</w:t>
            </w:r>
            <w:r w:rsidRPr="009136FC">
              <w:rPr>
                <w:rFonts w:ascii="Arial" w:eastAsia="Times New Roman" w:hAnsi="Arial" w:cs="Arial"/>
                <w:sz w:val="24"/>
                <w:szCs w:val="24"/>
                <w:lang w:eastAsia="en-GB"/>
              </w:rPr>
              <w:t xml:space="preserve"> details of commissioners, networks, providers, or other groups) </w:t>
            </w:r>
          </w:p>
        </w:tc>
      </w:tr>
      <w:tr w:rsidR="005771EF" w:rsidRPr="009136FC" w14:paraId="19AD9915" w14:textId="77777777" w:rsidTr="008B79AA">
        <w:tc>
          <w:tcPr>
            <w:tcW w:w="537" w:type="dxa"/>
          </w:tcPr>
          <w:p w14:paraId="7C1DF94F" w14:textId="77777777" w:rsidR="005771EF" w:rsidRPr="009136FC" w:rsidRDefault="005771EF" w:rsidP="00C70666">
            <w:pPr>
              <w:spacing w:before="100" w:beforeAutospacing="1" w:after="100" w:afterAutospacing="1"/>
              <w:rPr>
                <w:rFonts w:ascii="Arial" w:eastAsia="Times New Roman" w:hAnsi="Arial" w:cs="Arial"/>
                <w:sz w:val="24"/>
                <w:szCs w:val="24"/>
                <w:lang w:eastAsia="en-GB"/>
              </w:rPr>
            </w:pPr>
          </w:p>
        </w:tc>
        <w:tc>
          <w:tcPr>
            <w:tcW w:w="9091" w:type="dxa"/>
          </w:tcPr>
          <w:p w14:paraId="24F2343A" w14:textId="77777777" w:rsidR="005771EF" w:rsidRPr="009136FC" w:rsidRDefault="005771EF" w:rsidP="00C70666">
            <w:pPr>
              <w:spacing w:before="100" w:beforeAutospacing="1" w:after="100" w:afterAutospacing="1"/>
              <w:rPr>
                <w:rFonts w:ascii="Arial" w:eastAsia="Times New Roman" w:hAnsi="Arial" w:cs="Arial"/>
                <w:sz w:val="24"/>
                <w:szCs w:val="24"/>
                <w:lang w:eastAsia="en-GB"/>
              </w:rPr>
            </w:pPr>
          </w:p>
          <w:p w14:paraId="7ACA5787" w14:textId="77777777" w:rsidR="005771EF" w:rsidRPr="009136FC" w:rsidRDefault="005771EF" w:rsidP="00C70666">
            <w:pPr>
              <w:spacing w:before="100" w:beforeAutospacing="1" w:after="100" w:afterAutospacing="1"/>
              <w:rPr>
                <w:rFonts w:ascii="Arial" w:eastAsia="Times New Roman" w:hAnsi="Arial" w:cs="Arial"/>
                <w:sz w:val="24"/>
                <w:szCs w:val="24"/>
                <w:lang w:eastAsia="en-GB"/>
              </w:rPr>
            </w:pPr>
          </w:p>
          <w:p w14:paraId="3F8CDAAB" w14:textId="77777777" w:rsidR="005771EF" w:rsidRPr="009136FC" w:rsidRDefault="005771EF" w:rsidP="00C70666">
            <w:pPr>
              <w:spacing w:before="100" w:beforeAutospacing="1" w:after="100" w:afterAutospacing="1"/>
              <w:rPr>
                <w:rFonts w:ascii="Arial" w:eastAsia="Times New Roman" w:hAnsi="Arial" w:cs="Arial"/>
                <w:sz w:val="24"/>
                <w:szCs w:val="24"/>
                <w:lang w:eastAsia="en-GB"/>
              </w:rPr>
            </w:pPr>
          </w:p>
        </w:tc>
      </w:tr>
      <w:tr w:rsidR="005771EF" w:rsidRPr="009136FC" w14:paraId="098CD450" w14:textId="77777777" w:rsidTr="008B79AA">
        <w:tc>
          <w:tcPr>
            <w:tcW w:w="537" w:type="dxa"/>
          </w:tcPr>
          <w:p w14:paraId="33D66EA1" w14:textId="77777777" w:rsidR="005771EF" w:rsidRPr="009136FC" w:rsidRDefault="005771EF" w:rsidP="00C70666">
            <w:pPr>
              <w:spacing w:before="100" w:beforeAutospacing="1" w:after="100" w:afterAutospacing="1"/>
              <w:rPr>
                <w:rFonts w:ascii="Arial" w:eastAsia="Times New Roman" w:hAnsi="Arial" w:cs="Arial"/>
                <w:sz w:val="24"/>
                <w:szCs w:val="24"/>
                <w:lang w:eastAsia="en-GB"/>
              </w:rPr>
            </w:pPr>
            <w:r w:rsidRPr="009136FC">
              <w:rPr>
                <w:rFonts w:ascii="Arial" w:eastAsia="Times New Roman" w:hAnsi="Arial" w:cs="Arial"/>
                <w:sz w:val="24"/>
                <w:szCs w:val="24"/>
                <w:lang w:eastAsia="en-GB"/>
              </w:rPr>
              <w:t>5</w:t>
            </w:r>
          </w:p>
        </w:tc>
        <w:tc>
          <w:tcPr>
            <w:tcW w:w="9091" w:type="dxa"/>
          </w:tcPr>
          <w:p w14:paraId="445EF293" w14:textId="77777777" w:rsidR="005771EF" w:rsidRPr="009136FC" w:rsidRDefault="005771EF" w:rsidP="00C70666">
            <w:pPr>
              <w:spacing w:before="100" w:beforeAutospacing="1" w:after="100" w:afterAutospacing="1"/>
              <w:rPr>
                <w:rFonts w:ascii="Arial" w:eastAsia="Times New Roman" w:hAnsi="Arial" w:cs="Arial"/>
                <w:sz w:val="24"/>
                <w:szCs w:val="24"/>
                <w:lang w:eastAsia="en-GB"/>
              </w:rPr>
            </w:pPr>
            <w:r w:rsidRPr="009136FC">
              <w:rPr>
                <w:rFonts w:ascii="Arial" w:eastAsia="Times New Roman" w:hAnsi="Arial" w:cs="Arial"/>
                <w:sz w:val="24"/>
                <w:szCs w:val="24"/>
                <w:lang w:eastAsia="en-GB"/>
              </w:rPr>
              <w:t>Anything else</w:t>
            </w:r>
          </w:p>
        </w:tc>
      </w:tr>
      <w:tr w:rsidR="005771EF" w:rsidRPr="009136FC" w14:paraId="10FC1904" w14:textId="77777777" w:rsidTr="008B79AA">
        <w:tc>
          <w:tcPr>
            <w:tcW w:w="537" w:type="dxa"/>
          </w:tcPr>
          <w:p w14:paraId="7AB9AB8B" w14:textId="77777777" w:rsidR="005771EF" w:rsidRPr="009136FC" w:rsidRDefault="005771EF" w:rsidP="00C70666">
            <w:pPr>
              <w:spacing w:before="100" w:beforeAutospacing="1" w:after="100" w:afterAutospacing="1"/>
              <w:rPr>
                <w:rFonts w:ascii="Arial" w:eastAsia="Times New Roman" w:hAnsi="Arial" w:cs="Arial"/>
                <w:sz w:val="24"/>
                <w:szCs w:val="24"/>
                <w:lang w:eastAsia="en-GB"/>
              </w:rPr>
            </w:pPr>
          </w:p>
        </w:tc>
        <w:tc>
          <w:tcPr>
            <w:tcW w:w="9091" w:type="dxa"/>
          </w:tcPr>
          <w:p w14:paraId="3FF6F353" w14:textId="77777777" w:rsidR="005771EF" w:rsidRPr="009136FC" w:rsidRDefault="005771EF" w:rsidP="00C70666">
            <w:pPr>
              <w:spacing w:before="100" w:beforeAutospacing="1" w:after="100" w:afterAutospacing="1"/>
              <w:rPr>
                <w:rFonts w:ascii="Arial" w:eastAsia="Times New Roman" w:hAnsi="Arial" w:cs="Arial"/>
                <w:sz w:val="24"/>
                <w:szCs w:val="24"/>
                <w:lang w:eastAsia="en-GB"/>
              </w:rPr>
            </w:pPr>
          </w:p>
          <w:p w14:paraId="7FE18C7E" w14:textId="77777777" w:rsidR="005771EF" w:rsidRPr="009136FC" w:rsidRDefault="005771EF" w:rsidP="00C70666">
            <w:pPr>
              <w:spacing w:before="100" w:beforeAutospacing="1" w:after="100" w:afterAutospacing="1"/>
              <w:rPr>
                <w:rFonts w:ascii="Arial" w:eastAsia="Times New Roman" w:hAnsi="Arial" w:cs="Arial"/>
                <w:sz w:val="24"/>
                <w:szCs w:val="24"/>
                <w:lang w:eastAsia="en-GB"/>
              </w:rPr>
            </w:pPr>
          </w:p>
          <w:p w14:paraId="0AD7B9B5" w14:textId="77777777" w:rsidR="005771EF" w:rsidRPr="009136FC" w:rsidRDefault="005771EF" w:rsidP="00C70666">
            <w:pPr>
              <w:spacing w:before="100" w:beforeAutospacing="1" w:after="100" w:afterAutospacing="1"/>
              <w:rPr>
                <w:rFonts w:ascii="Arial" w:eastAsia="Times New Roman" w:hAnsi="Arial" w:cs="Arial"/>
                <w:sz w:val="24"/>
                <w:szCs w:val="24"/>
                <w:lang w:eastAsia="en-GB"/>
              </w:rPr>
            </w:pPr>
          </w:p>
        </w:tc>
      </w:tr>
    </w:tbl>
    <w:p w14:paraId="5F933C71" w14:textId="77777777" w:rsidR="00493BA3" w:rsidRPr="009136FC" w:rsidRDefault="00493BA3" w:rsidP="003A2803">
      <w:pPr>
        <w:jc w:val="both"/>
        <w:rPr>
          <w:rFonts w:ascii="Arial" w:hAnsi="Arial" w:cs="Arial"/>
          <w:sz w:val="22"/>
          <w:szCs w:val="22"/>
        </w:rPr>
      </w:pPr>
    </w:p>
    <w:sectPr w:rsidR="00493BA3" w:rsidRPr="009136FC" w:rsidSect="00924864">
      <w:headerReference w:type="default" r:id="rId81"/>
      <w:footerReference w:type="default" r:id="rId82"/>
      <w:headerReference w:type="first" r:id="rId83"/>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862CAC" w14:textId="77777777" w:rsidR="002D586C" w:rsidRDefault="002D586C">
      <w:pPr>
        <w:spacing w:after="0" w:line="240" w:lineRule="auto"/>
      </w:pPr>
      <w:r>
        <w:separator/>
      </w:r>
    </w:p>
  </w:endnote>
  <w:endnote w:type="continuationSeparator" w:id="0">
    <w:p w14:paraId="64A5B3A9" w14:textId="77777777" w:rsidR="002D586C" w:rsidRDefault="002D58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17662284"/>
      <w:docPartObj>
        <w:docPartGallery w:val="Page Numbers (Bottom of Page)"/>
        <w:docPartUnique/>
      </w:docPartObj>
    </w:sdtPr>
    <w:sdtEndPr/>
    <w:sdtContent>
      <w:p w14:paraId="13831AA2" w14:textId="53D3BC3F" w:rsidR="007757B6" w:rsidRDefault="00927649" w:rsidP="0006714A">
        <w:pPr>
          <w:pStyle w:val="Footer"/>
          <w:jc w:val="right"/>
        </w:pPr>
        <w:r w:rsidRPr="007757B6">
          <w:rPr>
            <w:rFonts w:ascii="Arial Nova" w:hAnsi="Arial Nova"/>
          </w:rPr>
          <w:fldChar w:fldCharType="begin"/>
        </w:r>
        <w:r w:rsidRPr="007757B6">
          <w:rPr>
            <w:rFonts w:ascii="Arial Nova" w:hAnsi="Arial Nova"/>
          </w:rPr>
          <w:instrText>PAGE   \* MERGEFORMAT</w:instrText>
        </w:r>
        <w:r w:rsidRPr="007757B6">
          <w:rPr>
            <w:rFonts w:ascii="Arial Nova" w:hAnsi="Arial Nova"/>
          </w:rPr>
          <w:fldChar w:fldCharType="separate"/>
        </w:r>
        <w:r w:rsidRPr="007757B6">
          <w:rPr>
            <w:rFonts w:ascii="Arial Nova" w:hAnsi="Arial Nova"/>
          </w:rPr>
          <w:t>2</w:t>
        </w:r>
        <w:r w:rsidRPr="007757B6">
          <w:rPr>
            <w:rFonts w:ascii="Arial Nova" w:hAnsi="Arial Nova"/>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B65A9F" w14:textId="77777777" w:rsidR="002D586C" w:rsidRDefault="002D586C" w:rsidP="00F50601">
      <w:pPr>
        <w:spacing w:after="0" w:line="240" w:lineRule="auto"/>
      </w:pPr>
      <w:r>
        <w:separator/>
      </w:r>
    </w:p>
  </w:footnote>
  <w:footnote w:type="continuationSeparator" w:id="0">
    <w:p w14:paraId="587DBDAE" w14:textId="77777777" w:rsidR="002D586C" w:rsidRDefault="002D586C" w:rsidP="00F50601">
      <w:pPr>
        <w:spacing w:after="0" w:line="240" w:lineRule="auto"/>
      </w:pPr>
      <w:r>
        <w:continuationSeparator/>
      </w:r>
    </w:p>
  </w:footnote>
  <w:footnote w:id="1">
    <w:p w14:paraId="58AE6185" w14:textId="0FB6CEC1" w:rsidR="00037584" w:rsidRPr="00895A8E" w:rsidRDefault="00927649" w:rsidP="00037584">
      <w:pPr>
        <w:pStyle w:val="FootnoteText"/>
        <w:rPr>
          <w:rFonts w:ascii="Arial Nova" w:hAnsi="Arial Nova"/>
        </w:rPr>
      </w:pPr>
      <w:r w:rsidRPr="00895A8E">
        <w:rPr>
          <w:rStyle w:val="FootnoteReference"/>
          <w:rFonts w:ascii="Arial Nova" w:hAnsi="Arial Nova"/>
          <w:sz w:val="20"/>
          <w:szCs w:val="16"/>
        </w:rPr>
        <w:footnoteRef/>
      </w:r>
      <w:r w:rsidRPr="00895A8E">
        <w:rPr>
          <w:rFonts w:ascii="Arial Nova" w:hAnsi="Arial Nova"/>
          <w:sz w:val="20"/>
          <w:szCs w:val="16"/>
        </w:rPr>
        <w:t xml:space="preserve"> See Appendix 1 for information on how to </w:t>
      </w:r>
      <w:r>
        <w:rPr>
          <w:rFonts w:ascii="Arial Nova" w:hAnsi="Arial Nova"/>
          <w:sz w:val="20"/>
          <w:szCs w:val="16"/>
        </w:rPr>
        <w:t xml:space="preserve">join the </w:t>
      </w:r>
      <w:r w:rsidRPr="00895A8E">
        <w:rPr>
          <w:rFonts w:ascii="Arial Nova" w:hAnsi="Arial Nova"/>
          <w:sz w:val="20"/>
          <w:szCs w:val="16"/>
        </w:rPr>
        <w:t>Senate Council</w:t>
      </w:r>
      <w:r w:rsidR="000F50E1">
        <w:rPr>
          <w:rFonts w:ascii="Arial Nova" w:hAnsi="Arial Nova"/>
          <w:sz w:val="20"/>
          <w:szCs w:val="16"/>
        </w:rPr>
        <w:t>, Senate Assembly</w:t>
      </w:r>
      <w:r>
        <w:rPr>
          <w:rFonts w:ascii="Arial Nova" w:hAnsi="Arial Nova"/>
          <w:sz w:val="20"/>
          <w:szCs w:val="16"/>
        </w:rPr>
        <w:t xml:space="preserve"> </w:t>
      </w:r>
    </w:p>
  </w:footnote>
  <w:footnote w:id="2">
    <w:p w14:paraId="2C2DC466" w14:textId="77777777" w:rsidR="00956A7D" w:rsidRPr="003B7286" w:rsidRDefault="00927649" w:rsidP="00956A7D">
      <w:pPr>
        <w:rPr>
          <w:rFonts w:ascii="Arial Nova" w:hAnsi="Arial Nova"/>
          <w:sz w:val="16"/>
          <w:szCs w:val="16"/>
        </w:rPr>
      </w:pPr>
      <w:r w:rsidRPr="003B7286">
        <w:rPr>
          <w:rStyle w:val="FootnoteReference"/>
          <w:sz w:val="14"/>
          <w:szCs w:val="14"/>
        </w:rPr>
        <w:footnoteRef/>
      </w:r>
      <w:r w:rsidRPr="003B7286">
        <w:rPr>
          <w:sz w:val="14"/>
          <w:szCs w:val="14"/>
        </w:rPr>
        <w:t xml:space="preserve"> </w:t>
      </w:r>
      <w:hyperlink r:id="rId1" w:anchor="overview-of-the-population-of-south-west" w:history="1">
        <w:r w:rsidRPr="003B7286">
          <w:rPr>
            <w:rStyle w:val="Hyperlink"/>
            <w:sz w:val="14"/>
            <w:szCs w:val="14"/>
          </w:rPr>
          <w:t>Health Profile of the South West of England 2021 (phe.org.uk)</w:t>
        </w:r>
      </w:hyperlink>
    </w:p>
    <w:p w14:paraId="07D6992A" w14:textId="72D44A14" w:rsidR="00956A7D" w:rsidRDefault="00956A7D">
      <w:pPr>
        <w:pStyle w:val="FootnoteText"/>
      </w:pPr>
    </w:p>
    <w:p w14:paraId="15FD417C" w14:textId="77777777" w:rsidR="00956A7D" w:rsidRDefault="00956A7D">
      <w:pPr>
        <w:pStyle w:val="FootnoteText"/>
      </w:pPr>
    </w:p>
  </w:footnote>
  <w:footnote w:id="3">
    <w:p w14:paraId="233FAB89" w14:textId="77777777" w:rsidR="00A5509D" w:rsidRPr="009F2209" w:rsidRDefault="00927649" w:rsidP="00A5509D">
      <w:pPr>
        <w:pStyle w:val="FootnoteText"/>
        <w:rPr>
          <w:rFonts w:ascii="Arial Nova" w:hAnsi="Arial Nova"/>
          <w:sz w:val="16"/>
          <w:szCs w:val="16"/>
        </w:rPr>
      </w:pPr>
      <w:r w:rsidRPr="009F2209">
        <w:rPr>
          <w:rStyle w:val="FootnoteReference"/>
          <w:rFonts w:ascii="Arial Nova" w:eastAsiaTheme="majorEastAsia" w:hAnsi="Arial Nova"/>
          <w:sz w:val="16"/>
          <w:szCs w:val="16"/>
        </w:rPr>
        <w:footnoteRef/>
      </w:r>
      <w:r w:rsidRPr="009F2209">
        <w:rPr>
          <w:rFonts w:ascii="Arial Nova" w:hAnsi="Arial Nova"/>
          <w:sz w:val="16"/>
          <w:szCs w:val="16"/>
        </w:rPr>
        <w:t xml:space="preserve"> </w:t>
      </w:r>
      <w:hyperlink r:id="rId2" w:history="1">
        <w:r w:rsidRPr="009F2209">
          <w:rPr>
            <w:rStyle w:val="Hyperlink"/>
            <w:rFonts w:ascii="Arial Nova" w:eastAsia="Calibri" w:hAnsi="Arial Nova"/>
            <w:sz w:val="16"/>
            <w:szCs w:val="16"/>
          </w:rPr>
          <w:t>NHS is facing an existential crisis | Open Access Government</w:t>
        </w:r>
      </w:hyperlink>
    </w:p>
  </w:footnote>
  <w:footnote w:id="4">
    <w:p w14:paraId="1E41428C" w14:textId="2CE2A6B9" w:rsidR="00727D50" w:rsidRPr="00FE7577" w:rsidRDefault="00727D50" w:rsidP="00727D50">
      <w:pPr>
        <w:rPr>
          <w:rFonts w:ascii="Arial Nova" w:hAnsi="Arial Nova"/>
          <w:sz w:val="16"/>
          <w:szCs w:val="16"/>
        </w:rPr>
      </w:pPr>
      <w:r w:rsidRPr="00FE7577">
        <w:rPr>
          <w:rStyle w:val="FootnoteReference"/>
          <w:rFonts w:ascii="Arial Nova" w:hAnsi="Arial Nova"/>
          <w:sz w:val="16"/>
          <w:szCs w:val="16"/>
        </w:rPr>
        <w:footnoteRef/>
      </w:r>
      <w:r w:rsidRPr="00FE7577">
        <w:rPr>
          <w:rFonts w:ascii="Arial Nova" w:hAnsi="Arial Nova"/>
          <w:sz w:val="16"/>
          <w:szCs w:val="16"/>
        </w:rPr>
        <w:t xml:space="preserve"> </w:t>
      </w:r>
      <w:r w:rsidRPr="00FE7577">
        <w:rPr>
          <w:rFonts w:ascii="Arial Nova" w:hAnsi="Arial Nova" w:cs="Calibri"/>
          <w:sz w:val="16"/>
          <w:szCs w:val="16"/>
        </w:rPr>
        <w:t xml:space="preserve">Image reference: </w:t>
      </w:r>
      <w:r w:rsidRPr="00FE7577">
        <w:rPr>
          <w:rFonts w:ascii="Arial Nova" w:hAnsi="Arial Nova"/>
          <w:sz w:val="16"/>
          <w:szCs w:val="16"/>
        </w:rPr>
        <w:t>Photo by &lt;a target="_blank" href="https://freerangestock.com/photographer/Direct-Media/5081"&gt;Direct Media&lt;/a&gt; from &lt;a target="_blank" href="https://freerangestock.com"&gt;Freerange Stock&lt;/a&gt;</w:t>
      </w:r>
      <w:r w:rsidR="00FE7577">
        <w:rPr>
          <w:rFonts w:ascii="Arial Nova" w:hAnsi="Arial Nova"/>
          <w:sz w:val="16"/>
          <w:szCs w:val="16"/>
        </w:rPr>
        <w:t xml:space="preserve"> (accessed 19/06/2024)</w:t>
      </w:r>
    </w:p>
    <w:p w14:paraId="48A2C9C1" w14:textId="6E753BFC" w:rsidR="00727D50" w:rsidRPr="00FE7577" w:rsidRDefault="00E11E7F" w:rsidP="00727D50">
      <w:pPr>
        <w:rPr>
          <w:rFonts w:ascii="Arial Nova" w:hAnsi="Arial Nova"/>
          <w:sz w:val="16"/>
          <w:szCs w:val="16"/>
        </w:rPr>
      </w:pPr>
      <w:hyperlink r:id="rId3" w:history="1">
        <w:r w:rsidR="00727D50" w:rsidRPr="00FE7577">
          <w:rPr>
            <w:rStyle w:val="Hyperlink"/>
            <w:rFonts w:ascii="Arial Nova" w:hAnsi="Arial Nova"/>
            <w:sz w:val="16"/>
            <w:szCs w:val="16"/>
          </w:rPr>
          <w:t>Free Stock Photo of Team of doctors | Download Free Images and Free Illustrations (freerangestock.com)</w:t>
        </w:r>
      </w:hyperlink>
      <w:r w:rsidR="00FE7577">
        <w:rPr>
          <w:rStyle w:val="Hyperlink"/>
          <w:rFonts w:ascii="Arial Nova" w:hAnsi="Arial Nova"/>
          <w:sz w:val="16"/>
          <w:szCs w:val="16"/>
        </w:rPr>
        <w:t xml:space="preserve"> </w:t>
      </w:r>
    </w:p>
    <w:p w14:paraId="08F6DC60" w14:textId="2822C33D" w:rsidR="00727D50" w:rsidRDefault="00727D5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FE1BFE" w14:textId="69936F2B" w:rsidR="001B1D5C" w:rsidRDefault="001B1D5C" w:rsidP="001B1D5C">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BB86F7" w14:textId="5F89EF29" w:rsidR="00924864" w:rsidRDefault="00924864" w:rsidP="00924864">
    <w:pPr>
      <w:pStyle w:val="Header"/>
      <w:jc w:val="right"/>
    </w:pPr>
    <w:r>
      <w:rPr>
        <w:noProof/>
      </w:rPr>
      <w:drawing>
        <wp:inline distT="0" distB="0" distL="0" distR="0" wp14:anchorId="49A8E61D" wp14:editId="6F90C7CA">
          <wp:extent cx="950976" cy="597408"/>
          <wp:effectExtent l="0" t="0" r="1905" b="0"/>
          <wp:docPr id="786161975"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894448" name="Picture 1" descr="A blue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50976" cy="5974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D2989"/>
    <w:multiLevelType w:val="hybridMultilevel"/>
    <w:tmpl w:val="CF2410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326D75"/>
    <w:multiLevelType w:val="hybridMultilevel"/>
    <w:tmpl w:val="ED64C8E4"/>
    <w:lvl w:ilvl="0" w:tplc="DCFAE132">
      <w:start w:val="1"/>
      <w:numFmt w:val="bullet"/>
      <w:lvlText w:val=""/>
      <w:lvlJc w:val="left"/>
      <w:pPr>
        <w:ind w:left="720" w:hanging="360"/>
      </w:pPr>
      <w:rPr>
        <w:rFonts w:ascii="Wingdings" w:hAnsi="Wingdings" w:hint="default"/>
      </w:rPr>
    </w:lvl>
    <w:lvl w:ilvl="1" w:tplc="CD0E3A90" w:tentative="1">
      <w:start w:val="1"/>
      <w:numFmt w:val="bullet"/>
      <w:lvlText w:val="o"/>
      <w:lvlJc w:val="left"/>
      <w:pPr>
        <w:ind w:left="1440" w:hanging="360"/>
      </w:pPr>
      <w:rPr>
        <w:rFonts w:ascii="Courier New" w:hAnsi="Courier New" w:cs="Courier New" w:hint="default"/>
      </w:rPr>
    </w:lvl>
    <w:lvl w:ilvl="2" w:tplc="F50E9BE8" w:tentative="1">
      <w:start w:val="1"/>
      <w:numFmt w:val="bullet"/>
      <w:lvlText w:val=""/>
      <w:lvlJc w:val="left"/>
      <w:pPr>
        <w:ind w:left="2160" w:hanging="360"/>
      </w:pPr>
      <w:rPr>
        <w:rFonts w:ascii="Wingdings" w:hAnsi="Wingdings" w:hint="default"/>
      </w:rPr>
    </w:lvl>
    <w:lvl w:ilvl="3" w:tplc="A8E86B4C" w:tentative="1">
      <w:start w:val="1"/>
      <w:numFmt w:val="bullet"/>
      <w:lvlText w:val=""/>
      <w:lvlJc w:val="left"/>
      <w:pPr>
        <w:ind w:left="2880" w:hanging="360"/>
      </w:pPr>
      <w:rPr>
        <w:rFonts w:ascii="Symbol" w:hAnsi="Symbol" w:hint="default"/>
      </w:rPr>
    </w:lvl>
    <w:lvl w:ilvl="4" w:tplc="D936901A" w:tentative="1">
      <w:start w:val="1"/>
      <w:numFmt w:val="bullet"/>
      <w:lvlText w:val="o"/>
      <w:lvlJc w:val="left"/>
      <w:pPr>
        <w:ind w:left="3600" w:hanging="360"/>
      </w:pPr>
      <w:rPr>
        <w:rFonts w:ascii="Courier New" w:hAnsi="Courier New" w:cs="Courier New" w:hint="default"/>
      </w:rPr>
    </w:lvl>
    <w:lvl w:ilvl="5" w:tplc="C4626C86" w:tentative="1">
      <w:start w:val="1"/>
      <w:numFmt w:val="bullet"/>
      <w:lvlText w:val=""/>
      <w:lvlJc w:val="left"/>
      <w:pPr>
        <w:ind w:left="4320" w:hanging="360"/>
      </w:pPr>
      <w:rPr>
        <w:rFonts w:ascii="Wingdings" w:hAnsi="Wingdings" w:hint="default"/>
      </w:rPr>
    </w:lvl>
    <w:lvl w:ilvl="6" w:tplc="A9D606D2" w:tentative="1">
      <w:start w:val="1"/>
      <w:numFmt w:val="bullet"/>
      <w:lvlText w:val=""/>
      <w:lvlJc w:val="left"/>
      <w:pPr>
        <w:ind w:left="5040" w:hanging="360"/>
      </w:pPr>
      <w:rPr>
        <w:rFonts w:ascii="Symbol" w:hAnsi="Symbol" w:hint="default"/>
      </w:rPr>
    </w:lvl>
    <w:lvl w:ilvl="7" w:tplc="19982B18" w:tentative="1">
      <w:start w:val="1"/>
      <w:numFmt w:val="bullet"/>
      <w:lvlText w:val="o"/>
      <w:lvlJc w:val="left"/>
      <w:pPr>
        <w:ind w:left="5760" w:hanging="360"/>
      </w:pPr>
      <w:rPr>
        <w:rFonts w:ascii="Courier New" w:hAnsi="Courier New" w:cs="Courier New" w:hint="default"/>
      </w:rPr>
    </w:lvl>
    <w:lvl w:ilvl="8" w:tplc="C2D4F718" w:tentative="1">
      <w:start w:val="1"/>
      <w:numFmt w:val="bullet"/>
      <w:lvlText w:val=""/>
      <w:lvlJc w:val="left"/>
      <w:pPr>
        <w:ind w:left="6480" w:hanging="360"/>
      </w:pPr>
      <w:rPr>
        <w:rFonts w:ascii="Wingdings" w:hAnsi="Wingdings" w:hint="default"/>
      </w:rPr>
    </w:lvl>
  </w:abstractNum>
  <w:abstractNum w:abstractNumId="2" w15:restartNumberingAfterBreak="0">
    <w:nsid w:val="05AA033C"/>
    <w:multiLevelType w:val="hybridMultilevel"/>
    <w:tmpl w:val="7B7472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1C2124"/>
    <w:multiLevelType w:val="hybridMultilevel"/>
    <w:tmpl w:val="0F7E9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3A388D"/>
    <w:multiLevelType w:val="hybridMultilevel"/>
    <w:tmpl w:val="70CCE4D2"/>
    <w:lvl w:ilvl="0" w:tplc="27B00836">
      <w:start w:val="1"/>
      <w:numFmt w:val="bullet"/>
      <w:lvlText w:val="•"/>
      <w:lvlJc w:val="left"/>
      <w:pPr>
        <w:tabs>
          <w:tab w:val="num" w:pos="360"/>
        </w:tabs>
        <w:ind w:left="360" w:hanging="360"/>
      </w:pPr>
      <w:rPr>
        <w:rFonts w:ascii="Arial" w:hAnsi="Arial" w:hint="default"/>
      </w:rPr>
    </w:lvl>
    <w:lvl w:ilvl="1" w:tplc="652CDD4A" w:tentative="1">
      <w:start w:val="1"/>
      <w:numFmt w:val="bullet"/>
      <w:lvlText w:val="•"/>
      <w:lvlJc w:val="left"/>
      <w:pPr>
        <w:tabs>
          <w:tab w:val="num" w:pos="1080"/>
        </w:tabs>
        <w:ind w:left="1080" w:hanging="360"/>
      </w:pPr>
      <w:rPr>
        <w:rFonts w:ascii="Arial" w:hAnsi="Arial" w:hint="default"/>
      </w:rPr>
    </w:lvl>
    <w:lvl w:ilvl="2" w:tplc="DCCC11AC" w:tentative="1">
      <w:start w:val="1"/>
      <w:numFmt w:val="bullet"/>
      <w:lvlText w:val="•"/>
      <w:lvlJc w:val="left"/>
      <w:pPr>
        <w:tabs>
          <w:tab w:val="num" w:pos="1800"/>
        </w:tabs>
        <w:ind w:left="1800" w:hanging="360"/>
      </w:pPr>
      <w:rPr>
        <w:rFonts w:ascii="Arial" w:hAnsi="Arial" w:hint="default"/>
      </w:rPr>
    </w:lvl>
    <w:lvl w:ilvl="3" w:tplc="7386545C" w:tentative="1">
      <w:start w:val="1"/>
      <w:numFmt w:val="bullet"/>
      <w:lvlText w:val="•"/>
      <w:lvlJc w:val="left"/>
      <w:pPr>
        <w:tabs>
          <w:tab w:val="num" w:pos="2520"/>
        </w:tabs>
        <w:ind w:left="2520" w:hanging="360"/>
      </w:pPr>
      <w:rPr>
        <w:rFonts w:ascii="Arial" w:hAnsi="Arial" w:hint="default"/>
      </w:rPr>
    </w:lvl>
    <w:lvl w:ilvl="4" w:tplc="C08A122E" w:tentative="1">
      <w:start w:val="1"/>
      <w:numFmt w:val="bullet"/>
      <w:lvlText w:val="•"/>
      <w:lvlJc w:val="left"/>
      <w:pPr>
        <w:tabs>
          <w:tab w:val="num" w:pos="3240"/>
        </w:tabs>
        <w:ind w:left="3240" w:hanging="360"/>
      </w:pPr>
      <w:rPr>
        <w:rFonts w:ascii="Arial" w:hAnsi="Arial" w:hint="default"/>
      </w:rPr>
    </w:lvl>
    <w:lvl w:ilvl="5" w:tplc="C0E6B488" w:tentative="1">
      <w:start w:val="1"/>
      <w:numFmt w:val="bullet"/>
      <w:lvlText w:val="•"/>
      <w:lvlJc w:val="left"/>
      <w:pPr>
        <w:tabs>
          <w:tab w:val="num" w:pos="3960"/>
        </w:tabs>
        <w:ind w:left="3960" w:hanging="360"/>
      </w:pPr>
      <w:rPr>
        <w:rFonts w:ascii="Arial" w:hAnsi="Arial" w:hint="default"/>
      </w:rPr>
    </w:lvl>
    <w:lvl w:ilvl="6" w:tplc="4D3A39EE" w:tentative="1">
      <w:start w:val="1"/>
      <w:numFmt w:val="bullet"/>
      <w:lvlText w:val="•"/>
      <w:lvlJc w:val="left"/>
      <w:pPr>
        <w:tabs>
          <w:tab w:val="num" w:pos="4680"/>
        </w:tabs>
        <w:ind w:left="4680" w:hanging="360"/>
      </w:pPr>
      <w:rPr>
        <w:rFonts w:ascii="Arial" w:hAnsi="Arial" w:hint="default"/>
      </w:rPr>
    </w:lvl>
    <w:lvl w:ilvl="7" w:tplc="B6C07C20" w:tentative="1">
      <w:start w:val="1"/>
      <w:numFmt w:val="bullet"/>
      <w:lvlText w:val="•"/>
      <w:lvlJc w:val="left"/>
      <w:pPr>
        <w:tabs>
          <w:tab w:val="num" w:pos="5400"/>
        </w:tabs>
        <w:ind w:left="5400" w:hanging="360"/>
      </w:pPr>
      <w:rPr>
        <w:rFonts w:ascii="Arial" w:hAnsi="Arial" w:hint="default"/>
      </w:rPr>
    </w:lvl>
    <w:lvl w:ilvl="8" w:tplc="50C639B8"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171C44B5"/>
    <w:multiLevelType w:val="hybridMultilevel"/>
    <w:tmpl w:val="32C89172"/>
    <w:lvl w:ilvl="0" w:tplc="7F844E0C">
      <w:start w:val="1"/>
      <w:numFmt w:val="bullet"/>
      <w:lvlText w:val=""/>
      <w:lvlJc w:val="left"/>
      <w:pPr>
        <w:ind w:left="720" w:hanging="360"/>
      </w:pPr>
      <w:rPr>
        <w:rFonts w:ascii="Wingdings" w:hAnsi="Wingdings" w:hint="default"/>
      </w:rPr>
    </w:lvl>
    <w:lvl w:ilvl="1" w:tplc="8684114C" w:tentative="1">
      <w:start w:val="1"/>
      <w:numFmt w:val="bullet"/>
      <w:lvlText w:val="o"/>
      <w:lvlJc w:val="left"/>
      <w:pPr>
        <w:ind w:left="1440" w:hanging="360"/>
      </w:pPr>
      <w:rPr>
        <w:rFonts w:ascii="Courier New" w:hAnsi="Courier New" w:cs="Courier New" w:hint="default"/>
      </w:rPr>
    </w:lvl>
    <w:lvl w:ilvl="2" w:tplc="10F844D6" w:tentative="1">
      <w:start w:val="1"/>
      <w:numFmt w:val="bullet"/>
      <w:lvlText w:val=""/>
      <w:lvlJc w:val="left"/>
      <w:pPr>
        <w:ind w:left="2160" w:hanging="360"/>
      </w:pPr>
      <w:rPr>
        <w:rFonts w:ascii="Wingdings" w:hAnsi="Wingdings" w:hint="default"/>
      </w:rPr>
    </w:lvl>
    <w:lvl w:ilvl="3" w:tplc="30A0CDEE" w:tentative="1">
      <w:start w:val="1"/>
      <w:numFmt w:val="bullet"/>
      <w:lvlText w:val=""/>
      <w:lvlJc w:val="left"/>
      <w:pPr>
        <w:ind w:left="2880" w:hanging="360"/>
      </w:pPr>
      <w:rPr>
        <w:rFonts w:ascii="Symbol" w:hAnsi="Symbol" w:hint="default"/>
      </w:rPr>
    </w:lvl>
    <w:lvl w:ilvl="4" w:tplc="D70221A4" w:tentative="1">
      <w:start w:val="1"/>
      <w:numFmt w:val="bullet"/>
      <w:lvlText w:val="o"/>
      <w:lvlJc w:val="left"/>
      <w:pPr>
        <w:ind w:left="3600" w:hanging="360"/>
      </w:pPr>
      <w:rPr>
        <w:rFonts w:ascii="Courier New" w:hAnsi="Courier New" w:cs="Courier New" w:hint="default"/>
      </w:rPr>
    </w:lvl>
    <w:lvl w:ilvl="5" w:tplc="10C6E7FC" w:tentative="1">
      <w:start w:val="1"/>
      <w:numFmt w:val="bullet"/>
      <w:lvlText w:val=""/>
      <w:lvlJc w:val="left"/>
      <w:pPr>
        <w:ind w:left="4320" w:hanging="360"/>
      </w:pPr>
      <w:rPr>
        <w:rFonts w:ascii="Wingdings" w:hAnsi="Wingdings" w:hint="default"/>
      </w:rPr>
    </w:lvl>
    <w:lvl w:ilvl="6" w:tplc="491C13F6" w:tentative="1">
      <w:start w:val="1"/>
      <w:numFmt w:val="bullet"/>
      <w:lvlText w:val=""/>
      <w:lvlJc w:val="left"/>
      <w:pPr>
        <w:ind w:left="5040" w:hanging="360"/>
      </w:pPr>
      <w:rPr>
        <w:rFonts w:ascii="Symbol" w:hAnsi="Symbol" w:hint="default"/>
      </w:rPr>
    </w:lvl>
    <w:lvl w:ilvl="7" w:tplc="0770BEE4" w:tentative="1">
      <w:start w:val="1"/>
      <w:numFmt w:val="bullet"/>
      <w:lvlText w:val="o"/>
      <w:lvlJc w:val="left"/>
      <w:pPr>
        <w:ind w:left="5760" w:hanging="360"/>
      </w:pPr>
      <w:rPr>
        <w:rFonts w:ascii="Courier New" w:hAnsi="Courier New" w:cs="Courier New" w:hint="default"/>
      </w:rPr>
    </w:lvl>
    <w:lvl w:ilvl="8" w:tplc="D1A4F994" w:tentative="1">
      <w:start w:val="1"/>
      <w:numFmt w:val="bullet"/>
      <w:lvlText w:val=""/>
      <w:lvlJc w:val="left"/>
      <w:pPr>
        <w:ind w:left="6480" w:hanging="360"/>
      </w:pPr>
      <w:rPr>
        <w:rFonts w:ascii="Wingdings" w:hAnsi="Wingdings" w:hint="default"/>
      </w:rPr>
    </w:lvl>
  </w:abstractNum>
  <w:abstractNum w:abstractNumId="6" w15:restartNumberingAfterBreak="0">
    <w:nsid w:val="1BB93D2E"/>
    <w:multiLevelType w:val="hybridMultilevel"/>
    <w:tmpl w:val="AFE67C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2780FF5"/>
    <w:multiLevelType w:val="hybridMultilevel"/>
    <w:tmpl w:val="256E517C"/>
    <w:lvl w:ilvl="0" w:tplc="0C16EA26">
      <w:start w:val="1"/>
      <w:numFmt w:val="bullet"/>
      <w:lvlText w:val=""/>
      <w:lvlJc w:val="left"/>
      <w:pPr>
        <w:ind w:left="720" w:hanging="360"/>
      </w:pPr>
      <w:rPr>
        <w:rFonts w:ascii="Symbol" w:hAnsi="Symbol" w:hint="default"/>
      </w:rPr>
    </w:lvl>
    <w:lvl w:ilvl="1" w:tplc="6652BC2A">
      <w:start w:val="1"/>
      <w:numFmt w:val="bullet"/>
      <w:lvlText w:val="o"/>
      <w:lvlJc w:val="left"/>
      <w:pPr>
        <w:ind w:left="1440" w:hanging="360"/>
      </w:pPr>
      <w:rPr>
        <w:rFonts w:ascii="Courier New" w:hAnsi="Courier New" w:cs="Courier New" w:hint="default"/>
      </w:rPr>
    </w:lvl>
    <w:lvl w:ilvl="2" w:tplc="5176A41E">
      <w:start w:val="1"/>
      <w:numFmt w:val="bullet"/>
      <w:lvlText w:val=""/>
      <w:lvlJc w:val="left"/>
      <w:pPr>
        <w:ind w:left="2160" w:hanging="360"/>
      </w:pPr>
      <w:rPr>
        <w:rFonts w:ascii="Wingdings" w:hAnsi="Wingdings" w:hint="default"/>
      </w:rPr>
    </w:lvl>
    <w:lvl w:ilvl="3" w:tplc="986615F8">
      <w:start w:val="1"/>
      <w:numFmt w:val="bullet"/>
      <w:lvlText w:val=""/>
      <w:lvlJc w:val="left"/>
      <w:pPr>
        <w:ind w:left="2880" w:hanging="360"/>
      </w:pPr>
      <w:rPr>
        <w:rFonts w:ascii="Symbol" w:hAnsi="Symbol" w:hint="default"/>
      </w:rPr>
    </w:lvl>
    <w:lvl w:ilvl="4" w:tplc="52DC4C26" w:tentative="1">
      <w:start w:val="1"/>
      <w:numFmt w:val="bullet"/>
      <w:lvlText w:val="o"/>
      <w:lvlJc w:val="left"/>
      <w:pPr>
        <w:ind w:left="3600" w:hanging="360"/>
      </w:pPr>
      <w:rPr>
        <w:rFonts w:ascii="Courier New" w:hAnsi="Courier New" w:cs="Courier New" w:hint="default"/>
      </w:rPr>
    </w:lvl>
    <w:lvl w:ilvl="5" w:tplc="AB846642" w:tentative="1">
      <w:start w:val="1"/>
      <w:numFmt w:val="bullet"/>
      <w:lvlText w:val=""/>
      <w:lvlJc w:val="left"/>
      <w:pPr>
        <w:ind w:left="4320" w:hanging="360"/>
      </w:pPr>
      <w:rPr>
        <w:rFonts w:ascii="Wingdings" w:hAnsi="Wingdings" w:hint="default"/>
      </w:rPr>
    </w:lvl>
    <w:lvl w:ilvl="6" w:tplc="51E0623C" w:tentative="1">
      <w:start w:val="1"/>
      <w:numFmt w:val="bullet"/>
      <w:lvlText w:val=""/>
      <w:lvlJc w:val="left"/>
      <w:pPr>
        <w:ind w:left="5040" w:hanging="360"/>
      </w:pPr>
      <w:rPr>
        <w:rFonts w:ascii="Symbol" w:hAnsi="Symbol" w:hint="default"/>
      </w:rPr>
    </w:lvl>
    <w:lvl w:ilvl="7" w:tplc="FE7ED9C6" w:tentative="1">
      <w:start w:val="1"/>
      <w:numFmt w:val="bullet"/>
      <w:lvlText w:val="o"/>
      <w:lvlJc w:val="left"/>
      <w:pPr>
        <w:ind w:left="5760" w:hanging="360"/>
      </w:pPr>
      <w:rPr>
        <w:rFonts w:ascii="Courier New" w:hAnsi="Courier New" w:cs="Courier New" w:hint="default"/>
      </w:rPr>
    </w:lvl>
    <w:lvl w:ilvl="8" w:tplc="0480F06E" w:tentative="1">
      <w:start w:val="1"/>
      <w:numFmt w:val="bullet"/>
      <w:lvlText w:val=""/>
      <w:lvlJc w:val="left"/>
      <w:pPr>
        <w:ind w:left="6480" w:hanging="360"/>
      </w:pPr>
      <w:rPr>
        <w:rFonts w:ascii="Wingdings" w:hAnsi="Wingdings" w:hint="default"/>
      </w:rPr>
    </w:lvl>
  </w:abstractNum>
  <w:abstractNum w:abstractNumId="8" w15:restartNumberingAfterBreak="0">
    <w:nsid w:val="313169BD"/>
    <w:multiLevelType w:val="hybridMultilevel"/>
    <w:tmpl w:val="653E67A8"/>
    <w:lvl w:ilvl="0" w:tplc="29E0CF40">
      <w:start w:val="1"/>
      <w:numFmt w:val="bullet"/>
      <w:lvlText w:val=""/>
      <w:lvlJc w:val="left"/>
      <w:pPr>
        <w:ind w:left="720" w:hanging="360"/>
      </w:pPr>
      <w:rPr>
        <w:rFonts w:ascii="Wingdings" w:hAnsi="Wingdings" w:hint="default"/>
      </w:rPr>
    </w:lvl>
    <w:lvl w:ilvl="1" w:tplc="4DF2B33C" w:tentative="1">
      <w:start w:val="1"/>
      <w:numFmt w:val="bullet"/>
      <w:lvlText w:val="o"/>
      <w:lvlJc w:val="left"/>
      <w:pPr>
        <w:ind w:left="1440" w:hanging="360"/>
      </w:pPr>
      <w:rPr>
        <w:rFonts w:ascii="Courier New" w:hAnsi="Courier New" w:cs="Courier New" w:hint="default"/>
      </w:rPr>
    </w:lvl>
    <w:lvl w:ilvl="2" w:tplc="8DF45AE0" w:tentative="1">
      <w:start w:val="1"/>
      <w:numFmt w:val="bullet"/>
      <w:lvlText w:val=""/>
      <w:lvlJc w:val="left"/>
      <w:pPr>
        <w:ind w:left="2160" w:hanging="360"/>
      </w:pPr>
      <w:rPr>
        <w:rFonts w:ascii="Wingdings" w:hAnsi="Wingdings" w:hint="default"/>
      </w:rPr>
    </w:lvl>
    <w:lvl w:ilvl="3" w:tplc="B3822756" w:tentative="1">
      <w:start w:val="1"/>
      <w:numFmt w:val="bullet"/>
      <w:lvlText w:val=""/>
      <w:lvlJc w:val="left"/>
      <w:pPr>
        <w:ind w:left="2880" w:hanging="360"/>
      </w:pPr>
      <w:rPr>
        <w:rFonts w:ascii="Symbol" w:hAnsi="Symbol" w:hint="default"/>
      </w:rPr>
    </w:lvl>
    <w:lvl w:ilvl="4" w:tplc="64C09064" w:tentative="1">
      <w:start w:val="1"/>
      <w:numFmt w:val="bullet"/>
      <w:lvlText w:val="o"/>
      <w:lvlJc w:val="left"/>
      <w:pPr>
        <w:ind w:left="3600" w:hanging="360"/>
      </w:pPr>
      <w:rPr>
        <w:rFonts w:ascii="Courier New" w:hAnsi="Courier New" w:cs="Courier New" w:hint="default"/>
      </w:rPr>
    </w:lvl>
    <w:lvl w:ilvl="5" w:tplc="F426D742" w:tentative="1">
      <w:start w:val="1"/>
      <w:numFmt w:val="bullet"/>
      <w:lvlText w:val=""/>
      <w:lvlJc w:val="left"/>
      <w:pPr>
        <w:ind w:left="4320" w:hanging="360"/>
      </w:pPr>
      <w:rPr>
        <w:rFonts w:ascii="Wingdings" w:hAnsi="Wingdings" w:hint="default"/>
      </w:rPr>
    </w:lvl>
    <w:lvl w:ilvl="6" w:tplc="C1741D40" w:tentative="1">
      <w:start w:val="1"/>
      <w:numFmt w:val="bullet"/>
      <w:lvlText w:val=""/>
      <w:lvlJc w:val="left"/>
      <w:pPr>
        <w:ind w:left="5040" w:hanging="360"/>
      </w:pPr>
      <w:rPr>
        <w:rFonts w:ascii="Symbol" w:hAnsi="Symbol" w:hint="default"/>
      </w:rPr>
    </w:lvl>
    <w:lvl w:ilvl="7" w:tplc="8394416E" w:tentative="1">
      <w:start w:val="1"/>
      <w:numFmt w:val="bullet"/>
      <w:lvlText w:val="o"/>
      <w:lvlJc w:val="left"/>
      <w:pPr>
        <w:ind w:left="5760" w:hanging="360"/>
      </w:pPr>
      <w:rPr>
        <w:rFonts w:ascii="Courier New" w:hAnsi="Courier New" w:cs="Courier New" w:hint="default"/>
      </w:rPr>
    </w:lvl>
    <w:lvl w:ilvl="8" w:tplc="6AF498F6" w:tentative="1">
      <w:start w:val="1"/>
      <w:numFmt w:val="bullet"/>
      <w:lvlText w:val=""/>
      <w:lvlJc w:val="left"/>
      <w:pPr>
        <w:ind w:left="6480" w:hanging="360"/>
      </w:pPr>
      <w:rPr>
        <w:rFonts w:ascii="Wingdings" w:hAnsi="Wingdings" w:hint="default"/>
      </w:rPr>
    </w:lvl>
  </w:abstractNum>
  <w:abstractNum w:abstractNumId="9" w15:restartNumberingAfterBreak="0">
    <w:nsid w:val="33115E5A"/>
    <w:multiLevelType w:val="hybridMultilevel"/>
    <w:tmpl w:val="145A18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36E3E88"/>
    <w:multiLevelType w:val="multilevel"/>
    <w:tmpl w:val="F09C150A"/>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34C22983"/>
    <w:multiLevelType w:val="hybridMultilevel"/>
    <w:tmpl w:val="9E64F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EA7F05"/>
    <w:multiLevelType w:val="hybridMultilevel"/>
    <w:tmpl w:val="79948A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FBD767C"/>
    <w:multiLevelType w:val="multilevel"/>
    <w:tmpl w:val="6BBCA6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48D97C57"/>
    <w:multiLevelType w:val="hybridMultilevel"/>
    <w:tmpl w:val="CCAA09C0"/>
    <w:lvl w:ilvl="0" w:tplc="478C2EFA">
      <w:start w:val="1"/>
      <w:numFmt w:val="bullet"/>
      <w:lvlText w:val=""/>
      <w:lvlJc w:val="left"/>
      <w:pPr>
        <w:ind w:left="720" w:hanging="360"/>
      </w:pPr>
      <w:rPr>
        <w:rFonts w:ascii="Symbol" w:hAnsi="Symbol" w:hint="default"/>
      </w:rPr>
    </w:lvl>
    <w:lvl w:ilvl="1" w:tplc="AA4A6F7C" w:tentative="1">
      <w:start w:val="1"/>
      <w:numFmt w:val="bullet"/>
      <w:lvlText w:val="o"/>
      <w:lvlJc w:val="left"/>
      <w:pPr>
        <w:ind w:left="1440" w:hanging="360"/>
      </w:pPr>
      <w:rPr>
        <w:rFonts w:ascii="Courier New" w:hAnsi="Courier New" w:cs="Courier New" w:hint="default"/>
      </w:rPr>
    </w:lvl>
    <w:lvl w:ilvl="2" w:tplc="7284B286" w:tentative="1">
      <w:start w:val="1"/>
      <w:numFmt w:val="bullet"/>
      <w:lvlText w:val=""/>
      <w:lvlJc w:val="left"/>
      <w:pPr>
        <w:ind w:left="2160" w:hanging="360"/>
      </w:pPr>
      <w:rPr>
        <w:rFonts w:ascii="Wingdings" w:hAnsi="Wingdings" w:hint="default"/>
      </w:rPr>
    </w:lvl>
    <w:lvl w:ilvl="3" w:tplc="57AE1A12" w:tentative="1">
      <w:start w:val="1"/>
      <w:numFmt w:val="bullet"/>
      <w:lvlText w:val=""/>
      <w:lvlJc w:val="left"/>
      <w:pPr>
        <w:ind w:left="2880" w:hanging="360"/>
      </w:pPr>
      <w:rPr>
        <w:rFonts w:ascii="Symbol" w:hAnsi="Symbol" w:hint="default"/>
      </w:rPr>
    </w:lvl>
    <w:lvl w:ilvl="4" w:tplc="66705B52" w:tentative="1">
      <w:start w:val="1"/>
      <w:numFmt w:val="bullet"/>
      <w:lvlText w:val="o"/>
      <w:lvlJc w:val="left"/>
      <w:pPr>
        <w:ind w:left="3600" w:hanging="360"/>
      </w:pPr>
      <w:rPr>
        <w:rFonts w:ascii="Courier New" w:hAnsi="Courier New" w:cs="Courier New" w:hint="default"/>
      </w:rPr>
    </w:lvl>
    <w:lvl w:ilvl="5" w:tplc="B2D06008" w:tentative="1">
      <w:start w:val="1"/>
      <w:numFmt w:val="bullet"/>
      <w:lvlText w:val=""/>
      <w:lvlJc w:val="left"/>
      <w:pPr>
        <w:ind w:left="4320" w:hanging="360"/>
      </w:pPr>
      <w:rPr>
        <w:rFonts w:ascii="Wingdings" w:hAnsi="Wingdings" w:hint="default"/>
      </w:rPr>
    </w:lvl>
    <w:lvl w:ilvl="6" w:tplc="A6187C5C" w:tentative="1">
      <w:start w:val="1"/>
      <w:numFmt w:val="bullet"/>
      <w:lvlText w:val=""/>
      <w:lvlJc w:val="left"/>
      <w:pPr>
        <w:ind w:left="5040" w:hanging="360"/>
      </w:pPr>
      <w:rPr>
        <w:rFonts w:ascii="Symbol" w:hAnsi="Symbol" w:hint="default"/>
      </w:rPr>
    </w:lvl>
    <w:lvl w:ilvl="7" w:tplc="39E458E8" w:tentative="1">
      <w:start w:val="1"/>
      <w:numFmt w:val="bullet"/>
      <w:lvlText w:val="o"/>
      <w:lvlJc w:val="left"/>
      <w:pPr>
        <w:ind w:left="5760" w:hanging="360"/>
      </w:pPr>
      <w:rPr>
        <w:rFonts w:ascii="Courier New" w:hAnsi="Courier New" w:cs="Courier New" w:hint="default"/>
      </w:rPr>
    </w:lvl>
    <w:lvl w:ilvl="8" w:tplc="14D4491A" w:tentative="1">
      <w:start w:val="1"/>
      <w:numFmt w:val="bullet"/>
      <w:lvlText w:val=""/>
      <w:lvlJc w:val="left"/>
      <w:pPr>
        <w:ind w:left="6480" w:hanging="360"/>
      </w:pPr>
      <w:rPr>
        <w:rFonts w:ascii="Wingdings" w:hAnsi="Wingdings" w:hint="default"/>
      </w:rPr>
    </w:lvl>
  </w:abstractNum>
  <w:abstractNum w:abstractNumId="15" w15:restartNumberingAfterBreak="0">
    <w:nsid w:val="4994EFD9"/>
    <w:multiLevelType w:val="hybridMultilevel"/>
    <w:tmpl w:val="0898243A"/>
    <w:lvl w:ilvl="0" w:tplc="2D4E7A90">
      <w:start w:val="1"/>
      <w:numFmt w:val="decimal"/>
      <w:lvlText w:val="%1."/>
      <w:lvlJc w:val="left"/>
      <w:pPr>
        <w:ind w:left="361" w:hanging="360"/>
      </w:pPr>
    </w:lvl>
    <w:lvl w:ilvl="1" w:tplc="7826CA0E">
      <w:start w:val="1"/>
      <w:numFmt w:val="lowerLetter"/>
      <w:lvlText w:val="%2."/>
      <w:lvlJc w:val="left"/>
      <w:pPr>
        <w:ind w:left="1081" w:hanging="360"/>
      </w:pPr>
    </w:lvl>
    <w:lvl w:ilvl="2" w:tplc="324866A6">
      <w:start w:val="1"/>
      <w:numFmt w:val="lowerRoman"/>
      <w:lvlText w:val="%3."/>
      <w:lvlJc w:val="right"/>
      <w:pPr>
        <w:ind w:left="1801" w:hanging="180"/>
      </w:pPr>
    </w:lvl>
    <w:lvl w:ilvl="3" w:tplc="73A04E72">
      <w:start w:val="1"/>
      <w:numFmt w:val="decimal"/>
      <w:lvlText w:val="%4."/>
      <w:lvlJc w:val="left"/>
      <w:pPr>
        <w:ind w:left="2521" w:hanging="360"/>
      </w:pPr>
    </w:lvl>
    <w:lvl w:ilvl="4" w:tplc="E91C5944">
      <w:start w:val="1"/>
      <w:numFmt w:val="lowerLetter"/>
      <w:lvlText w:val="%5."/>
      <w:lvlJc w:val="left"/>
      <w:pPr>
        <w:ind w:left="3241" w:hanging="360"/>
      </w:pPr>
    </w:lvl>
    <w:lvl w:ilvl="5" w:tplc="E2B61B0C">
      <w:start w:val="1"/>
      <w:numFmt w:val="lowerRoman"/>
      <w:lvlText w:val="%6."/>
      <w:lvlJc w:val="right"/>
      <w:pPr>
        <w:ind w:left="3961" w:hanging="180"/>
      </w:pPr>
    </w:lvl>
    <w:lvl w:ilvl="6" w:tplc="F1888F72">
      <w:start w:val="1"/>
      <w:numFmt w:val="decimal"/>
      <w:lvlText w:val="%7."/>
      <w:lvlJc w:val="left"/>
      <w:pPr>
        <w:ind w:left="4681" w:hanging="360"/>
      </w:pPr>
    </w:lvl>
    <w:lvl w:ilvl="7" w:tplc="8AF43CBE">
      <w:start w:val="1"/>
      <w:numFmt w:val="lowerLetter"/>
      <w:lvlText w:val="%8."/>
      <w:lvlJc w:val="left"/>
      <w:pPr>
        <w:ind w:left="5401" w:hanging="360"/>
      </w:pPr>
    </w:lvl>
    <w:lvl w:ilvl="8" w:tplc="CE5C1F76">
      <w:start w:val="1"/>
      <w:numFmt w:val="lowerRoman"/>
      <w:lvlText w:val="%9."/>
      <w:lvlJc w:val="right"/>
      <w:pPr>
        <w:ind w:left="6121" w:hanging="180"/>
      </w:pPr>
    </w:lvl>
  </w:abstractNum>
  <w:abstractNum w:abstractNumId="16" w15:restartNumberingAfterBreak="0">
    <w:nsid w:val="4D0C0C83"/>
    <w:multiLevelType w:val="hybridMultilevel"/>
    <w:tmpl w:val="81EE2BC2"/>
    <w:lvl w:ilvl="0" w:tplc="E1FACFEA">
      <w:start w:val="1"/>
      <w:numFmt w:val="bullet"/>
      <w:lvlText w:val=""/>
      <w:lvlJc w:val="left"/>
      <w:pPr>
        <w:ind w:left="720" w:hanging="360"/>
      </w:pPr>
      <w:rPr>
        <w:rFonts w:ascii="Symbol" w:hAnsi="Symbol" w:hint="default"/>
      </w:rPr>
    </w:lvl>
    <w:lvl w:ilvl="1" w:tplc="FF4C8948">
      <w:start w:val="1"/>
      <w:numFmt w:val="bullet"/>
      <w:lvlText w:val="o"/>
      <w:lvlJc w:val="left"/>
      <w:pPr>
        <w:ind w:left="1440" w:hanging="360"/>
      </w:pPr>
      <w:rPr>
        <w:rFonts w:ascii="Courier New" w:hAnsi="Courier New" w:cs="Courier New" w:hint="default"/>
      </w:rPr>
    </w:lvl>
    <w:lvl w:ilvl="2" w:tplc="082AB646">
      <w:start w:val="1"/>
      <w:numFmt w:val="bullet"/>
      <w:lvlText w:val=""/>
      <w:lvlJc w:val="left"/>
      <w:pPr>
        <w:ind w:left="2160" w:hanging="360"/>
      </w:pPr>
      <w:rPr>
        <w:rFonts w:ascii="Wingdings" w:hAnsi="Wingdings" w:hint="default"/>
      </w:rPr>
    </w:lvl>
    <w:lvl w:ilvl="3" w:tplc="1B1436F4">
      <w:start w:val="1"/>
      <w:numFmt w:val="bullet"/>
      <w:lvlText w:val=""/>
      <w:lvlJc w:val="left"/>
      <w:pPr>
        <w:ind w:left="2880" w:hanging="360"/>
      </w:pPr>
      <w:rPr>
        <w:rFonts w:ascii="Symbol" w:hAnsi="Symbol" w:hint="default"/>
      </w:rPr>
    </w:lvl>
    <w:lvl w:ilvl="4" w:tplc="C12C64FA">
      <w:start w:val="1"/>
      <w:numFmt w:val="bullet"/>
      <w:lvlText w:val="o"/>
      <w:lvlJc w:val="left"/>
      <w:pPr>
        <w:ind w:left="3600" w:hanging="360"/>
      </w:pPr>
      <w:rPr>
        <w:rFonts w:ascii="Courier New" w:hAnsi="Courier New" w:cs="Courier New" w:hint="default"/>
      </w:rPr>
    </w:lvl>
    <w:lvl w:ilvl="5" w:tplc="30802FC8">
      <w:start w:val="1"/>
      <w:numFmt w:val="bullet"/>
      <w:lvlText w:val=""/>
      <w:lvlJc w:val="left"/>
      <w:pPr>
        <w:ind w:left="4320" w:hanging="360"/>
      </w:pPr>
      <w:rPr>
        <w:rFonts w:ascii="Wingdings" w:hAnsi="Wingdings" w:hint="default"/>
      </w:rPr>
    </w:lvl>
    <w:lvl w:ilvl="6" w:tplc="8E7CBAF0">
      <w:start w:val="1"/>
      <w:numFmt w:val="bullet"/>
      <w:lvlText w:val=""/>
      <w:lvlJc w:val="left"/>
      <w:pPr>
        <w:ind w:left="5040" w:hanging="360"/>
      </w:pPr>
      <w:rPr>
        <w:rFonts w:ascii="Symbol" w:hAnsi="Symbol" w:hint="default"/>
      </w:rPr>
    </w:lvl>
    <w:lvl w:ilvl="7" w:tplc="13228136">
      <w:start w:val="1"/>
      <w:numFmt w:val="bullet"/>
      <w:lvlText w:val="o"/>
      <w:lvlJc w:val="left"/>
      <w:pPr>
        <w:ind w:left="5760" w:hanging="360"/>
      </w:pPr>
      <w:rPr>
        <w:rFonts w:ascii="Courier New" w:hAnsi="Courier New" w:cs="Courier New" w:hint="default"/>
      </w:rPr>
    </w:lvl>
    <w:lvl w:ilvl="8" w:tplc="66509AF8">
      <w:start w:val="1"/>
      <w:numFmt w:val="bullet"/>
      <w:lvlText w:val=""/>
      <w:lvlJc w:val="left"/>
      <w:pPr>
        <w:ind w:left="6480" w:hanging="360"/>
      </w:pPr>
      <w:rPr>
        <w:rFonts w:ascii="Wingdings" w:hAnsi="Wingdings" w:hint="default"/>
      </w:rPr>
    </w:lvl>
  </w:abstractNum>
  <w:abstractNum w:abstractNumId="17" w15:restartNumberingAfterBreak="0">
    <w:nsid w:val="4ED7641E"/>
    <w:multiLevelType w:val="hybridMultilevel"/>
    <w:tmpl w:val="5EFAF892"/>
    <w:lvl w:ilvl="0" w:tplc="3F4CC4CE">
      <w:start w:val="1"/>
      <w:numFmt w:val="bullet"/>
      <w:lvlText w:val="•"/>
      <w:lvlJc w:val="left"/>
      <w:pPr>
        <w:tabs>
          <w:tab w:val="num" w:pos="360"/>
        </w:tabs>
        <w:ind w:left="360" w:hanging="360"/>
      </w:pPr>
      <w:rPr>
        <w:rFonts w:ascii="Arial" w:hAnsi="Arial" w:cs="Times New Roman" w:hint="default"/>
      </w:rPr>
    </w:lvl>
    <w:lvl w:ilvl="1" w:tplc="A43620FE">
      <w:start w:val="1"/>
      <w:numFmt w:val="bullet"/>
      <w:lvlText w:val="•"/>
      <w:lvlJc w:val="left"/>
      <w:pPr>
        <w:tabs>
          <w:tab w:val="num" w:pos="1080"/>
        </w:tabs>
        <w:ind w:left="1080" w:hanging="360"/>
      </w:pPr>
      <w:rPr>
        <w:rFonts w:ascii="Arial" w:hAnsi="Arial" w:cs="Times New Roman" w:hint="default"/>
      </w:rPr>
    </w:lvl>
    <w:lvl w:ilvl="2" w:tplc="20C47F32">
      <w:start w:val="1"/>
      <w:numFmt w:val="bullet"/>
      <w:lvlText w:val="•"/>
      <w:lvlJc w:val="left"/>
      <w:pPr>
        <w:tabs>
          <w:tab w:val="num" w:pos="1800"/>
        </w:tabs>
        <w:ind w:left="1800" w:hanging="360"/>
      </w:pPr>
      <w:rPr>
        <w:rFonts w:ascii="Arial" w:hAnsi="Arial" w:cs="Times New Roman" w:hint="default"/>
      </w:rPr>
    </w:lvl>
    <w:lvl w:ilvl="3" w:tplc="22F4562C">
      <w:start w:val="1"/>
      <w:numFmt w:val="bullet"/>
      <w:lvlText w:val="•"/>
      <w:lvlJc w:val="left"/>
      <w:pPr>
        <w:tabs>
          <w:tab w:val="num" w:pos="2520"/>
        </w:tabs>
        <w:ind w:left="2520" w:hanging="360"/>
      </w:pPr>
      <w:rPr>
        <w:rFonts w:ascii="Arial" w:hAnsi="Arial" w:cs="Times New Roman" w:hint="default"/>
      </w:rPr>
    </w:lvl>
    <w:lvl w:ilvl="4" w:tplc="4CC6D08C">
      <w:start w:val="1"/>
      <w:numFmt w:val="bullet"/>
      <w:lvlText w:val="•"/>
      <w:lvlJc w:val="left"/>
      <w:pPr>
        <w:tabs>
          <w:tab w:val="num" w:pos="3240"/>
        </w:tabs>
        <w:ind w:left="3240" w:hanging="360"/>
      </w:pPr>
      <w:rPr>
        <w:rFonts w:ascii="Arial" w:hAnsi="Arial" w:cs="Times New Roman" w:hint="default"/>
      </w:rPr>
    </w:lvl>
    <w:lvl w:ilvl="5" w:tplc="187224AE">
      <w:start w:val="1"/>
      <w:numFmt w:val="bullet"/>
      <w:lvlText w:val="•"/>
      <w:lvlJc w:val="left"/>
      <w:pPr>
        <w:tabs>
          <w:tab w:val="num" w:pos="3960"/>
        </w:tabs>
        <w:ind w:left="3960" w:hanging="360"/>
      </w:pPr>
      <w:rPr>
        <w:rFonts w:ascii="Arial" w:hAnsi="Arial" w:cs="Times New Roman" w:hint="default"/>
      </w:rPr>
    </w:lvl>
    <w:lvl w:ilvl="6" w:tplc="8736BDFE">
      <w:start w:val="1"/>
      <w:numFmt w:val="bullet"/>
      <w:lvlText w:val="•"/>
      <w:lvlJc w:val="left"/>
      <w:pPr>
        <w:tabs>
          <w:tab w:val="num" w:pos="4680"/>
        </w:tabs>
        <w:ind w:left="4680" w:hanging="360"/>
      </w:pPr>
      <w:rPr>
        <w:rFonts w:ascii="Arial" w:hAnsi="Arial" w:cs="Times New Roman" w:hint="default"/>
      </w:rPr>
    </w:lvl>
    <w:lvl w:ilvl="7" w:tplc="3800E674">
      <w:start w:val="1"/>
      <w:numFmt w:val="bullet"/>
      <w:lvlText w:val="•"/>
      <w:lvlJc w:val="left"/>
      <w:pPr>
        <w:tabs>
          <w:tab w:val="num" w:pos="5400"/>
        </w:tabs>
        <w:ind w:left="5400" w:hanging="360"/>
      </w:pPr>
      <w:rPr>
        <w:rFonts w:ascii="Arial" w:hAnsi="Arial" w:cs="Times New Roman" w:hint="default"/>
      </w:rPr>
    </w:lvl>
    <w:lvl w:ilvl="8" w:tplc="A4A61C92">
      <w:start w:val="1"/>
      <w:numFmt w:val="bullet"/>
      <w:lvlText w:val="•"/>
      <w:lvlJc w:val="left"/>
      <w:pPr>
        <w:tabs>
          <w:tab w:val="num" w:pos="6120"/>
        </w:tabs>
        <w:ind w:left="6120" w:hanging="360"/>
      </w:pPr>
      <w:rPr>
        <w:rFonts w:ascii="Arial" w:hAnsi="Arial" w:cs="Times New Roman" w:hint="default"/>
      </w:rPr>
    </w:lvl>
  </w:abstractNum>
  <w:abstractNum w:abstractNumId="18" w15:restartNumberingAfterBreak="0">
    <w:nsid w:val="51AC6AD0"/>
    <w:multiLevelType w:val="hybridMultilevel"/>
    <w:tmpl w:val="002848C2"/>
    <w:lvl w:ilvl="0" w:tplc="0809000F">
      <w:start w:val="1"/>
      <w:numFmt w:val="decimal"/>
      <w:lvlText w:val="%1."/>
      <w:lvlJc w:val="left"/>
      <w:pPr>
        <w:ind w:left="361" w:hanging="360"/>
      </w:pPr>
      <w:rPr>
        <w:rFonts w:hint="default"/>
      </w:rPr>
    </w:lvl>
    <w:lvl w:ilvl="1" w:tplc="08090003">
      <w:start w:val="1"/>
      <w:numFmt w:val="bullet"/>
      <w:lvlText w:val="o"/>
      <w:lvlJc w:val="left"/>
      <w:pPr>
        <w:ind w:left="1081" w:hanging="360"/>
      </w:pPr>
      <w:rPr>
        <w:rFonts w:ascii="Courier New" w:hAnsi="Courier New" w:cs="Courier New" w:hint="default"/>
      </w:rPr>
    </w:lvl>
    <w:lvl w:ilvl="2" w:tplc="08090005" w:tentative="1">
      <w:start w:val="1"/>
      <w:numFmt w:val="bullet"/>
      <w:lvlText w:val=""/>
      <w:lvlJc w:val="left"/>
      <w:pPr>
        <w:ind w:left="1801" w:hanging="360"/>
      </w:pPr>
      <w:rPr>
        <w:rFonts w:ascii="Wingdings" w:hAnsi="Wingdings" w:hint="default"/>
      </w:rPr>
    </w:lvl>
    <w:lvl w:ilvl="3" w:tplc="08090001" w:tentative="1">
      <w:start w:val="1"/>
      <w:numFmt w:val="bullet"/>
      <w:lvlText w:val=""/>
      <w:lvlJc w:val="left"/>
      <w:pPr>
        <w:ind w:left="2521" w:hanging="360"/>
      </w:pPr>
      <w:rPr>
        <w:rFonts w:ascii="Symbol" w:hAnsi="Symbol" w:hint="default"/>
      </w:rPr>
    </w:lvl>
    <w:lvl w:ilvl="4" w:tplc="08090003" w:tentative="1">
      <w:start w:val="1"/>
      <w:numFmt w:val="bullet"/>
      <w:lvlText w:val="o"/>
      <w:lvlJc w:val="left"/>
      <w:pPr>
        <w:ind w:left="3241" w:hanging="360"/>
      </w:pPr>
      <w:rPr>
        <w:rFonts w:ascii="Courier New" w:hAnsi="Courier New" w:cs="Courier New" w:hint="default"/>
      </w:rPr>
    </w:lvl>
    <w:lvl w:ilvl="5" w:tplc="08090005" w:tentative="1">
      <w:start w:val="1"/>
      <w:numFmt w:val="bullet"/>
      <w:lvlText w:val=""/>
      <w:lvlJc w:val="left"/>
      <w:pPr>
        <w:ind w:left="3961" w:hanging="360"/>
      </w:pPr>
      <w:rPr>
        <w:rFonts w:ascii="Wingdings" w:hAnsi="Wingdings" w:hint="default"/>
      </w:rPr>
    </w:lvl>
    <w:lvl w:ilvl="6" w:tplc="08090001" w:tentative="1">
      <w:start w:val="1"/>
      <w:numFmt w:val="bullet"/>
      <w:lvlText w:val=""/>
      <w:lvlJc w:val="left"/>
      <w:pPr>
        <w:ind w:left="4681" w:hanging="360"/>
      </w:pPr>
      <w:rPr>
        <w:rFonts w:ascii="Symbol" w:hAnsi="Symbol" w:hint="default"/>
      </w:rPr>
    </w:lvl>
    <w:lvl w:ilvl="7" w:tplc="08090003" w:tentative="1">
      <w:start w:val="1"/>
      <w:numFmt w:val="bullet"/>
      <w:lvlText w:val="o"/>
      <w:lvlJc w:val="left"/>
      <w:pPr>
        <w:ind w:left="5401" w:hanging="360"/>
      </w:pPr>
      <w:rPr>
        <w:rFonts w:ascii="Courier New" w:hAnsi="Courier New" w:cs="Courier New" w:hint="default"/>
      </w:rPr>
    </w:lvl>
    <w:lvl w:ilvl="8" w:tplc="08090005" w:tentative="1">
      <w:start w:val="1"/>
      <w:numFmt w:val="bullet"/>
      <w:lvlText w:val=""/>
      <w:lvlJc w:val="left"/>
      <w:pPr>
        <w:ind w:left="6121" w:hanging="360"/>
      </w:pPr>
      <w:rPr>
        <w:rFonts w:ascii="Wingdings" w:hAnsi="Wingdings" w:hint="default"/>
      </w:rPr>
    </w:lvl>
  </w:abstractNum>
  <w:abstractNum w:abstractNumId="19" w15:restartNumberingAfterBreak="0">
    <w:nsid w:val="523921A2"/>
    <w:multiLevelType w:val="hybridMultilevel"/>
    <w:tmpl w:val="EB304008"/>
    <w:lvl w:ilvl="0" w:tplc="08090001">
      <w:start w:val="1"/>
      <w:numFmt w:val="bullet"/>
      <w:lvlText w:val=""/>
      <w:lvlJc w:val="left"/>
      <w:pPr>
        <w:ind w:left="361" w:hanging="360"/>
      </w:pPr>
      <w:rPr>
        <w:rFonts w:ascii="Symbol" w:hAnsi="Symbol" w:hint="default"/>
      </w:rPr>
    </w:lvl>
    <w:lvl w:ilvl="1" w:tplc="08090003" w:tentative="1">
      <w:start w:val="1"/>
      <w:numFmt w:val="bullet"/>
      <w:lvlText w:val="o"/>
      <w:lvlJc w:val="left"/>
      <w:pPr>
        <w:ind w:left="1081" w:hanging="360"/>
      </w:pPr>
      <w:rPr>
        <w:rFonts w:ascii="Courier New" w:hAnsi="Courier New" w:cs="Courier New" w:hint="default"/>
      </w:rPr>
    </w:lvl>
    <w:lvl w:ilvl="2" w:tplc="08090005" w:tentative="1">
      <w:start w:val="1"/>
      <w:numFmt w:val="bullet"/>
      <w:lvlText w:val=""/>
      <w:lvlJc w:val="left"/>
      <w:pPr>
        <w:ind w:left="1801" w:hanging="360"/>
      </w:pPr>
      <w:rPr>
        <w:rFonts w:ascii="Wingdings" w:hAnsi="Wingdings" w:hint="default"/>
      </w:rPr>
    </w:lvl>
    <w:lvl w:ilvl="3" w:tplc="08090001" w:tentative="1">
      <w:start w:val="1"/>
      <w:numFmt w:val="bullet"/>
      <w:lvlText w:val=""/>
      <w:lvlJc w:val="left"/>
      <w:pPr>
        <w:ind w:left="2521" w:hanging="360"/>
      </w:pPr>
      <w:rPr>
        <w:rFonts w:ascii="Symbol" w:hAnsi="Symbol" w:hint="default"/>
      </w:rPr>
    </w:lvl>
    <w:lvl w:ilvl="4" w:tplc="08090003" w:tentative="1">
      <w:start w:val="1"/>
      <w:numFmt w:val="bullet"/>
      <w:lvlText w:val="o"/>
      <w:lvlJc w:val="left"/>
      <w:pPr>
        <w:ind w:left="3241" w:hanging="360"/>
      </w:pPr>
      <w:rPr>
        <w:rFonts w:ascii="Courier New" w:hAnsi="Courier New" w:cs="Courier New" w:hint="default"/>
      </w:rPr>
    </w:lvl>
    <w:lvl w:ilvl="5" w:tplc="08090005" w:tentative="1">
      <w:start w:val="1"/>
      <w:numFmt w:val="bullet"/>
      <w:lvlText w:val=""/>
      <w:lvlJc w:val="left"/>
      <w:pPr>
        <w:ind w:left="3961" w:hanging="360"/>
      </w:pPr>
      <w:rPr>
        <w:rFonts w:ascii="Wingdings" w:hAnsi="Wingdings" w:hint="default"/>
      </w:rPr>
    </w:lvl>
    <w:lvl w:ilvl="6" w:tplc="08090001" w:tentative="1">
      <w:start w:val="1"/>
      <w:numFmt w:val="bullet"/>
      <w:lvlText w:val=""/>
      <w:lvlJc w:val="left"/>
      <w:pPr>
        <w:ind w:left="4681" w:hanging="360"/>
      </w:pPr>
      <w:rPr>
        <w:rFonts w:ascii="Symbol" w:hAnsi="Symbol" w:hint="default"/>
      </w:rPr>
    </w:lvl>
    <w:lvl w:ilvl="7" w:tplc="08090003" w:tentative="1">
      <w:start w:val="1"/>
      <w:numFmt w:val="bullet"/>
      <w:lvlText w:val="o"/>
      <w:lvlJc w:val="left"/>
      <w:pPr>
        <w:ind w:left="5401" w:hanging="360"/>
      </w:pPr>
      <w:rPr>
        <w:rFonts w:ascii="Courier New" w:hAnsi="Courier New" w:cs="Courier New" w:hint="default"/>
      </w:rPr>
    </w:lvl>
    <w:lvl w:ilvl="8" w:tplc="08090005" w:tentative="1">
      <w:start w:val="1"/>
      <w:numFmt w:val="bullet"/>
      <w:lvlText w:val=""/>
      <w:lvlJc w:val="left"/>
      <w:pPr>
        <w:ind w:left="6121" w:hanging="360"/>
      </w:pPr>
      <w:rPr>
        <w:rFonts w:ascii="Wingdings" w:hAnsi="Wingdings" w:hint="default"/>
      </w:rPr>
    </w:lvl>
  </w:abstractNum>
  <w:abstractNum w:abstractNumId="20" w15:restartNumberingAfterBreak="0">
    <w:nsid w:val="5FA467B1"/>
    <w:multiLevelType w:val="multilevel"/>
    <w:tmpl w:val="0A18A3D0"/>
    <w:lvl w:ilvl="0">
      <w:start w:val="1"/>
      <w:numFmt w:val="decimal"/>
      <w:lvlText w:val="%1"/>
      <w:lvlJc w:val="left"/>
      <w:pPr>
        <w:ind w:left="360" w:hanging="360"/>
      </w:pPr>
      <w:rPr>
        <w:rFonts w:cstheme="minorHAnsi" w:hint="default"/>
      </w:rPr>
    </w:lvl>
    <w:lvl w:ilvl="1">
      <w:start w:val="1"/>
      <w:numFmt w:val="decimal"/>
      <w:lvlText w:val="%1.%2"/>
      <w:lvlJc w:val="left"/>
      <w:pPr>
        <w:ind w:left="567" w:hanging="567"/>
      </w:pPr>
      <w:rPr>
        <w:rFonts w:cstheme="minorHAnsi" w:hint="default"/>
      </w:rPr>
    </w:lvl>
    <w:lvl w:ilvl="2">
      <w:start w:val="1"/>
      <w:numFmt w:val="decimal"/>
      <w:lvlText w:val="%1.%2.%3"/>
      <w:lvlJc w:val="left"/>
      <w:pPr>
        <w:ind w:left="720" w:hanging="720"/>
      </w:pPr>
      <w:rPr>
        <w:rFonts w:cstheme="minorHAnsi" w:hint="default"/>
      </w:rPr>
    </w:lvl>
    <w:lvl w:ilvl="3">
      <w:start w:val="1"/>
      <w:numFmt w:val="decimal"/>
      <w:lvlText w:val="%1.%2.%3.%4"/>
      <w:lvlJc w:val="left"/>
      <w:pPr>
        <w:ind w:left="720" w:hanging="720"/>
      </w:pPr>
      <w:rPr>
        <w:rFonts w:cstheme="minorHAnsi" w:hint="default"/>
      </w:rPr>
    </w:lvl>
    <w:lvl w:ilvl="4">
      <w:start w:val="1"/>
      <w:numFmt w:val="decimal"/>
      <w:lvlText w:val="%1.%2.%3.%4.%5"/>
      <w:lvlJc w:val="left"/>
      <w:pPr>
        <w:ind w:left="1080" w:hanging="1080"/>
      </w:pPr>
      <w:rPr>
        <w:rFonts w:cstheme="minorHAnsi" w:hint="default"/>
      </w:rPr>
    </w:lvl>
    <w:lvl w:ilvl="5">
      <w:start w:val="1"/>
      <w:numFmt w:val="decimal"/>
      <w:lvlText w:val="%1.%2.%3.%4.%5.%6"/>
      <w:lvlJc w:val="left"/>
      <w:pPr>
        <w:ind w:left="1080" w:hanging="1080"/>
      </w:pPr>
      <w:rPr>
        <w:rFonts w:cstheme="minorHAnsi" w:hint="default"/>
      </w:rPr>
    </w:lvl>
    <w:lvl w:ilvl="6">
      <w:start w:val="1"/>
      <w:numFmt w:val="decimal"/>
      <w:lvlText w:val="%1.%2.%3.%4.%5.%6.%7"/>
      <w:lvlJc w:val="left"/>
      <w:pPr>
        <w:ind w:left="1440" w:hanging="1440"/>
      </w:pPr>
      <w:rPr>
        <w:rFonts w:cstheme="minorHAnsi" w:hint="default"/>
      </w:rPr>
    </w:lvl>
    <w:lvl w:ilvl="7">
      <w:start w:val="1"/>
      <w:numFmt w:val="decimal"/>
      <w:lvlText w:val="%1.%2.%3.%4.%5.%6.%7.%8"/>
      <w:lvlJc w:val="left"/>
      <w:pPr>
        <w:ind w:left="1440" w:hanging="1440"/>
      </w:pPr>
      <w:rPr>
        <w:rFonts w:cstheme="minorHAnsi" w:hint="default"/>
      </w:rPr>
    </w:lvl>
    <w:lvl w:ilvl="8">
      <w:start w:val="1"/>
      <w:numFmt w:val="decimal"/>
      <w:lvlText w:val="%1.%2.%3.%4.%5.%6.%7.%8.%9"/>
      <w:lvlJc w:val="left"/>
      <w:pPr>
        <w:ind w:left="1800" w:hanging="1800"/>
      </w:pPr>
      <w:rPr>
        <w:rFonts w:cstheme="minorHAnsi" w:hint="default"/>
      </w:rPr>
    </w:lvl>
  </w:abstractNum>
  <w:abstractNum w:abstractNumId="21" w15:restartNumberingAfterBreak="0">
    <w:nsid w:val="607E1945"/>
    <w:multiLevelType w:val="hybridMultilevel"/>
    <w:tmpl w:val="3DC40A6A"/>
    <w:lvl w:ilvl="0" w:tplc="2B748334">
      <w:start w:val="1"/>
      <w:numFmt w:val="bullet"/>
      <w:lvlText w:val="•"/>
      <w:lvlJc w:val="left"/>
      <w:pPr>
        <w:tabs>
          <w:tab w:val="num" w:pos="360"/>
        </w:tabs>
        <w:ind w:left="360" w:hanging="360"/>
      </w:pPr>
      <w:rPr>
        <w:rFonts w:ascii="Arial" w:hAnsi="Arial" w:hint="default"/>
      </w:rPr>
    </w:lvl>
    <w:lvl w:ilvl="1" w:tplc="D0A62B92" w:tentative="1">
      <w:start w:val="1"/>
      <w:numFmt w:val="bullet"/>
      <w:lvlText w:val="•"/>
      <w:lvlJc w:val="left"/>
      <w:pPr>
        <w:tabs>
          <w:tab w:val="num" w:pos="1080"/>
        </w:tabs>
        <w:ind w:left="1080" w:hanging="360"/>
      </w:pPr>
      <w:rPr>
        <w:rFonts w:ascii="Arial" w:hAnsi="Arial" w:hint="default"/>
      </w:rPr>
    </w:lvl>
    <w:lvl w:ilvl="2" w:tplc="E230D0B0" w:tentative="1">
      <w:start w:val="1"/>
      <w:numFmt w:val="bullet"/>
      <w:lvlText w:val="•"/>
      <w:lvlJc w:val="left"/>
      <w:pPr>
        <w:tabs>
          <w:tab w:val="num" w:pos="1800"/>
        </w:tabs>
        <w:ind w:left="1800" w:hanging="360"/>
      </w:pPr>
      <w:rPr>
        <w:rFonts w:ascii="Arial" w:hAnsi="Arial" w:hint="default"/>
      </w:rPr>
    </w:lvl>
    <w:lvl w:ilvl="3" w:tplc="897015C4" w:tentative="1">
      <w:start w:val="1"/>
      <w:numFmt w:val="bullet"/>
      <w:lvlText w:val="•"/>
      <w:lvlJc w:val="left"/>
      <w:pPr>
        <w:tabs>
          <w:tab w:val="num" w:pos="2520"/>
        </w:tabs>
        <w:ind w:left="2520" w:hanging="360"/>
      </w:pPr>
      <w:rPr>
        <w:rFonts w:ascii="Arial" w:hAnsi="Arial" w:hint="default"/>
      </w:rPr>
    </w:lvl>
    <w:lvl w:ilvl="4" w:tplc="442466C8" w:tentative="1">
      <w:start w:val="1"/>
      <w:numFmt w:val="bullet"/>
      <w:lvlText w:val="•"/>
      <w:lvlJc w:val="left"/>
      <w:pPr>
        <w:tabs>
          <w:tab w:val="num" w:pos="3240"/>
        </w:tabs>
        <w:ind w:left="3240" w:hanging="360"/>
      </w:pPr>
      <w:rPr>
        <w:rFonts w:ascii="Arial" w:hAnsi="Arial" w:hint="default"/>
      </w:rPr>
    </w:lvl>
    <w:lvl w:ilvl="5" w:tplc="A3E03320" w:tentative="1">
      <w:start w:val="1"/>
      <w:numFmt w:val="bullet"/>
      <w:lvlText w:val="•"/>
      <w:lvlJc w:val="left"/>
      <w:pPr>
        <w:tabs>
          <w:tab w:val="num" w:pos="3960"/>
        </w:tabs>
        <w:ind w:left="3960" w:hanging="360"/>
      </w:pPr>
      <w:rPr>
        <w:rFonts w:ascii="Arial" w:hAnsi="Arial" w:hint="default"/>
      </w:rPr>
    </w:lvl>
    <w:lvl w:ilvl="6" w:tplc="C382E314" w:tentative="1">
      <w:start w:val="1"/>
      <w:numFmt w:val="bullet"/>
      <w:lvlText w:val="•"/>
      <w:lvlJc w:val="left"/>
      <w:pPr>
        <w:tabs>
          <w:tab w:val="num" w:pos="4680"/>
        </w:tabs>
        <w:ind w:left="4680" w:hanging="360"/>
      </w:pPr>
      <w:rPr>
        <w:rFonts w:ascii="Arial" w:hAnsi="Arial" w:hint="default"/>
      </w:rPr>
    </w:lvl>
    <w:lvl w:ilvl="7" w:tplc="2D72D81A" w:tentative="1">
      <w:start w:val="1"/>
      <w:numFmt w:val="bullet"/>
      <w:lvlText w:val="•"/>
      <w:lvlJc w:val="left"/>
      <w:pPr>
        <w:tabs>
          <w:tab w:val="num" w:pos="5400"/>
        </w:tabs>
        <w:ind w:left="5400" w:hanging="360"/>
      </w:pPr>
      <w:rPr>
        <w:rFonts w:ascii="Arial" w:hAnsi="Arial" w:hint="default"/>
      </w:rPr>
    </w:lvl>
    <w:lvl w:ilvl="8" w:tplc="1E40D95C" w:tentative="1">
      <w:start w:val="1"/>
      <w:numFmt w:val="bullet"/>
      <w:lvlText w:val="•"/>
      <w:lvlJc w:val="left"/>
      <w:pPr>
        <w:tabs>
          <w:tab w:val="num" w:pos="6120"/>
        </w:tabs>
        <w:ind w:left="6120" w:hanging="360"/>
      </w:pPr>
      <w:rPr>
        <w:rFonts w:ascii="Arial" w:hAnsi="Arial" w:hint="default"/>
      </w:rPr>
    </w:lvl>
  </w:abstractNum>
  <w:abstractNum w:abstractNumId="22" w15:restartNumberingAfterBreak="0">
    <w:nsid w:val="61374B61"/>
    <w:multiLevelType w:val="hybridMultilevel"/>
    <w:tmpl w:val="26142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167FCA"/>
    <w:multiLevelType w:val="hybridMultilevel"/>
    <w:tmpl w:val="87CE860E"/>
    <w:lvl w:ilvl="0" w:tplc="187A62B2">
      <w:start w:val="1"/>
      <w:numFmt w:val="bullet"/>
      <w:lvlText w:val="•"/>
      <w:lvlJc w:val="left"/>
      <w:pPr>
        <w:tabs>
          <w:tab w:val="num" w:pos="720"/>
        </w:tabs>
        <w:ind w:left="720" w:hanging="360"/>
      </w:pPr>
      <w:rPr>
        <w:rFonts w:ascii="Arial" w:hAnsi="Arial" w:cs="Times New Roman" w:hint="default"/>
      </w:rPr>
    </w:lvl>
    <w:lvl w:ilvl="1" w:tplc="B4269110">
      <w:start w:val="1"/>
      <w:numFmt w:val="bullet"/>
      <w:lvlText w:val="•"/>
      <w:lvlJc w:val="left"/>
      <w:pPr>
        <w:tabs>
          <w:tab w:val="num" w:pos="1440"/>
        </w:tabs>
        <w:ind w:left="1440" w:hanging="360"/>
      </w:pPr>
      <w:rPr>
        <w:rFonts w:ascii="Arial" w:hAnsi="Arial" w:cs="Times New Roman" w:hint="default"/>
      </w:rPr>
    </w:lvl>
    <w:lvl w:ilvl="2" w:tplc="8A381362">
      <w:start w:val="1"/>
      <w:numFmt w:val="bullet"/>
      <w:lvlText w:val="•"/>
      <w:lvlJc w:val="left"/>
      <w:pPr>
        <w:tabs>
          <w:tab w:val="num" w:pos="2160"/>
        </w:tabs>
        <w:ind w:left="2160" w:hanging="360"/>
      </w:pPr>
      <w:rPr>
        <w:rFonts w:ascii="Arial" w:hAnsi="Arial" w:cs="Times New Roman" w:hint="default"/>
      </w:rPr>
    </w:lvl>
    <w:lvl w:ilvl="3" w:tplc="DB10AA8E">
      <w:start w:val="1"/>
      <w:numFmt w:val="bullet"/>
      <w:lvlText w:val="•"/>
      <w:lvlJc w:val="left"/>
      <w:pPr>
        <w:tabs>
          <w:tab w:val="num" w:pos="2880"/>
        </w:tabs>
        <w:ind w:left="2880" w:hanging="360"/>
      </w:pPr>
      <w:rPr>
        <w:rFonts w:ascii="Arial" w:hAnsi="Arial" w:cs="Times New Roman" w:hint="default"/>
      </w:rPr>
    </w:lvl>
    <w:lvl w:ilvl="4" w:tplc="9E96701A">
      <w:start w:val="1"/>
      <w:numFmt w:val="bullet"/>
      <w:lvlText w:val="•"/>
      <w:lvlJc w:val="left"/>
      <w:pPr>
        <w:tabs>
          <w:tab w:val="num" w:pos="3600"/>
        </w:tabs>
        <w:ind w:left="3600" w:hanging="360"/>
      </w:pPr>
      <w:rPr>
        <w:rFonts w:ascii="Arial" w:hAnsi="Arial" w:cs="Times New Roman" w:hint="default"/>
      </w:rPr>
    </w:lvl>
    <w:lvl w:ilvl="5" w:tplc="3992F522">
      <w:start w:val="1"/>
      <w:numFmt w:val="bullet"/>
      <w:lvlText w:val="•"/>
      <w:lvlJc w:val="left"/>
      <w:pPr>
        <w:tabs>
          <w:tab w:val="num" w:pos="4320"/>
        </w:tabs>
        <w:ind w:left="4320" w:hanging="360"/>
      </w:pPr>
      <w:rPr>
        <w:rFonts w:ascii="Arial" w:hAnsi="Arial" w:cs="Times New Roman" w:hint="default"/>
      </w:rPr>
    </w:lvl>
    <w:lvl w:ilvl="6" w:tplc="D598B84A">
      <w:start w:val="1"/>
      <w:numFmt w:val="bullet"/>
      <w:lvlText w:val="•"/>
      <w:lvlJc w:val="left"/>
      <w:pPr>
        <w:tabs>
          <w:tab w:val="num" w:pos="5040"/>
        </w:tabs>
        <w:ind w:left="5040" w:hanging="360"/>
      </w:pPr>
      <w:rPr>
        <w:rFonts w:ascii="Arial" w:hAnsi="Arial" w:cs="Times New Roman" w:hint="default"/>
      </w:rPr>
    </w:lvl>
    <w:lvl w:ilvl="7" w:tplc="84D8F38E">
      <w:start w:val="1"/>
      <w:numFmt w:val="bullet"/>
      <w:lvlText w:val="•"/>
      <w:lvlJc w:val="left"/>
      <w:pPr>
        <w:tabs>
          <w:tab w:val="num" w:pos="5760"/>
        </w:tabs>
        <w:ind w:left="5760" w:hanging="360"/>
      </w:pPr>
      <w:rPr>
        <w:rFonts w:ascii="Arial" w:hAnsi="Arial" w:cs="Times New Roman" w:hint="default"/>
      </w:rPr>
    </w:lvl>
    <w:lvl w:ilvl="8" w:tplc="2418FABA">
      <w:start w:val="1"/>
      <w:numFmt w:val="bullet"/>
      <w:lvlText w:val="•"/>
      <w:lvlJc w:val="left"/>
      <w:pPr>
        <w:tabs>
          <w:tab w:val="num" w:pos="6480"/>
        </w:tabs>
        <w:ind w:left="6480" w:hanging="360"/>
      </w:pPr>
      <w:rPr>
        <w:rFonts w:ascii="Arial" w:hAnsi="Arial" w:cs="Times New Roman" w:hint="default"/>
      </w:rPr>
    </w:lvl>
  </w:abstractNum>
  <w:abstractNum w:abstractNumId="24" w15:restartNumberingAfterBreak="0">
    <w:nsid w:val="6B072DA8"/>
    <w:multiLevelType w:val="hybridMultilevel"/>
    <w:tmpl w:val="3DBE35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B364965"/>
    <w:multiLevelType w:val="hybridMultilevel"/>
    <w:tmpl w:val="E4A07B0E"/>
    <w:lvl w:ilvl="0" w:tplc="C7CA1C04">
      <w:start w:val="1"/>
      <w:numFmt w:val="bullet"/>
      <w:lvlText w:val=""/>
      <w:lvlJc w:val="left"/>
      <w:pPr>
        <w:ind w:left="360" w:hanging="360"/>
      </w:pPr>
      <w:rPr>
        <w:rFonts w:ascii="Symbol" w:hAnsi="Symbol" w:hint="default"/>
      </w:rPr>
    </w:lvl>
    <w:lvl w:ilvl="1" w:tplc="38520204" w:tentative="1">
      <w:start w:val="1"/>
      <w:numFmt w:val="bullet"/>
      <w:lvlText w:val="o"/>
      <w:lvlJc w:val="left"/>
      <w:pPr>
        <w:ind w:left="1080" w:hanging="360"/>
      </w:pPr>
      <w:rPr>
        <w:rFonts w:ascii="Courier New" w:hAnsi="Courier New" w:cs="Courier New" w:hint="default"/>
      </w:rPr>
    </w:lvl>
    <w:lvl w:ilvl="2" w:tplc="D6286B4A" w:tentative="1">
      <w:start w:val="1"/>
      <w:numFmt w:val="bullet"/>
      <w:lvlText w:val=""/>
      <w:lvlJc w:val="left"/>
      <w:pPr>
        <w:ind w:left="1800" w:hanging="360"/>
      </w:pPr>
      <w:rPr>
        <w:rFonts w:ascii="Wingdings" w:hAnsi="Wingdings" w:hint="default"/>
      </w:rPr>
    </w:lvl>
    <w:lvl w:ilvl="3" w:tplc="96942DB6" w:tentative="1">
      <w:start w:val="1"/>
      <w:numFmt w:val="bullet"/>
      <w:lvlText w:val=""/>
      <w:lvlJc w:val="left"/>
      <w:pPr>
        <w:ind w:left="2520" w:hanging="360"/>
      </w:pPr>
      <w:rPr>
        <w:rFonts w:ascii="Symbol" w:hAnsi="Symbol" w:hint="default"/>
      </w:rPr>
    </w:lvl>
    <w:lvl w:ilvl="4" w:tplc="0920622A" w:tentative="1">
      <w:start w:val="1"/>
      <w:numFmt w:val="bullet"/>
      <w:lvlText w:val="o"/>
      <w:lvlJc w:val="left"/>
      <w:pPr>
        <w:ind w:left="3240" w:hanging="360"/>
      </w:pPr>
      <w:rPr>
        <w:rFonts w:ascii="Courier New" w:hAnsi="Courier New" w:cs="Courier New" w:hint="default"/>
      </w:rPr>
    </w:lvl>
    <w:lvl w:ilvl="5" w:tplc="4064A8D6" w:tentative="1">
      <w:start w:val="1"/>
      <w:numFmt w:val="bullet"/>
      <w:lvlText w:val=""/>
      <w:lvlJc w:val="left"/>
      <w:pPr>
        <w:ind w:left="3960" w:hanging="360"/>
      </w:pPr>
      <w:rPr>
        <w:rFonts w:ascii="Wingdings" w:hAnsi="Wingdings" w:hint="default"/>
      </w:rPr>
    </w:lvl>
    <w:lvl w:ilvl="6" w:tplc="96805AD0" w:tentative="1">
      <w:start w:val="1"/>
      <w:numFmt w:val="bullet"/>
      <w:lvlText w:val=""/>
      <w:lvlJc w:val="left"/>
      <w:pPr>
        <w:ind w:left="4680" w:hanging="360"/>
      </w:pPr>
      <w:rPr>
        <w:rFonts w:ascii="Symbol" w:hAnsi="Symbol" w:hint="default"/>
      </w:rPr>
    </w:lvl>
    <w:lvl w:ilvl="7" w:tplc="3A8EDA54" w:tentative="1">
      <w:start w:val="1"/>
      <w:numFmt w:val="bullet"/>
      <w:lvlText w:val="o"/>
      <w:lvlJc w:val="left"/>
      <w:pPr>
        <w:ind w:left="5400" w:hanging="360"/>
      </w:pPr>
      <w:rPr>
        <w:rFonts w:ascii="Courier New" w:hAnsi="Courier New" w:cs="Courier New" w:hint="default"/>
      </w:rPr>
    </w:lvl>
    <w:lvl w:ilvl="8" w:tplc="5910542E" w:tentative="1">
      <w:start w:val="1"/>
      <w:numFmt w:val="bullet"/>
      <w:lvlText w:val=""/>
      <w:lvlJc w:val="left"/>
      <w:pPr>
        <w:ind w:left="6120" w:hanging="360"/>
      </w:pPr>
      <w:rPr>
        <w:rFonts w:ascii="Wingdings" w:hAnsi="Wingdings" w:hint="default"/>
      </w:rPr>
    </w:lvl>
  </w:abstractNum>
  <w:abstractNum w:abstractNumId="26" w15:restartNumberingAfterBreak="0">
    <w:nsid w:val="6C1700EA"/>
    <w:multiLevelType w:val="hybridMultilevel"/>
    <w:tmpl w:val="80C0CCD4"/>
    <w:lvl w:ilvl="0" w:tplc="33189ECC">
      <w:start w:val="1"/>
      <w:numFmt w:val="bullet"/>
      <w:lvlText w:val=""/>
      <w:lvlJc w:val="left"/>
      <w:pPr>
        <w:ind w:left="720" w:hanging="360"/>
      </w:pPr>
      <w:rPr>
        <w:rFonts w:ascii="Symbol" w:hAnsi="Symbol" w:hint="default"/>
      </w:rPr>
    </w:lvl>
    <w:lvl w:ilvl="1" w:tplc="77FED25E" w:tentative="1">
      <w:start w:val="1"/>
      <w:numFmt w:val="bullet"/>
      <w:lvlText w:val="o"/>
      <w:lvlJc w:val="left"/>
      <w:pPr>
        <w:ind w:left="1440" w:hanging="360"/>
      </w:pPr>
      <w:rPr>
        <w:rFonts w:ascii="Courier New" w:hAnsi="Courier New" w:cs="Courier New" w:hint="default"/>
      </w:rPr>
    </w:lvl>
    <w:lvl w:ilvl="2" w:tplc="F57408B0" w:tentative="1">
      <w:start w:val="1"/>
      <w:numFmt w:val="bullet"/>
      <w:lvlText w:val=""/>
      <w:lvlJc w:val="left"/>
      <w:pPr>
        <w:ind w:left="2160" w:hanging="360"/>
      </w:pPr>
      <w:rPr>
        <w:rFonts w:ascii="Wingdings" w:hAnsi="Wingdings" w:hint="default"/>
      </w:rPr>
    </w:lvl>
    <w:lvl w:ilvl="3" w:tplc="AE209E06" w:tentative="1">
      <w:start w:val="1"/>
      <w:numFmt w:val="bullet"/>
      <w:lvlText w:val=""/>
      <w:lvlJc w:val="left"/>
      <w:pPr>
        <w:ind w:left="2880" w:hanging="360"/>
      </w:pPr>
      <w:rPr>
        <w:rFonts w:ascii="Symbol" w:hAnsi="Symbol" w:hint="default"/>
      </w:rPr>
    </w:lvl>
    <w:lvl w:ilvl="4" w:tplc="C0728A9C" w:tentative="1">
      <w:start w:val="1"/>
      <w:numFmt w:val="bullet"/>
      <w:lvlText w:val="o"/>
      <w:lvlJc w:val="left"/>
      <w:pPr>
        <w:ind w:left="3600" w:hanging="360"/>
      </w:pPr>
      <w:rPr>
        <w:rFonts w:ascii="Courier New" w:hAnsi="Courier New" w:cs="Courier New" w:hint="default"/>
      </w:rPr>
    </w:lvl>
    <w:lvl w:ilvl="5" w:tplc="F300D818" w:tentative="1">
      <w:start w:val="1"/>
      <w:numFmt w:val="bullet"/>
      <w:lvlText w:val=""/>
      <w:lvlJc w:val="left"/>
      <w:pPr>
        <w:ind w:left="4320" w:hanging="360"/>
      </w:pPr>
      <w:rPr>
        <w:rFonts w:ascii="Wingdings" w:hAnsi="Wingdings" w:hint="default"/>
      </w:rPr>
    </w:lvl>
    <w:lvl w:ilvl="6" w:tplc="A4A00DEE" w:tentative="1">
      <w:start w:val="1"/>
      <w:numFmt w:val="bullet"/>
      <w:lvlText w:val=""/>
      <w:lvlJc w:val="left"/>
      <w:pPr>
        <w:ind w:left="5040" w:hanging="360"/>
      </w:pPr>
      <w:rPr>
        <w:rFonts w:ascii="Symbol" w:hAnsi="Symbol" w:hint="default"/>
      </w:rPr>
    </w:lvl>
    <w:lvl w:ilvl="7" w:tplc="E0DAB202" w:tentative="1">
      <w:start w:val="1"/>
      <w:numFmt w:val="bullet"/>
      <w:lvlText w:val="o"/>
      <w:lvlJc w:val="left"/>
      <w:pPr>
        <w:ind w:left="5760" w:hanging="360"/>
      </w:pPr>
      <w:rPr>
        <w:rFonts w:ascii="Courier New" w:hAnsi="Courier New" w:cs="Courier New" w:hint="default"/>
      </w:rPr>
    </w:lvl>
    <w:lvl w:ilvl="8" w:tplc="9F842886" w:tentative="1">
      <w:start w:val="1"/>
      <w:numFmt w:val="bullet"/>
      <w:lvlText w:val=""/>
      <w:lvlJc w:val="left"/>
      <w:pPr>
        <w:ind w:left="6480" w:hanging="360"/>
      </w:pPr>
      <w:rPr>
        <w:rFonts w:ascii="Wingdings" w:hAnsi="Wingdings" w:hint="default"/>
      </w:rPr>
    </w:lvl>
  </w:abstractNum>
  <w:abstractNum w:abstractNumId="27" w15:restartNumberingAfterBreak="0">
    <w:nsid w:val="6FB40F19"/>
    <w:multiLevelType w:val="hybridMultilevel"/>
    <w:tmpl w:val="E3ACF5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23D57DF"/>
    <w:multiLevelType w:val="hybridMultilevel"/>
    <w:tmpl w:val="94AE6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D10942"/>
    <w:multiLevelType w:val="hybridMultilevel"/>
    <w:tmpl w:val="AA46ABB6"/>
    <w:lvl w:ilvl="0" w:tplc="3504605C">
      <w:start w:val="1"/>
      <w:numFmt w:val="bullet"/>
      <w:lvlText w:val=""/>
      <w:lvlJc w:val="left"/>
      <w:pPr>
        <w:ind w:left="720" w:hanging="360"/>
      </w:pPr>
      <w:rPr>
        <w:rFonts w:ascii="Wingdings" w:hAnsi="Wingdings" w:hint="default"/>
      </w:rPr>
    </w:lvl>
    <w:lvl w:ilvl="1" w:tplc="32E26060" w:tentative="1">
      <w:start w:val="1"/>
      <w:numFmt w:val="bullet"/>
      <w:lvlText w:val="o"/>
      <w:lvlJc w:val="left"/>
      <w:pPr>
        <w:ind w:left="1440" w:hanging="360"/>
      </w:pPr>
      <w:rPr>
        <w:rFonts w:ascii="Courier New" w:hAnsi="Courier New" w:cs="Courier New" w:hint="default"/>
      </w:rPr>
    </w:lvl>
    <w:lvl w:ilvl="2" w:tplc="BA1C520A" w:tentative="1">
      <w:start w:val="1"/>
      <w:numFmt w:val="bullet"/>
      <w:lvlText w:val=""/>
      <w:lvlJc w:val="left"/>
      <w:pPr>
        <w:ind w:left="2160" w:hanging="360"/>
      </w:pPr>
      <w:rPr>
        <w:rFonts w:ascii="Wingdings" w:hAnsi="Wingdings" w:hint="default"/>
      </w:rPr>
    </w:lvl>
    <w:lvl w:ilvl="3" w:tplc="D73A53BC" w:tentative="1">
      <w:start w:val="1"/>
      <w:numFmt w:val="bullet"/>
      <w:lvlText w:val=""/>
      <w:lvlJc w:val="left"/>
      <w:pPr>
        <w:ind w:left="2880" w:hanging="360"/>
      </w:pPr>
      <w:rPr>
        <w:rFonts w:ascii="Symbol" w:hAnsi="Symbol" w:hint="default"/>
      </w:rPr>
    </w:lvl>
    <w:lvl w:ilvl="4" w:tplc="E7DEB9E4" w:tentative="1">
      <w:start w:val="1"/>
      <w:numFmt w:val="bullet"/>
      <w:lvlText w:val="o"/>
      <w:lvlJc w:val="left"/>
      <w:pPr>
        <w:ind w:left="3600" w:hanging="360"/>
      </w:pPr>
      <w:rPr>
        <w:rFonts w:ascii="Courier New" w:hAnsi="Courier New" w:cs="Courier New" w:hint="default"/>
      </w:rPr>
    </w:lvl>
    <w:lvl w:ilvl="5" w:tplc="07D495F8" w:tentative="1">
      <w:start w:val="1"/>
      <w:numFmt w:val="bullet"/>
      <w:lvlText w:val=""/>
      <w:lvlJc w:val="left"/>
      <w:pPr>
        <w:ind w:left="4320" w:hanging="360"/>
      </w:pPr>
      <w:rPr>
        <w:rFonts w:ascii="Wingdings" w:hAnsi="Wingdings" w:hint="default"/>
      </w:rPr>
    </w:lvl>
    <w:lvl w:ilvl="6" w:tplc="CBA4FD2C" w:tentative="1">
      <w:start w:val="1"/>
      <w:numFmt w:val="bullet"/>
      <w:lvlText w:val=""/>
      <w:lvlJc w:val="left"/>
      <w:pPr>
        <w:ind w:left="5040" w:hanging="360"/>
      </w:pPr>
      <w:rPr>
        <w:rFonts w:ascii="Symbol" w:hAnsi="Symbol" w:hint="default"/>
      </w:rPr>
    </w:lvl>
    <w:lvl w:ilvl="7" w:tplc="3C061C8A" w:tentative="1">
      <w:start w:val="1"/>
      <w:numFmt w:val="bullet"/>
      <w:lvlText w:val="o"/>
      <w:lvlJc w:val="left"/>
      <w:pPr>
        <w:ind w:left="5760" w:hanging="360"/>
      </w:pPr>
      <w:rPr>
        <w:rFonts w:ascii="Courier New" w:hAnsi="Courier New" w:cs="Courier New" w:hint="default"/>
      </w:rPr>
    </w:lvl>
    <w:lvl w:ilvl="8" w:tplc="2F041B26" w:tentative="1">
      <w:start w:val="1"/>
      <w:numFmt w:val="bullet"/>
      <w:lvlText w:val=""/>
      <w:lvlJc w:val="left"/>
      <w:pPr>
        <w:ind w:left="6480" w:hanging="360"/>
      </w:pPr>
      <w:rPr>
        <w:rFonts w:ascii="Wingdings" w:hAnsi="Wingdings" w:hint="default"/>
      </w:rPr>
    </w:lvl>
  </w:abstractNum>
  <w:abstractNum w:abstractNumId="30" w15:restartNumberingAfterBreak="0">
    <w:nsid w:val="74D30BD9"/>
    <w:multiLevelType w:val="multilevel"/>
    <w:tmpl w:val="7BD8A6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77A12498"/>
    <w:multiLevelType w:val="multilevel"/>
    <w:tmpl w:val="4E9886EA"/>
    <w:lvl w:ilvl="0">
      <w:start w:val="1"/>
      <w:numFmt w:val="bullet"/>
      <w:lvlText w:val=""/>
      <w:lvlJc w:val="left"/>
      <w:pPr>
        <w:tabs>
          <w:tab w:val="num" w:pos="357"/>
        </w:tabs>
        <w:ind w:left="357" w:hanging="360"/>
      </w:pPr>
      <w:rPr>
        <w:rFonts w:ascii="Symbol" w:hAnsi="Symbol" w:hint="default"/>
        <w:sz w:val="20"/>
      </w:rPr>
    </w:lvl>
    <w:lvl w:ilvl="1">
      <w:start w:val="1"/>
      <w:numFmt w:val="bullet"/>
      <w:lvlText w:val="o"/>
      <w:lvlJc w:val="left"/>
      <w:pPr>
        <w:tabs>
          <w:tab w:val="num" w:pos="1077"/>
        </w:tabs>
        <w:ind w:left="1077" w:hanging="360"/>
      </w:pPr>
      <w:rPr>
        <w:rFonts w:ascii="Courier New" w:hAnsi="Courier New" w:hint="default"/>
        <w:sz w:val="20"/>
      </w:rPr>
    </w:lvl>
    <w:lvl w:ilvl="2" w:tentative="1">
      <w:start w:val="1"/>
      <w:numFmt w:val="bullet"/>
      <w:lvlText w:val=""/>
      <w:lvlJc w:val="left"/>
      <w:pPr>
        <w:tabs>
          <w:tab w:val="num" w:pos="1797"/>
        </w:tabs>
        <w:ind w:left="1797" w:hanging="360"/>
      </w:pPr>
      <w:rPr>
        <w:rFonts w:ascii="Wingdings" w:hAnsi="Wingdings" w:hint="default"/>
        <w:sz w:val="20"/>
      </w:rPr>
    </w:lvl>
    <w:lvl w:ilvl="3" w:tentative="1">
      <w:start w:val="1"/>
      <w:numFmt w:val="bullet"/>
      <w:lvlText w:val=""/>
      <w:lvlJc w:val="left"/>
      <w:pPr>
        <w:tabs>
          <w:tab w:val="num" w:pos="2517"/>
        </w:tabs>
        <w:ind w:left="2517" w:hanging="360"/>
      </w:pPr>
      <w:rPr>
        <w:rFonts w:ascii="Wingdings" w:hAnsi="Wingdings" w:hint="default"/>
        <w:sz w:val="20"/>
      </w:rPr>
    </w:lvl>
    <w:lvl w:ilvl="4" w:tentative="1">
      <w:start w:val="1"/>
      <w:numFmt w:val="bullet"/>
      <w:lvlText w:val=""/>
      <w:lvlJc w:val="left"/>
      <w:pPr>
        <w:tabs>
          <w:tab w:val="num" w:pos="3237"/>
        </w:tabs>
        <w:ind w:left="3237" w:hanging="360"/>
      </w:pPr>
      <w:rPr>
        <w:rFonts w:ascii="Wingdings" w:hAnsi="Wingdings" w:hint="default"/>
        <w:sz w:val="20"/>
      </w:rPr>
    </w:lvl>
    <w:lvl w:ilvl="5" w:tentative="1">
      <w:start w:val="1"/>
      <w:numFmt w:val="bullet"/>
      <w:lvlText w:val=""/>
      <w:lvlJc w:val="left"/>
      <w:pPr>
        <w:tabs>
          <w:tab w:val="num" w:pos="3957"/>
        </w:tabs>
        <w:ind w:left="3957" w:hanging="360"/>
      </w:pPr>
      <w:rPr>
        <w:rFonts w:ascii="Wingdings" w:hAnsi="Wingdings" w:hint="default"/>
        <w:sz w:val="20"/>
      </w:rPr>
    </w:lvl>
    <w:lvl w:ilvl="6" w:tentative="1">
      <w:start w:val="1"/>
      <w:numFmt w:val="bullet"/>
      <w:lvlText w:val=""/>
      <w:lvlJc w:val="left"/>
      <w:pPr>
        <w:tabs>
          <w:tab w:val="num" w:pos="4677"/>
        </w:tabs>
        <w:ind w:left="4677" w:hanging="360"/>
      </w:pPr>
      <w:rPr>
        <w:rFonts w:ascii="Wingdings" w:hAnsi="Wingdings" w:hint="default"/>
        <w:sz w:val="20"/>
      </w:rPr>
    </w:lvl>
    <w:lvl w:ilvl="7" w:tentative="1">
      <w:start w:val="1"/>
      <w:numFmt w:val="bullet"/>
      <w:lvlText w:val=""/>
      <w:lvlJc w:val="left"/>
      <w:pPr>
        <w:tabs>
          <w:tab w:val="num" w:pos="5397"/>
        </w:tabs>
        <w:ind w:left="5397" w:hanging="360"/>
      </w:pPr>
      <w:rPr>
        <w:rFonts w:ascii="Wingdings" w:hAnsi="Wingdings" w:hint="default"/>
        <w:sz w:val="20"/>
      </w:rPr>
    </w:lvl>
    <w:lvl w:ilvl="8" w:tentative="1">
      <w:start w:val="1"/>
      <w:numFmt w:val="bullet"/>
      <w:lvlText w:val=""/>
      <w:lvlJc w:val="left"/>
      <w:pPr>
        <w:tabs>
          <w:tab w:val="num" w:pos="6117"/>
        </w:tabs>
        <w:ind w:left="6117" w:hanging="360"/>
      </w:pPr>
      <w:rPr>
        <w:rFonts w:ascii="Wingdings" w:hAnsi="Wingdings" w:hint="default"/>
        <w:sz w:val="20"/>
      </w:rPr>
    </w:lvl>
  </w:abstractNum>
  <w:abstractNum w:abstractNumId="32" w15:restartNumberingAfterBreak="0">
    <w:nsid w:val="7AD51030"/>
    <w:multiLevelType w:val="multilevel"/>
    <w:tmpl w:val="7780C4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EC64E5E"/>
    <w:multiLevelType w:val="hybridMultilevel"/>
    <w:tmpl w:val="B7083FA6"/>
    <w:lvl w:ilvl="0" w:tplc="634612BE">
      <w:start w:val="1"/>
      <w:numFmt w:val="bullet"/>
      <w:lvlText w:val=""/>
      <w:lvlJc w:val="left"/>
      <w:pPr>
        <w:ind w:left="720" w:hanging="360"/>
      </w:pPr>
      <w:rPr>
        <w:rFonts w:ascii="Symbol" w:hAnsi="Symbol" w:hint="default"/>
      </w:rPr>
    </w:lvl>
    <w:lvl w:ilvl="1" w:tplc="67C6A43E" w:tentative="1">
      <w:start w:val="1"/>
      <w:numFmt w:val="bullet"/>
      <w:lvlText w:val="o"/>
      <w:lvlJc w:val="left"/>
      <w:pPr>
        <w:ind w:left="1440" w:hanging="360"/>
      </w:pPr>
      <w:rPr>
        <w:rFonts w:ascii="Courier New" w:hAnsi="Courier New" w:cs="Courier New" w:hint="default"/>
      </w:rPr>
    </w:lvl>
    <w:lvl w:ilvl="2" w:tplc="8662EB64" w:tentative="1">
      <w:start w:val="1"/>
      <w:numFmt w:val="bullet"/>
      <w:lvlText w:val=""/>
      <w:lvlJc w:val="left"/>
      <w:pPr>
        <w:ind w:left="2160" w:hanging="360"/>
      </w:pPr>
      <w:rPr>
        <w:rFonts w:ascii="Wingdings" w:hAnsi="Wingdings" w:hint="default"/>
      </w:rPr>
    </w:lvl>
    <w:lvl w:ilvl="3" w:tplc="D8305856" w:tentative="1">
      <w:start w:val="1"/>
      <w:numFmt w:val="bullet"/>
      <w:lvlText w:val=""/>
      <w:lvlJc w:val="left"/>
      <w:pPr>
        <w:ind w:left="2880" w:hanging="360"/>
      </w:pPr>
      <w:rPr>
        <w:rFonts w:ascii="Symbol" w:hAnsi="Symbol" w:hint="default"/>
      </w:rPr>
    </w:lvl>
    <w:lvl w:ilvl="4" w:tplc="4F304B0C" w:tentative="1">
      <w:start w:val="1"/>
      <w:numFmt w:val="bullet"/>
      <w:lvlText w:val="o"/>
      <w:lvlJc w:val="left"/>
      <w:pPr>
        <w:ind w:left="3600" w:hanging="360"/>
      </w:pPr>
      <w:rPr>
        <w:rFonts w:ascii="Courier New" w:hAnsi="Courier New" w:cs="Courier New" w:hint="default"/>
      </w:rPr>
    </w:lvl>
    <w:lvl w:ilvl="5" w:tplc="7E44995C" w:tentative="1">
      <w:start w:val="1"/>
      <w:numFmt w:val="bullet"/>
      <w:lvlText w:val=""/>
      <w:lvlJc w:val="left"/>
      <w:pPr>
        <w:ind w:left="4320" w:hanging="360"/>
      </w:pPr>
      <w:rPr>
        <w:rFonts w:ascii="Wingdings" w:hAnsi="Wingdings" w:hint="default"/>
      </w:rPr>
    </w:lvl>
    <w:lvl w:ilvl="6" w:tplc="CE006B38" w:tentative="1">
      <w:start w:val="1"/>
      <w:numFmt w:val="bullet"/>
      <w:lvlText w:val=""/>
      <w:lvlJc w:val="left"/>
      <w:pPr>
        <w:ind w:left="5040" w:hanging="360"/>
      </w:pPr>
      <w:rPr>
        <w:rFonts w:ascii="Symbol" w:hAnsi="Symbol" w:hint="default"/>
      </w:rPr>
    </w:lvl>
    <w:lvl w:ilvl="7" w:tplc="CBF4DD1A" w:tentative="1">
      <w:start w:val="1"/>
      <w:numFmt w:val="bullet"/>
      <w:lvlText w:val="o"/>
      <w:lvlJc w:val="left"/>
      <w:pPr>
        <w:ind w:left="5760" w:hanging="360"/>
      </w:pPr>
      <w:rPr>
        <w:rFonts w:ascii="Courier New" w:hAnsi="Courier New" w:cs="Courier New" w:hint="default"/>
      </w:rPr>
    </w:lvl>
    <w:lvl w:ilvl="8" w:tplc="AA70141A" w:tentative="1">
      <w:start w:val="1"/>
      <w:numFmt w:val="bullet"/>
      <w:lvlText w:val=""/>
      <w:lvlJc w:val="left"/>
      <w:pPr>
        <w:ind w:left="6480" w:hanging="360"/>
      </w:pPr>
      <w:rPr>
        <w:rFonts w:ascii="Wingdings" w:hAnsi="Wingdings" w:hint="default"/>
      </w:rPr>
    </w:lvl>
  </w:abstractNum>
  <w:num w:numId="1" w16cid:durableId="1449812544">
    <w:abstractNumId w:val="26"/>
  </w:num>
  <w:num w:numId="2" w16cid:durableId="92209449">
    <w:abstractNumId w:val="5"/>
  </w:num>
  <w:num w:numId="3" w16cid:durableId="1131165594">
    <w:abstractNumId w:val="29"/>
  </w:num>
  <w:num w:numId="4" w16cid:durableId="1856070308">
    <w:abstractNumId w:val="1"/>
  </w:num>
  <w:num w:numId="5" w16cid:durableId="402724822">
    <w:abstractNumId w:val="8"/>
  </w:num>
  <w:num w:numId="6" w16cid:durableId="1513110529">
    <w:abstractNumId w:val="7"/>
  </w:num>
  <w:num w:numId="7" w16cid:durableId="48695569">
    <w:abstractNumId w:val="20"/>
  </w:num>
  <w:num w:numId="8" w16cid:durableId="739787239">
    <w:abstractNumId w:val="4"/>
  </w:num>
  <w:num w:numId="9" w16cid:durableId="1933660942">
    <w:abstractNumId w:val="21"/>
  </w:num>
  <w:num w:numId="10" w16cid:durableId="348876340">
    <w:abstractNumId w:val="33"/>
  </w:num>
  <w:num w:numId="11" w16cid:durableId="1093696886">
    <w:abstractNumId w:val="32"/>
  </w:num>
  <w:num w:numId="12" w16cid:durableId="894194809">
    <w:abstractNumId w:val="27"/>
  </w:num>
  <w:num w:numId="13" w16cid:durableId="606544345">
    <w:abstractNumId w:val="9"/>
  </w:num>
  <w:num w:numId="14" w16cid:durableId="55324752">
    <w:abstractNumId w:val="12"/>
  </w:num>
  <w:num w:numId="15" w16cid:durableId="1366176130">
    <w:abstractNumId w:val="0"/>
  </w:num>
  <w:num w:numId="16" w16cid:durableId="1281690259">
    <w:abstractNumId w:val="18"/>
  </w:num>
  <w:num w:numId="17" w16cid:durableId="1941253665">
    <w:abstractNumId w:val="3"/>
  </w:num>
  <w:num w:numId="18" w16cid:durableId="376006672">
    <w:abstractNumId w:val="24"/>
  </w:num>
  <w:num w:numId="19" w16cid:durableId="1578397643">
    <w:abstractNumId w:val="2"/>
  </w:num>
  <w:num w:numId="20" w16cid:durableId="1568999952">
    <w:abstractNumId w:val="15"/>
  </w:num>
  <w:num w:numId="21" w16cid:durableId="945111820">
    <w:abstractNumId w:val="19"/>
  </w:num>
  <w:num w:numId="22" w16cid:durableId="708188629">
    <w:abstractNumId w:val="30"/>
  </w:num>
  <w:num w:numId="23" w16cid:durableId="798381963">
    <w:abstractNumId w:val="13"/>
  </w:num>
  <w:num w:numId="24" w16cid:durableId="1094859711">
    <w:abstractNumId w:val="14"/>
  </w:num>
  <w:num w:numId="25" w16cid:durableId="381637905">
    <w:abstractNumId w:val="31"/>
  </w:num>
  <w:num w:numId="26" w16cid:durableId="222184931">
    <w:abstractNumId w:val="10"/>
  </w:num>
  <w:num w:numId="27" w16cid:durableId="718093031">
    <w:abstractNumId w:val="25"/>
  </w:num>
  <w:num w:numId="28" w16cid:durableId="1492715719">
    <w:abstractNumId w:val="28"/>
  </w:num>
  <w:num w:numId="29" w16cid:durableId="12614878">
    <w:abstractNumId w:val="6"/>
  </w:num>
  <w:num w:numId="30" w16cid:durableId="1159493999">
    <w:abstractNumId w:val="17"/>
  </w:num>
  <w:num w:numId="31" w16cid:durableId="1068770128">
    <w:abstractNumId w:val="16"/>
  </w:num>
  <w:num w:numId="32" w16cid:durableId="2145808070">
    <w:abstractNumId w:val="23"/>
  </w:num>
  <w:num w:numId="33" w16cid:durableId="1240403800">
    <w:abstractNumId w:val="22"/>
  </w:num>
  <w:num w:numId="34" w16cid:durableId="1356149160">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1" w:cryptProviderType="rsaAES" w:cryptAlgorithmClass="hash" w:cryptAlgorithmType="typeAny" w:cryptAlgorithmSid="14" w:cryptSpinCount="100000" w:hash="PneG28qR0VO+hrqj/n1UdaoyzEb1CRI0Gre0PBpZ07+52PACgbYz3BWWerHDehKIrdi311F7h03q686eH2cpUw==" w:salt="mA/nb19GSLuLngTwDPSZ7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2A6"/>
    <w:rsid w:val="000027B6"/>
    <w:rsid w:val="00002DDF"/>
    <w:rsid w:val="0000409F"/>
    <w:rsid w:val="00006C51"/>
    <w:rsid w:val="000109BE"/>
    <w:rsid w:val="00011C89"/>
    <w:rsid w:val="000121CA"/>
    <w:rsid w:val="00012319"/>
    <w:rsid w:val="000164E8"/>
    <w:rsid w:val="000217B4"/>
    <w:rsid w:val="00022903"/>
    <w:rsid w:val="000237CD"/>
    <w:rsid w:val="0002428D"/>
    <w:rsid w:val="000259CF"/>
    <w:rsid w:val="000264FA"/>
    <w:rsid w:val="000327A2"/>
    <w:rsid w:val="00033ECF"/>
    <w:rsid w:val="00037584"/>
    <w:rsid w:val="00037BED"/>
    <w:rsid w:val="00041678"/>
    <w:rsid w:val="00041AEC"/>
    <w:rsid w:val="00042585"/>
    <w:rsid w:val="00042CCB"/>
    <w:rsid w:val="00046520"/>
    <w:rsid w:val="00046D8D"/>
    <w:rsid w:val="0004743F"/>
    <w:rsid w:val="000519E5"/>
    <w:rsid w:val="00051E1B"/>
    <w:rsid w:val="00052836"/>
    <w:rsid w:val="000531C5"/>
    <w:rsid w:val="00053E1F"/>
    <w:rsid w:val="0005501A"/>
    <w:rsid w:val="00056F45"/>
    <w:rsid w:val="0005765B"/>
    <w:rsid w:val="00060C3A"/>
    <w:rsid w:val="0006153D"/>
    <w:rsid w:val="0006369F"/>
    <w:rsid w:val="0006714A"/>
    <w:rsid w:val="00075331"/>
    <w:rsid w:val="000754A7"/>
    <w:rsid w:val="000764D2"/>
    <w:rsid w:val="000765B7"/>
    <w:rsid w:val="000777DC"/>
    <w:rsid w:val="00080962"/>
    <w:rsid w:val="00081214"/>
    <w:rsid w:val="00083357"/>
    <w:rsid w:val="00084B7B"/>
    <w:rsid w:val="00086099"/>
    <w:rsid w:val="00086545"/>
    <w:rsid w:val="000867CA"/>
    <w:rsid w:val="00087CCF"/>
    <w:rsid w:val="000900E0"/>
    <w:rsid w:val="0009401B"/>
    <w:rsid w:val="00096C36"/>
    <w:rsid w:val="0009724B"/>
    <w:rsid w:val="000A128D"/>
    <w:rsid w:val="000A1E09"/>
    <w:rsid w:val="000A2DD1"/>
    <w:rsid w:val="000A3B17"/>
    <w:rsid w:val="000A4338"/>
    <w:rsid w:val="000A6669"/>
    <w:rsid w:val="000A7075"/>
    <w:rsid w:val="000A7712"/>
    <w:rsid w:val="000B0383"/>
    <w:rsid w:val="000B0638"/>
    <w:rsid w:val="000B23CA"/>
    <w:rsid w:val="000B3396"/>
    <w:rsid w:val="000B4B12"/>
    <w:rsid w:val="000B61CA"/>
    <w:rsid w:val="000B6C0F"/>
    <w:rsid w:val="000B780C"/>
    <w:rsid w:val="000C483D"/>
    <w:rsid w:val="000C6CC6"/>
    <w:rsid w:val="000C7042"/>
    <w:rsid w:val="000D0E4A"/>
    <w:rsid w:val="000D14AF"/>
    <w:rsid w:val="000D1F92"/>
    <w:rsid w:val="000D38EF"/>
    <w:rsid w:val="000D3AFE"/>
    <w:rsid w:val="000D53C7"/>
    <w:rsid w:val="000D61EB"/>
    <w:rsid w:val="000D6336"/>
    <w:rsid w:val="000D6C73"/>
    <w:rsid w:val="000E3363"/>
    <w:rsid w:val="000E4D21"/>
    <w:rsid w:val="000E5C1E"/>
    <w:rsid w:val="000F112E"/>
    <w:rsid w:val="000F1B91"/>
    <w:rsid w:val="000F2157"/>
    <w:rsid w:val="000F3EA8"/>
    <w:rsid w:val="000F3FA4"/>
    <w:rsid w:val="000F50E1"/>
    <w:rsid w:val="000F6488"/>
    <w:rsid w:val="000F679B"/>
    <w:rsid w:val="000F7341"/>
    <w:rsid w:val="000F79D8"/>
    <w:rsid w:val="00101A46"/>
    <w:rsid w:val="00106654"/>
    <w:rsid w:val="001067A4"/>
    <w:rsid w:val="001108FD"/>
    <w:rsid w:val="001123C6"/>
    <w:rsid w:val="0011603E"/>
    <w:rsid w:val="001165C1"/>
    <w:rsid w:val="0012022A"/>
    <w:rsid w:val="00122AE8"/>
    <w:rsid w:val="0012440D"/>
    <w:rsid w:val="0012689B"/>
    <w:rsid w:val="00126C26"/>
    <w:rsid w:val="00131121"/>
    <w:rsid w:val="0013196E"/>
    <w:rsid w:val="001326FF"/>
    <w:rsid w:val="00133819"/>
    <w:rsid w:val="0013414C"/>
    <w:rsid w:val="00135861"/>
    <w:rsid w:val="00135FBB"/>
    <w:rsid w:val="00137304"/>
    <w:rsid w:val="0014000F"/>
    <w:rsid w:val="00140F13"/>
    <w:rsid w:val="001417DB"/>
    <w:rsid w:val="00144AA9"/>
    <w:rsid w:val="00144B89"/>
    <w:rsid w:val="00144FA6"/>
    <w:rsid w:val="00145484"/>
    <w:rsid w:val="00145DF4"/>
    <w:rsid w:val="00147D02"/>
    <w:rsid w:val="00150321"/>
    <w:rsid w:val="00151005"/>
    <w:rsid w:val="00151065"/>
    <w:rsid w:val="00153019"/>
    <w:rsid w:val="0015519B"/>
    <w:rsid w:val="00155966"/>
    <w:rsid w:val="00155994"/>
    <w:rsid w:val="00157771"/>
    <w:rsid w:val="00162BDC"/>
    <w:rsid w:val="001633C8"/>
    <w:rsid w:val="0016430B"/>
    <w:rsid w:val="00164AC4"/>
    <w:rsid w:val="001659FC"/>
    <w:rsid w:val="00166481"/>
    <w:rsid w:val="001719C6"/>
    <w:rsid w:val="00173031"/>
    <w:rsid w:val="00173DB5"/>
    <w:rsid w:val="00174A5F"/>
    <w:rsid w:val="001769C9"/>
    <w:rsid w:val="001771F2"/>
    <w:rsid w:val="0017773C"/>
    <w:rsid w:val="00180427"/>
    <w:rsid w:val="001819D1"/>
    <w:rsid w:val="0018334C"/>
    <w:rsid w:val="00183672"/>
    <w:rsid w:val="00183D00"/>
    <w:rsid w:val="00183EDE"/>
    <w:rsid w:val="001848C9"/>
    <w:rsid w:val="00185714"/>
    <w:rsid w:val="00186267"/>
    <w:rsid w:val="0018637B"/>
    <w:rsid w:val="00191C23"/>
    <w:rsid w:val="00194853"/>
    <w:rsid w:val="00195552"/>
    <w:rsid w:val="0019634F"/>
    <w:rsid w:val="00196789"/>
    <w:rsid w:val="0019798F"/>
    <w:rsid w:val="001A0160"/>
    <w:rsid w:val="001A05BD"/>
    <w:rsid w:val="001A0CBB"/>
    <w:rsid w:val="001A118D"/>
    <w:rsid w:val="001A3021"/>
    <w:rsid w:val="001A3CCD"/>
    <w:rsid w:val="001A559D"/>
    <w:rsid w:val="001A63D4"/>
    <w:rsid w:val="001A72D0"/>
    <w:rsid w:val="001B13EC"/>
    <w:rsid w:val="001B1D5C"/>
    <w:rsid w:val="001B3264"/>
    <w:rsid w:val="001B3322"/>
    <w:rsid w:val="001B37E7"/>
    <w:rsid w:val="001B6A95"/>
    <w:rsid w:val="001C1BAB"/>
    <w:rsid w:val="001C1E8A"/>
    <w:rsid w:val="001C20A8"/>
    <w:rsid w:val="001C20AB"/>
    <w:rsid w:val="001C4F9C"/>
    <w:rsid w:val="001C7B88"/>
    <w:rsid w:val="001D172C"/>
    <w:rsid w:val="001D218E"/>
    <w:rsid w:val="001D2CE9"/>
    <w:rsid w:val="001D384A"/>
    <w:rsid w:val="001D4F79"/>
    <w:rsid w:val="001D77C9"/>
    <w:rsid w:val="001E0FC5"/>
    <w:rsid w:val="001E2B3C"/>
    <w:rsid w:val="001E409F"/>
    <w:rsid w:val="001E768A"/>
    <w:rsid w:val="001E7F90"/>
    <w:rsid w:val="001F011E"/>
    <w:rsid w:val="001F1C70"/>
    <w:rsid w:val="001F29B1"/>
    <w:rsid w:val="001F424A"/>
    <w:rsid w:val="001F42AA"/>
    <w:rsid w:val="001F4BB6"/>
    <w:rsid w:val="001F52E2"/>
    <w:rsid w:val="001F5330"/>
    <w:rsid w:val="001F5445"/>
    <w:rsid w:val="002011F3"/>
    <w:rsid w:val="00201782"/>
    <w:rsid w:val="00201906"/>
    <w:rsid w:val="00201EF0"/>
    <w:rsid w:val="0020408E"/>
    <w:rsid w:val="0020513F"/>
    <w:rsid w:val="00206716"/>
    <w:rsid w:val="0020725F"/>
    <w:rsid w:val="00210009"/>
    <w:rsid w:val="00210553"/>
    <w:rsid w:val="00212A9A"/>
    <w:rsid w:val="00212CA0"/>
    <w:rsid w:val="002136CD"/>
    <w:rsid w:val="002165B5"/>
    <w:rsid w:val="00225F46"/>
    <w:rsid w:val="00226F9B"/>
    <w:rsid w:val="00226FD1"/>
    <w:rsid w:val="0023053E"/>
    <w:rsid w:val="0023127C"/>
    <w:rsid w:val="00232483"/>
    <w:rsid w:val="00233252"/>
    <w:rsid w:val="00233E76"/>
    <w:rsid w:val="0023669F"/>
    <w:rsid w:val="002427EC"/>
    <w:rsid w:val="00246E1A"/>
    <w:rsid w:val="002471F8"/>
    <w:rsid w:val="00247E6D"/>
    <w:rsid w:val="0025145A"/>
    <w:rsid w:val="002514F1"/>
    <w:rsid w:val="0025211A"/>
    <w:rsid w:val="00252664"/>
    <w:rsid w:val="002536FB"/>
    <w:rsid w:val="002543AB"/>
    <w:rsid w:val="00256B5B"/>
    <w:rsid w:val="002575E1"/>
    <w:rsid w:val="00261562"/>
    <w:rsid w:val="00262114"/>
    <w:rsid w:val="002631BD"/>
    <w:rsid w:val="0026391A"/>
    <w:rsid w:val="00263BD7"/>
    <w:rsid w:val="00265BD8"/>
    <w:rsid w:val="0026637F"/>
    <w:rsid w:val="00267432"/>
    <w:rsid w:val="002674F0"/>
    <w:rsid w:val="00267D35"/>
    <w:rsid w:val="0027053F"/>
    <w:rsid w:val="00270E1E"/>
    <w:rsid w:val="00270F5C"/>
    <w:rsid w:val="00273BC4"/>
    <w:rsid w:val="00276188"/>
    <w:rsid w:val="002762D8"/>
    <w:rsid w:val="00276DE1"/>
    <w:rsid w:val="00280ED2"/>
    <w:rsid w:val="00281E0A"/>
    <w:rsid w:val="00282BBE"/>
    <w:rsid w:val="00285F32"/>
    <w:rsid w:val="002924DD"/>
    <w:rsid w:val="00292764"/>
    <w:rsid w:val="00292CB5"/>
    <w:rsid w:val="002948BC"/>
    <w:rsid w:val="00294EBF"/>
    <w:rsid w:val="00295325"/>
    <w:rsid w:val="00297EC6"/>
    <w:rsid w:val="002A2407"/>
    <w:rsid w:val="002A50D0"/>
    <w:rsid w:val="002A5E9A"/>
    <w:rsid w:val="002A6310"/>
    <w:rsid w:val="002A6ACA"/>
    <w:rsid w:val="002B1B84"/>
    <w:rsid w:val="002B1D53"/>
    <w:rsid w:val="002B4CD0"/>
    <w:rsid w:val="002B7134"/>
    <w:rsid w:val="002C3903"/>
    <w:rsid w:val="002C6C30"/>
    <w:rsid w:val="002C7387"/>
    <w:rsid w:val="002C77E8"/>
    <w:rsid w:val="002D012A"/>
    <w:rsid w:val="002D15DD"/>
    <w:rsid w:val="002D2C8F"/>
    <w:rsid w:val="002D419B"/>
    <w:rsid w:val="002D56FE"/>
    <w:rsid w:val="002D586C"/>
    <w:rsid w:val="002D5D8D"/>
    <w:rsid w:val="002D7E4E"/>
    <w:rsid w:val="002E16FE"/>
    <w:rsid w:val="002E2D62"/>
    <w:rsid w:val="002E361D"/>
    <w:rsid w:val="002E40C7"/>
    <w:rsid w:val="002E66B9"/>
    <w:rsid w:val="002F0681"/>
    <w:rsid w:val="002F4A38"/>
    <w:rsid w:val="002F4FCA"/>
    <w:rsid w:val="002F69CE"/>
    <w:rsid w:val="00300FF5"/>
    <w:rsid w:val="00304C95"/>
    <w:rsid w:val="00305B80"/>
    <w:rsid w:val="00310E71"/>
    <w:rsid w:val="00310ED2"/>
    <w:rsid w:val="0031158E"/>
    <w:rsid w:val="0031546C"/>
    <w:rsid w:val="00315806"/>
    <w:rsid w:val="00317A01"/>
    <w:rsid w:val="003201E8"/>
    <w:rsid w:val="00320B43"/>
    <w:rsid w:val="003211B5"/>
    <w:rsid w:val="00324884"/>
    <w:rsid w:val="00324CB7"/>
    <w:rsid w:val="00326125"/>
    <w:rsid w:val="003302A5"/>
    <w:rsid w:val="00331AEC"/>
    <w:rsid w:val="00331B22"/>
    <w:rsid w:val="00331F6B"/>
    <w:rsid w:val="0033371F"/>
    <w:rsid w:val="003340D4"/>
    <w:rsid w:val="00334AC2"/>
    <w:rsid w:val="00334F2D"/>
    <w:rsid w:val="00336474"/>
    <w:rsid w:val="00336978"/>
    <w:rsid w:val="00336E8B"/>
    <w:rsid w:val="00340992"/>
    <w:rsid w:val="003414B0"/>
    <w:rsid w:val="00342459"/>
    <w:rsid w:val="0034321D"/>
    <w:rsid w:val="0034345B"/>
    <w:rsid w:val="00343C14"/>
    <w:rsid w:val="0034596A"/>
    <w:rsid w:val="00345BDF"/>
    <w:rsid w:val="00346992"/>
    <w:rsid w:val="00346F20"/>
    <w:rsid w:val="00347193"/>
    <w:rsid w:val="003473F0"/>
    <w:rsid w:val="00351650"/>
    <w:rsid w:val="003536FC"/>
    <w:rsid w:val="00355B99"/>
    <w:rsid w:val="0035618C"/>
    <w:rsid w:val="0036259E"/>
    <w:rsid w:val="003626F4"/>
    <w:rsid w:val="00363B14"/>
    <w:rsid w:val="003646F5"/>
    <w:rsid w:val="00375B87"/>
    <w:rsid w:val="00380418"/>
    <w:rsid w:val="00381999"/>
    <w:rsid w:val="00381C0D"/>
    <w:rsid w:val="00382363"/>
    <w:rsid w:val="0038333F"/>
    <w:rsid w:val="00383747"/>
    <w:rsid w:val="0038548E"/>
    <w:rsid w:val="00386981"/>
    <w:rsid w:val="003872E6"/>
    <w:rsid w:val="00387747"/>
    <w:rsid w:val="003923E1"/>
    <w:rsid w:val="0039391C"/>
    <w:rsid w:val="00394694"/>
    <w:rsid w:val="00395FF4"/>
    <w:rsid w:val="003A2803"/>
    <w:rsid w:val="003A4E51"/>
    <w:rsid w:val="003A560D"/>
    <w:rsid w:val="003A5988"/>
    <w:rsid w:val="003A6790"/>
    <w:rsid w:val="003A7CC3"/>
    <w:rsid w:val="003B15B8"/>
    <w:rsid w:val="003B15B9"/>
    <w:rsid w:val="003B2F20"/>
    <w:rsid w:val="003B3A54"/>
    <w:rsid w:val="003B5FCE"/>
    <w:rsid w:val="003B6DB8"/>
    <w:rsid w:val="003B7286"/>
    <w:rsid w:val="003B728E"/>
    <w:rsid w:val="003C193D"/>
    <w:rsid w:val="003C1D9C"/>
    <w:rsid w:val="003C3657"/>
    <w:rsid w:val="003C4A6E"/>
    <w:rsid w:val="003C5F55"/>
    <w:rsid w:val="003C75E8"/>
    <w:rsid w:val="003D1A36"/>
    <w:rsid w:val="003D1BA4"/>
    <w:rsid w:val="003D2084"/>
    <w:rsid w:val="003D398F"/>
    <w:rsid w:val="003D3BB4"/>
    <w:rsid w:val="003D3D34"/>
    <w:rsid w:val="003D426E"/>
    <w:rsid w:val="003D4496"/>
    <w:rsid w:val="003D54D3"/>
    <w:rsid w:val="003D5FB1"/>
    <w:rsid w:val="003E1995"/>
    <w:rsid w:val="003E27BC"/>
    <w:rsid w:val="003E74AE"/>
    <w:rsid w:val="003F0922"/>
    <w:rsid w:val="003F1663"/>
    <w:rsid w:val="003F4308"/>
    <w:rsid w:val="003F4365"/>
    <w:rsid w:val="003F46D4"/>
    <w:rsid w:val="003F4B05"/>
    <w:rsid w:val="003F6844"/>
    <w:rsid w:val="003F7705"/>
    <w:rsid w:val="004001B0"/>
    <w:rsid w:val="00401198"/>
    <w:rsid w:val="00401400"/>
    <w:rsid w:val="004022F6"/>
    <w:rsid w:val="00403E8A"/>
    <w:rsid w:val="004067C0"/>
    <w:rsid w:val="00406B8D"/>
    <w:rsid w:val="0041009E"/>
    <w:rsid w:val="00410347"/>
    <w:rsid w:val="00410C1C"/>
    <w:rsid w:val="00412423"/>
    <w:rsid w:val="00412CF1"/>
    <w:rsid w:val="0041339E"/>
    <w:rsid w:val="00415114"/>
    <w:rsid w:val="004159F2"/>
    <w:rsid w:val="00416333"/>
    <w:rsid w:val="00416A4A"/>
    <w:rsid w:val="0042146E"/>
    <w:rsid w:val="0042198F"/>
    <w:rsid w:val="00423240"/>
    <w:rsid w:val="004257BB"/>
    <w:rsid w:val="0042584E"/>
    <w:rsid w:val="00426077"/>
    <w:rsid w:val="004268FF"/>
    <w:rsid w:val="00426D88"/>
    <w:rsid w:val="00426EE6"/>
    <w:rsid w:val="00430E73"/>
    <w:rsid w:val="00436233"/>
    <w:rsid w:val="00440572"/>
    <w:rsid w:val="004406B3"/>
    <w:rsid w:val="00441E53"/>
    <w:rsid w:val="004422F9"/>
    <w:rsid w:val="00444226"/>
    <w:rsid w:val="004473B6"/>
    <w:rsid w:val="004561F9"/>
    <w:rsid w:val="00457F8B"/>
    <w:rsid w:val="00460AA0"/>
    <w:rsid w:val="00461556"/>
    <w:rsid w:val="00462A6F"/>
    <w:rsid w:val="00463534"/>
    <w:rsid w:val="00464365"/>
    <w:rsid w:val="0046467F"/>
    <w:rsid w:val="00466A3D"/>
    <w:rsid w:val="00466C50"/>
    <w:rsid w:val="00466DCF"/>
    <w:rsid w:val="00473D4D"/>
    <w:rsid w:val="00475E72"/>
    <w:rsid w:val="00476599"/>
    <w:rsid w:val="0048021C"/>
    <w:rsid w:val="00480E19"/>
    <w:rsid w:val="004840C7"/>
    <w:rsid w:val="004843CC"/>
    <w:rsid w:val="00484ECD"/>
    <w:rsid w:val="0048570C"/>
    <w:rsid w:val="00485AE8"/>
    <w:rsid w:val="00487086"/>
    <w:rsid w:val="00491264"/>
    <w:rsid w:val="00491694"/>
    <w:rsid w:val="00491FA9"/>
    <w:rsid w:val="00492426"/>
    <w:rsid w:val="0049274C"/>
    <w:rsid w:val="00493959"/>
    <w:rsid w:val="00493BA3"/>
    <w:rsid w:val="00497A59"/>
    <w:rsid w:val="004A1B6F"/>
    <w:rsid w:val="004A30FE"/>
    <w:rsid w:val="004A39BB"/>
    <w:rsid w:val="004A6BB8"/>
    <w:rsid w:val="004A78A9"/>
    <w:rsid w:val="004B1591"/>
    <w:rsid w:val="004B1FF3"/>
    <w:rsid w:val="004B281C"/>
    <w:rsid w:val="004B2AA5"/>
    <w:rsid w:val="004B3246"/>
    <w:rsid w:val="004B3BDF"/>
    <w:rsid w:val="004B4255"/>
    <w:rsid w:val="004B4807"/>
    <w:rsid w:val="004B4968"/>
    <w:rsid w:val="004B4FD1"/>
    <w:rsid w:val="004B7506"/>
    <w:rsid w:val="004C2255"/>
    <w:rsid w:val="004C23B7"/>
    <w:rsid w:val="004C39CF"/>
    <w:rsid w:val="004C52D3"/>
    <w:rsid w:val="004C5E6F"/>
    <w:rsid w:val="004C68CB"/>
    <w:rsid w:val="004C75CA"/>
    <w:rsid w:val="004C7AFD"/>
    <w:rsid w:val="004D04A7"/>
    <w:rsid w:val="004D1A14"/>
    <w:rsid w:val="004D3036"/>
    <w:rsid w:val="004D3722"/>
    <w:rsid w:val="004D4222"/>
    <w:rsid w:val="004D4A28"/>
    <w:rsid w:val="004D51BA"/>
    <w:rsid w:val="004D5394"/>
    <w:rsid w:val="004D67B7"/>
    <w:rsid w:val="004D6B18"/>
    <w:rsid w:val="004E0543"/>
    <w:rsid w:val="004E1984"/>
    <w:rsid w:val="004E25B2"/>
    <w:rsid w:val="004E38CB"/>
    <w:rsid w:val="004E4E9D"/>
    <w:rsid w:val="004E506A"/>
    <w:rsid w:val="004E7617"/>
    <w:rsid w:val="004F0B23"/>
    <w:rsid w:val="004F0BA7"/>
    <w:rsid w:val="004F2CB2"/>
    <w:rsid w:val="004F32F1"/>
    <w:rsid w:val="004F7021"/>
    <w:rsid w:val="004F7A23"/>
    <w:rsid w:val="00500322"/>
    <w:rsid w:val="00501AFA"/>
    <w:rsid w:val="005042D9"/>
    <w:rsid w:val="00505E87"/>
    <w:rsid w:val="00510884"/>
    <w:rsid w:val="0051160B"/>
    <w:rsid w:val="00511A69"/>
    <w:rsid w:val="00511E60"/>
    <w:rsid w:val="00512112"/>
    <w:rsid w:val="0051511B"/>
    <w:rsid w:val="00515470"/>
    <w:rsid w:val="005219CE"/>
    <w:rsid w:val="00522143"/>
    <w:rsid w:val="005222AB"/>
    <w:rsid w:val="00522F03"/>
    <w:rsid w:val="00524897"/>
    <w:rsid w:val="00526CA4"/>
    <w:rsid w:val="0052799E"/>
    <w:rsid w:val="0053135D"/>
    <w:rsid w:val="00532FE4"/>
    <w:rsid w:val="0053396A"/>
    <w:rsid w:val="005357E7"/>
    <w:rsid w:val="005365DF"/>
    <w:rsid w:val="00540CBF"/>
    <w:rsid w:val="005418EF"/>
    <w:rsid w:val="00545C91"/>
    <w:rsid w:val="00547500"/>
    <w:rsid w:val="00547D50"/>
    <w:rsid w:val="005505C4"/>
    <w:rsid w:val="005526CA"/>
    <w:rsid w:val="005528F3"/>
    <w:rsid w:val="00554AC7"/>
    <w:rsid w:val="00555291"/>
    <w:rsid w:val="0055596B"/>
    <w:rsid w:val="00557AAD"/>
    <w:rsid w:val="00561336"/>
    <w:rsid w:val="0056157A"/>
    <w:rsid w:val="00562C16"/>
    <w:rsid w:val="00563205"/>
    <w:rsid w:val="005648DC"/>
    <w:rsid w:val="00565C7D"/>
    <w:rsid w:val="00567594"/>
    <w:rsid w:val="00567FF8"/>
    <w:rsid w:val="00570D94"/>
    <w:rsid w:val="00570DC8"/>
    <w:rsid w:val="00571775"/>
    <w:rsid w:val="00572181"/>
    <w:rsid w:val="0057291D"/>
    <w:rsid w:val="00573441"/>
    <w:rsid w:val="00573576"/>
    <w:rsid w:val="0057432A"/>
    <w:rsid w:val="005756CD"/>
    <w:rsid w:val="005771EF"/>
    <w:rsid w:val="005815D0"/>
    <w:rsid w:val="00585040"/>
    <w:rsid w:val="00585797"/>
    <w:rsid w:val="00591E05"/>
    <w:rsid w:val="00592E71"/>
    <w:rsid w:val="005934FD"/>
    <w:rsid w:val="00595727"/>
    <w:rsid w:val="005A0055"/>
    <w:rsid w:val="005A26E7"/>
    <w:rsid w:val="005A36DD"/>
    <w:rsid w:val="005A5937"/>
    <w:rsid w:val="005A6B03"/>
    <w:rsid w:val="005B0EB5"/>
    <w:rsid w:val="005B787C"/>
    <w:rsid w:val="005C061D"/>
    <w:rsid w:val="005C1234"/>
    <w:rsid w:val="005C1F9A"/>
    <w:rsid w:val="005C2B18"/>
    <w:rsid w:val="005C3B94"/>
    <w:rsid w:val="005C3D9D"/>
    <w:rsid w:val="005C4F15"/>
    <w:rsid w:val="005C5956"/>
    <w:rsid w:val="005C70E1"/>
    <w:rsid w:val="005D15FB"/>
    <w:rsid w:val="005D1671"/>
    <w:rsid w:val="005D1E62"/>
    <w:rsid w:val="005D247F"/>
    <w:rsid w:val="005D3B80"/>
    <w:rsid w:val="005D65DC"/>
    <w:rsid w:val="005D6D0C"/>
    <w:rsid w:val="005D77F9"/>
    <w:rsid w:val="005E05E6"/>
    <w:rsid w:val="005E580F"/>
    <w:rsid w:val="005E6370"/>
    <w:rsid w:val="005F184F"/>
    <w:rsid w:val="005F1E86"/>
    <w:rsid w:val="005F2997"/>
    <w:rsid w:val="005F3437"/>
    <w:rsid w:val="005F3AE0"/>
    <w:rsid w:val="005F3E3F"/>
    <w:rsid w:val="005F4E03"/>
    <w:rsid w:val="005F4EE4"/>
    <w:rsid w:val="005F5A79"/>
    <w:rsid w:val="005F6D28"/>
    <w:rsid w:val="00600AFE"/>
    <w:rsid w:val="0060449C"/>
    <w:rsid w:val="006052E6"/>
    <w:rsid w:val="0060580C"/>
    <w:rsid w:val="00606AC7"/>
    <w:rsid w:val="0060799E"/>
    <w:rsid w:val="00611334"/>
    <w:rsid w:val="00611D21"/>
    <w:rsid w:val="00614789"/>
    <w:rsid w:val="00615B64"/>
    <w:rsid w:val="00616D13"/>
    <w:rsid w:val="00617814"/>
    <w:rsid w:val="00620656"/>
    <w:rsid w:val="006218F3"/>
    <w:rsid w:val="00622395"/>
    <w:rsid w:val="006227C1"/>
    <w:rsid w:val="00622818"/>
    <w:rsid w:val="00622BEF"/>
    <w:rsid w:val="006232B8"/>
    <w:rsid w:val="006236DD"/>
    <w:rsid w:val="0062420F"/>
    <w:rsid w:val="00624440"/>
    <w:rsid w:val="006247D0"/>
    <w:rsid w:val="006252A3"/>
    <w:rsid w:val="00625672"/>
    <w:rsid w:val="00630141"/>
    <w:rsid w:val="00633F99"/>
    <w:rsid w:val="00634262"/>
    <w:rsid w:val="00634599"/>
    <w:rsid w:val="00635AE2"/>
    <w:rsid w:val="0063635B"/>
    <w:rsid w:val="0063658D"/>
    <w:rsid w:val="00636B11"/>
    <w:rsid w:val="00636B6D"/>
    <w:rsid w:val="0064033B"/>
    <w:rsid w:val="00640FC7"/>
    <w:rsid w:val="00642F5D"/>
    <w:rsid w:val="00644904"/>
    <w:rsid w:val="00644BEF"/>
    <w:rsid w:val="00644C1F"/>
    <w:rsid w:val="00646B9C"/>
    <w:rsid w:val="00647E63"/>
    <w:rsid w:val="00650288"/>
    <w:rsid w:val="00652322"/>
    <w:rsid w:val="00656113"/>
    <w:rsid w:val="00656134"/>
    <w:rsid w:val="006578BB"/>
    <w:rsid w:val="006578F4"/>
    <w:rsid w:val="006601CD"/>
    <w:rsid w:val="00660806"/>
    <w:rsid w:val="0066095F"/>
    <w:rsid w:val="00662975"/>
    <w:rsid w:val="0066360D"/>
    <w:rsid w:val="00666CF4"/>
    <w:rsid w:val="00667702"/>
    <w:rsid w:val="006708C0"/>
    <w:rsid w:val="006717B2"/>
    <w:rsid w:val="00672B2C"/>
    <w:rsid w:val="00676C17"/>
    <w:rsid w:val="006777BC"/>
    <w:rsid w:val="00677F6B"/>
    <w:rsid w:val="006815D7"/>
    <w:rsid w:val="00681AEB"/>
    <w:rsid w:val="006823C7"/>
    <w:rsid w:val="00685FC0"/>
    <w:rsid w:val="00692485"/>
    <w:rsid w:val="006927D8"/>
    <w:rsid w:val="00692CE6"/>
    <w:rsid w:val="00693265"/>
    <w:rsid w:val="00693813"/>
    <w:rsid w:val="0069394B"/>
    <w:rsid w:val="00693C89"/>
    <w:rsid w:val="006965F7"/>
    <w:rsid w:val="00696769"/>
    <w:rsid w:val="00697D84"/>
    <w:rsid w:val="006A08AE"/>
    <w:rsid w:val="006A320D"/>
    <w:rsid w:val="006A434E"/>
    <w:rsid w:val="006A4CF9"/>
    <w:rsid w:val="006A6E0E"/>
    <w:rsid w:val="006B09B6"/>
    <w:rsid w:val="006B1A6F"/>
    <w:rsid w:val="006B26A3"/>
    <w:rsid w:val="006B3218"/>
    <w:rsid w:val="006B3FB0"/>
    <w:rsid w:val="006B75E0"/>
    <w:rsid w:val="006C00C4"/>
    <w:rsid w:val="006C102B"/>
    <w:rsid w:val="006C212B"/>
    <w:rsid w:val="006C217A"/>
    <w:rsid w:val="006C5D76"/>
    <w:rsid w:val="006C6177"/>
    <w:rsid w:val="006C6937"/>
    <w:rsid w:val="006C6ADD"/>
    <w:rsid w:val="006C7455"/>
    <w:rsid w:val="006C7481"/>
    <w:rsid w:val="006C7D79"/>
    <w:rsid w:val="006D02FF"/>
    <w:rsid w:val="006D0B7A"/>
    <w:rsid w:val="006D14C5"/>
    <w:rsid w:val="006D1FD1"/>
    <w:rsid w:val="006D22BA"/>
    <w:rsid w:val="006D4206"/>
    <w:rsid w:val="006D4DE7"/>
    <w:rsid w:val="006D5AA9"/>
    <w:rsid w:val="006D6390"/>
    <w:rsid w:val="006D6F78"/>
    <w:rsid w:val="006E0D8D"/>
    <w:rsid w:val="006E18A3"/>
    <w:rsid w:val="006E23F7"/>
    <w:rsid w:val="006E244B"/>
    <w:rsid w:val="006E5BBF"/>
    <w:rsid w:val="006E5E9D"/>
    <w:rsid w:val="006E722F"/>
    <w:rsid w:val="006E7788"/>
    <w:rsid w:val="006F1300"/>
    <w:rsid w:val="006F19ED"/>
    <w:rsid w:val="006F1C6F"/>
    <w:rsid w:val="006F3404"/>
    <w:rsid w:val="006F344F"/>
    <w:rsid w:val="006F34FB"/>
    <w:rsid w:val="006F3B76"/>
    <w:rsid w:val="006F4A1C"/>
    <w:rsid w:val="006F4B3E"/>
    <w:rsid w:val="006F4CB4"/>
    <w:rsid w:val="0070065E"/>
    <w:rsid w:val="007042CE"/>
    <w:rsid w:val="00705229"/>
    <w:rsid w:val="007054F7"/>
    <w:rsid w:val="00710E19"/>
    <w:rsid w:val="00711F0B"/>
    <w:rsid w:val="00712A5F"/>
    <w:rsid w:val="007139E4"/>
    <w:rsid w:val="00716386"/>
    <w:rsid w:val="00716ECC"/>
    <w:rsid w:val="0072116B"/>
    <w:rsid w:val="0072121A"/>
    <w:rsid w:val="00721460"/>
    <w:rsid w:val="007220F1"/>
    <w:rsid w:val="00722E2B"/>
    <w:rsid w:val="00727D50"/>
    <w:rsid w:val="0073130A"/>
    <w:rsid w:val="007314CB"/>
    <w:rsid w:val="00731B02"/>
    <w:rsid w:val="00732FA2"/>
    <w:rsid w:val="0073736A"/>
    <w:rsid w:val="0073791F"/>
    <w:rsid w:val="00737984"/>
    <w:rsid w:val="0074493E"/>
    <w:rsid w:val="007454D0"/>
    <w:rsid w:val="00747E33"/>
    <w:rsid w:val="00747EDF"/>
    <w:rsid w:val="00752C18"/>
    <w:rsid w:val="00753F14"/>
    <w:rsid w:val="0075749C"/>
    <w:rsid w:val="00757928"/>
    <w:rsid w:val="00761699"/>
    <w:rsid w:val="0076232E"/>
    <w:rsid w:val="0076291C"/>
    <w:rsid w:val="00763589"/>
    <w:rsid w:val="007636E6"/>
    <w:rsid w:val="00765078"/>
    <w:rsid w:val="0076694D"/>
    <w:rsid w:val="00773331"/>
    <w:rsid w:val="007733ED"/>
    <w:rsid w:val="00773585"/>
    <w:rsid w:val="007757B6"/>
    <w:rsid w:val="00775A5A"/>
    <w:rsid w:val="007777B2"/>
    <w:rsid w:val="0078061E"/>
    <w:rsid w:val="00781D3B"/>
    <w:rsid w:val="00782FFC"/>
    <w:rsid w:val="00783CC1"/>
    <w:rsid w:val="007853A2"/>
    <w:rsid w:val="0078658E"/>
    <w:rsid w:val="00786E4A"/>
    <w:rsid w:val="00787134"/>
    <w:rsid w:val="00790BC4"/>
    <w:rsid w:val="00790D71"/>
    <w:rsid w:val="00790E55"/>
    <w:rsid w:val="00791208"/>
    <w:rsid w:val="00793C21"/>
    <w:rsid w:val="00794B88"/>
    <w:rsid w:val="00796378"/>
    <w:rsid w:val="007A26F3"/>
    <w:rsid w:val="007A2945"/>
    <w:rsid w:val="007A3574"/>
    <w:rsid w:val="007A52F7"/>
    <w:rsid w:val="007A6CD8"/>
    <w:rsid w:val="007A756A"/>
    <w:rsid w:val="007B02A6"/>
    <w:rsid w:val="007B2641"/>
    <w:rsid w:val="007B2B8E"/>
    <w:rsid w:val="007B2E1E"/>
    <w:rsid w:val="007B689E"/>
    <w:rsid w:val="007C0107"/>
    <w:rsid w:val="007C07A8"/>
    <w:rsid w:val="007C0FE3"/>
    <w:rsid w:val="007C28B4"/>
    <w:rsid w:val="007C3CFE"/>
    <w:rsid w:val="007C7FCB"/>
    <w:rsid w:val="007D23A4"/>
    <w:rsid w:val="007D262F"/>
    <w:rsid w:val="007D480A"/>
    <w:rsid w:val="007D5025"/>
    <w:rsid w:val="007D5441"/>
    <w:rsid w:val="007D6370"/>
    <w:rsid w:val="007D737A"/>
    <w:rsid w:val="007D7726"/>
    <w:rsid w:val="007E00B7"/>
    <w:rsid w:val="007E0522"/>
    <w:rsid w:val="007E0D4E"/>
    <w:rsid w:val="007E17BE"/>
    <w:rsid w:val="007E1A4D"/>
    <w:rsid w:val="007E29E4"/>
    <w:rsid w:val="007E3B1B"/>
    <w:rsid w:val="007E48C3"/>
    <w:rsid w:val="007E73B3"/>
    <w:rsid w:val="007F0A5C"/>
    <w:rsid w:val="007F0B9E"/>
    <w:rsid w:val="007F34EF"/>
    <w:rsid w:val="007F3C54"/>
    <w:rsid w:val="007F4F01"/>
    <w:rsid w:val="008031DA"/>
    <w:rsid w:val="008032C8"/>
    <w:rsid w:val="0080331C"/>
    <w:rsid w:val="00804AB3"/>
    <w:rsid w:val="008072B9"/>
    <w:rsid w:val="00811964"/>
    <w:rsid w:val="00812AD7"/>
    <w:rsid w:val="00814130"/>
    <w:rsid w:val="008158BE"/>
    <w:rsid w:val="00815C01"/>
    <w:rsid w:val="00816804"/>
    <w:rsid w:val="0081717D"/>
    <w:rsid w:val="00817A88"/>
    <w:rsid w:val="0082094A"/>
    <w:rsid w:val="008222A6"/>
    <w:rsid w:val="00822347"/>
    <w:rsid w:val="00823382"/>
    <w:rsid w:val="008247B4"/>
    <w:rsid w:val="0082580E"/>
    <w:rsid w:val="0082729D"/>
    <w:rsid w:val="00827A97"/>
    <w:rsid w:val="00830B65"/>
    <w:rsid w:val="0083106E"/>
    <w:rsid w:val="00831322"/>
    <w:rsid w:val="00831B46"/>
    <w:rsid w:val="008325AE"/>
    <w:rsid w:val="008353BF"/>
    <w:rsid w:val="00835F5B"/>
    <w:rsid w:val="00836930"/>
    <w:rsid w:val="00836E9E"/>
    <w:rsid w:val="0083772C"/>
    <w:rsid w:val="008377E1"/>
    <w:rsid w:val="00841027"/>
    <w:rsid w:val="00844AEA"/>
    <w:rsid w:val="008453DD"/>
    <w:rsid w:val="0084647E"/>
    <w:rsid w:val="00850D1C"/>
    <w:rsid w:val="00851102"/>
    <w:rsid w:val="00851C8B"/>
    <w:rsid w:val="00852CC8"/>
    <w:rsid w:val="008602EA"/>
    <w:rsid w:val="008638A1"/>
    <w:rsid w:val="00863BCC"/>
    <w:rsid w:val="008650E6"/>
    <w:rsid w:val="008652CF"/>
    <w:rsid w:val="0086587D"/>
    <w:rsid w:val="00866879"/>
    <w:rsid w:val="0087178D"/>
    <w:rsid w:val="008724B2"/>
    <w:rsid w:val="00874C5F"/>
    <w:rsid w:val="00874EC9"/>
    <w:rsid w:val="00874FF3"/>
    <w:rsid w:val="0087659C"/>
    <w:rsid w:val="00876FE5"/>
    <w:rsid w:val="008802A0"/>
    <w:rsid w:val="008804CF"/>
    <w:rsid w:val="0088230C"/>
    <w:rsid w:val="008826AB"/>
    <w:rsid w:val="00883A41"/>
    <w:rsid w:val="00883DA8"/>
    <w:rsid w:val="00887040"/>
    <w:rsid w:val="00887B7F"/>
    <w:rsid w:val="00887ED3"/>
    <w:rsid w:val="008945CD"/>
    <w:rsid w:val="00895A8E"/>
    <w:rsid w:val="00895A9F"/>
    <w:rsid w:val="008A066A"/>
    <w:rsid w:val="008A0BFC"/>
    <w:rsid w:val="008A1DC2"/>
    <w:rsid w:val="008A2805"/>
    <w:rsid w:val="008A44B3"/>
    <w:rsid w:val="008A48CC"/>
    <w:rsid w:val="008A6031"/>
    <w:rsid w:val="008A6F84"/>
    <w:rsid w:val="008A7B9E"/>
    <w:rsid w:val="008B0AA3"/>
    <w:rsid w:val="008B33D6"/>
    <w:rsid w:val="008B7725"/>
    <w:rsid w:val="008B78BE"/>
    <w:rsid w:val="008B79AA"/>
    <w:rsid w:val="008C34AA"/>
    <w:rsid w:val="008D0504"/>
    <w:rsid w:val="008D090C"/>
    <w:rsid w:val="008D2CAF"/>
    <w:rsid w:val="008D3025"/>
    <w:rsid w:val="008D4344"/>
    <w:rsid w:val="008D4FB2"/>
    <w:rsid w:val="008D62A0"/>
    <w:rsid w:val="008D64C9"/>
    <w:rsid w:val="008D64F1"/>
    <w:rsid w:val="008D6724"/>
    <w:rsid w:val="008D70DE"/>
    <w:rsid w:val="008E0991"/>
    <w:rsid w:val="008E0ECF"/>
    <w:rsid w:val="008E28F9"/>
    <w:rsid w:val="008E35C0"/>
    <w:rsid w:val="008E4055"/>
    <w:rsid w:val="008F139C"/>
    <w:rsid w:val="008F1553"/>
    <w:rsid w:val="008F1D4D"/>
    <w:rsid w:val="008F2249"/>
    <w:rsid w:val="008F4086"/>
    <w:rsid w:val="008F4170"/>
    <w:rsid w:val="008F5EB2"/>
    <w:rsid w:val="008F74C7"/>
    <w:rsid w:val="008F77E8"/>
    <w:rsid w:val="00900C1E"/>
    <w:rsid w:val="00900D6C"/>
    <w:rsid w:val="00901085"/>
    <w:rsid w:val="009064A9"/>
    <w:rsid w:val="009074DC"/>
    <w:rsid w:val="009120D0"/>
    <w:rsid w:val="0091279A"/>
    <w:rsid w:val="00912802"/>
    <w:rsid w:val="009136FC"/>
    <w:rsid w:val="00914675"/>
    <w:rsid w:val="009147CB"/>
    <w:rsid w:val="00914803"/>
    <w:rsid w:val="00915799"/>
    <w:rsid w:val="00920AF4"/>
    <w:rsid w:val="00921EF9"/>
    <w:rsid w:val="00922AF7"/>
    <w:rsid w:val="00923844"/>
    <w:rsid w:val="0092450A"/>
    <w:rsid w:val="00924864"/>
    <w:rsid w:val="009261CA"/>
    <w:rsid w:val="00926B29"/>
    <w:rsid w:val="00927649"/>
    <w:rsid w:val="00927CD7"/>
    <w:rsid w:val="009319FE"/>
    <w:rsid w:val="009323D5"/>
    <w:rsid w:val="00933D06"/>
    <w:rsid w:val="0093406F"/>
    <w:rsid w:val="009353B1"/>
    <w:rsid w:val="009364EA"/>
    <w:rsid w:val="00943DF1"/>
    <w:rsid w:val="00944871"/>
    <w:rsid w:val="00944A8D"/>
    <w:rsid w:val="009466F9"/>
    <w:rsid w:val="00946805"/>
    <w:rsid w:val="0094736F"/>
    <w:rsid w:val="00947D57"/>
    <w:rsid w:val="00950629"/>
    <w:rsid w:val="00951298"/>
    <w:rsid w:val="009513FA"/>
    <w:rsid w:val="00953350"/>
    <w:rsid w:val="00953A04"/>
    <w:rsid w:val="00954AAF"/>
    <w:rsid w:val="00955168"/>
    <w:rsid w:val="0095574B"/>
    <w:rsid w:val="00955773"/>
    <w:rsid w:val="00956A7D"/>
    <w:rsid w:val="00957020"/>
    <w:rsid w:val="0095715D"/>
    <w:rsid w:val="00961A82"/>
    <w:rsid w:val="00961D67"/>
    <w:rsid w:val="00962951"/>
    <w:rsid w:val="00962EE9"/>
    <w:rsid w:val="00964477"/>
    <w:rsid w:val="009648A1"/>
    <w:rsid w:val="0096722B"/>
    <w:rsid w:val="00971A1B"/>
    <w:rsid w:val="00972137"/>
    <w:rsid w:val="00975670"/>
    <w:rsid w:val="0097632F"/>
    <w:rsid w:val="009804F7"/>
    <w:rsid w:val="00981777"/>
    <w:rsid w:val="00982E22"/>
    <w:rsid w:val="0098329F"/>
    <w:rsid w:val="00983458"/>
    <w:rsid w:val="00983E2B"/>
    <w:rsid w:val="0098453F"/>
    <w:rsid w:val="009866DF"/>
    <w:rsid w:val="0098726D"/>
    <w:rsid w:val="00991B99"/>
    <w:rsid w:val="00991E70"/>
    <w:rsid w:val="00993D91"/>
    <w:rsid w:val="00994E9F"/>
    <w:rsid w:val="00995FAF"/>
    <w:rsid w:val="00996849"/>
    <w:rsid w:val="009A16C0"/>
    <w:rsid w:val="009A26B5"/>
    <w:rsid w:val="009A2C1C"/>
    <w:rsid w:val="009A2C61"/>
    <w:rsid w:val="009A3AE0"/>
    <w:rsid w:val="009A3F5E"/>
    <w:rsid w:val="009A53DD"/>
    <w:rsid w:val="009A5B79"/>
    <w:rsid w:val="009A60E2"/>
    <w:rsid w:val="009A7B0A"/>
    <w:rsid w:val="009B142C"/>
    <w:rsid w:val="009B23CA"/>
    <w:rsid w:val="009B366D"/>
    <w:rsid w:val="009B5E0D"/>
    <w:rsid w:val="009B6784"/>
    <w:rsid w:val="009B6B8E"/>
    <w:rsid w:val="009B7806"/>
    <w:rsid w:val="009C01E7"/>
    <w:rsid w:val="009C0F9D"/>
    <w:rsid w:val="009C1551"/>
    <w:rsid w:val="009C31B9"/>
    <w:rsid w:val="009C3681"/>
    <w:rsid w:val="009C3BCF"/>
    <w:rsid w:val="009C4161"/>
    <w:rsid w:val="009C7291"/>
    <w:rsid w:val="009C7378"/>
    <w:rsid w:val="009D2101"/>
    <w:rsid w:val="009D35FD"/>
    <w:rsid w:val="009E0D93"/>
    <w:rsid w:val="009E14CA"/>
    <w:rsid w:val="009E1AEC"/>
    <w:rsid w:val="009E1C1B"/>
    <w:rsid w:val="009E2F99"/>
    <w:rsid w:val="009E3768"/>
    <w:rsid w:val="009E5091"/>
    <w:rsid w:val="009F2209"/>
    <w:rsid w:val="009F41FE"/>
    <w:rsid w:val="009F49F8"/>
    <w:rsid w:val="009F4E9B"/>
    <w:rsid w:val="009F5400"/>
    <w:rsid w:val="009F5BCF"/>
    <w:rsid w:val="009F65BB"/>
    <w:rsid w:val="00A00579"/>
    <w:rsid w:val="00A00E86"/>
    <w:rsid w:val="00A0185A"/>
    <w:rsid w:val="00A03EF6"/>
    <w:rsid w:val="00A052B8"/>
    <w:rsid w:val="00A060A7"/>
    <w:rsid w:val="00A06B7E"/>
    <w:rsid w:val="00A07640"/>
    <w:rsid w:val="00A11435"/>
    <w:rsid w:val="00A1145E"/>
    <w:rsid w:val="00A11F71"/>
    <w:rsid w:val="00A133E7"/>
    <w:rsid w:val="00A14E19"/>
    <w:rsid w:val="00A2203D"/>
    <w:rsid w:val="00A22FFA"/>
    <w:rsid w:val="00A23628"/>
    <w:rsid w:val="00A250AD"/>
    <w:rsid w:val="00A257F0"/>
    <w:rsid w:val="00A30984"/>
    <w:rsid w:val="00A32818"/>
    <w:rsid w:val="00A34BEA"/>
    <w:rsid w:val="00A34BF3"/>
    <w:rsid w:val="00A34F1E"/>
    <w:rsid w:val="00A3518C"/>
    <w:rsid w:val="00A37C84"/>
    <w:rsid w:val="00A4011F"/>
    <w:rsid w:val="00A409E3"/>
    <w:rsid w:val="00A42FFF"/>
    <w:rsid w:val="00A43D17"/>
    <w:rsid w:val="00A46C30"/>
    <w:rsid w:val="00A46C6A"/>
    <w:rsid w:val="00A51862"/>
    <w:rsid w:val="00A520F4"/>
    <w:rsid w:val="00A52E2F"/>
    <w:rsid w:val="00A53102"/>
    <w:rsid w:val="00A5402B"/>
    <w:rsid w:val="00A54C02"/>
    <w:rsid w:val="00A5509D"/>
    <w:rsid w:val="00A556EE"/>
    <w:rsid w:val="00A560DF"/>
    <w:rsid w:val="00A57FC4"/>
    <w:rsid w:val="00A6134C"/>
    <w:rsid w:val="00A61B91"/>
    <w:rsid w:val="00A62A8D"/>
    <w:rsid w:val="00A66272"/>
    <w:rsid w:val="00A66C46"/>
    <w:rsid w:val="00A710F2"/>
    <w:rsid w:val="00A710F3"/>
    <w:rsid w:val="00A71C4B"/>
    <w:rsid w:val="00A75873"/>
    <w:rsid w:val="00A76B16"/>
    <w:rsid w:val="00A77B56"/>
    <w:rsid w:val="00A77E31"/>
    <w:rsid w:val="00A84B57"/>
    <w:rsid w:val="00A870AA"/>
    <w:rsid w:val="00A87FC6"/>
    <w:rsid w:val="00A910AE"/>
    <w:rsid w:val="00A91A26"/>
    <w:rsid w:val="00A92AD0"/>
    <w:rsid w:val="00A963C2"/>
    <w:rsid w:val="00A96E5A"/>
    <w:rsid w:val="00AA1BC3"/>
    <w:rsid w:val="00AA3489"/>
    <w:rsid w:val="00AA48E8"/>
    <w:rsid w:val="00AA55A8"/>
    <w:rsid w:val="00AB0556"/>
    <w:rsid w:val="00AB17A9"/>
    <w:rsid w:val="00AB3DC6"/>
    <w:rsid w:val="00AB6BE2"/>
    <w:rsid w:val="00AB73EE"/>
    <w:rsid w:val="00AB76E3"/>
    <w:rsid w:val="00AC0F61"/>
    <w:rsid w:val="00AC246D"/>
    <w:rsid w:val="00AC4525"/>
    <w:rsid w:val="00AC511A"/>
    <w:rsid w:val="00AC6236"/>
    <w:rsid w:val="00AD3FFD"/>
    <w:rsid w:val="00AD55A2"/>
    <w:rsid w:val="00AD5D4E"/>
    <w:rsid w:val="00AD6023"/>
    <w:rsid w:val="00AD689A"/>
    <w:rsid w:val="00AE03C2"/>
    <w:rsid w:val="00AE0E25"/>
    <w:rsid w:val="00AE4028"/>
    <w:rsid w:val="00AE4369"/>
    <w:rsid w:val="00AE4904"/>
    <w:rsid w:val="00AE4B3F"/>
    <w:rsid w:val="00AE61C5"/>
    <w:rsid w:val="00AE6AB6"/>
    <w:rsid w:val="00AF0482"/>
    <w:rsid w:val="00AF18A7"/>
    <w:rsid w:val="00AF198F"/>
    <w:rsid w:val="00AF1FDC"/>
    <w:rsid w:val="00AF2E7E"/>
    <w:rsid w:val="00AF4449"/>
    <w:rsid w:val="00AF4B55"/>
    <w:rsid w:val="00AF5C04"/>
    <w:rsid w:val="00AF614D"/>
    <w:rsid w:val="00AF6350"/>
    <w:rsid w:val="00AF6680"/>
    <w:rsid w:val="00AF6D81"/>
    <w:rsid w:val="00B06761"/>
    <w:rsid w:val="00B06BD5"/>
    <w:rsid w:val="00B10F6D"/>
    <w:rsid w:val="00B11F67"/>
    <w:rsid w:val="00B1535D"/>
    <w:rsid w:val="00B2186A"/>
    <w:rsid w:val="00B23744"/>
    <w:rsid w:val="00B2399D"/>
    <w:rsid w:val="00B255AA"/>
    <w:rsid w:val="00B2573D"/>
    <w:rsid w:val="00B25C5D"/>
    <w:rsid w:val="00B26E37"/>
    <w:rsid w:val="00B40A43"/>
    <w:rsid w:val="00B40E27"/>
    <w:rsid w:val="00B411CB"/>
    <w:rsid w:val="00B42513"/>
    <w:rsid w:val="00B42DC7"/>
    <w:rsid w:val="00B461C1"/>
    <w:rsid w:val="00B52599"/>
    <w:rsid w:val="00B52B78"/>
    <w:rsid w:val="00B52FD2"/>
    <w:rsid w:val="00B54982"/>
    <w:rsid w:val="00B57EFD"/>
    <w:rsid w:val="00B618D8"/>
    <w:rsid w:val="00B61A67"/>
    <w:rsid w:val="00B62F30"/>
    <w:rsid w:val="00B647FB"/>
    <w:rsid w:val="00B6691E"/>
    <w:rsid w:val="00B70627"/>
    <w:rsid w:val="00B70BB5"/>
    <w:rsid w:val="00B71A9B"/>
    <w:rsid w:val="00B71C67"/>
    <w:rsid w:val="00B71CCF"/>
    <w:rsid w:val="00B71F9E"/>
    <w:rsid w:val="00B73F8F"/>
    <w:rsid w:val="00B7652A"/>
    <w:rsid w:val="00B769AA"/>
    <w:rsid w:val="00B77594"/>
    <w:rsid w:val="00B804B3"/>
    <w:rsid w:val="00B8142F"/>
    <w:rsid w:val="00B8149D"/>
    <w:rsid w:val="00B81BD5"/>
    <w:rsid w:val="00B81E31"/>
    <w:rsid w:val="00B8300C"/>
    <w:rsid w:val="00B852D7"/>
    <w:rsid w:val="00B86379"/>
    <w:rsid w:val="00B8698F"/>
    <w:rsid w:val="00B871D1"/>
    <w:rsid w:val="00B901E3"/>
    <w:rsid w:val="00B907DA"/>
    <w:rsid w:val="00B90827"/>
    <w:rsid w:val="00B90A45"/>
    <w:rsid w:val="00B931EC"/>
    <w:rsid w:val="00B93F6D"/>
    <w:rsid w:val="00B95ABE"/>
    <w:rsid w:val="00B97113"/>
    <w:rsid w:val="00B9771E"/>
    <w:rsid w:val="00BA0C38"/>
    <w:rsid w:val="00BA650A"/>
    <w:rsid w:val="00BB00C9"/>
    <w:rsid w:val="00BB0309"/>
    <w:rsid w:val="00BB05DC"/>
    <w:rsid w:val="00BB07F1"/>
    <w:rsid w:val="00BB1A1F"/>
    <w:rsid w:val="00BB22D4"/>
    <w:rsid w:val="00BB2960"/>
    <w:rsid w:val="00BB2A3B"/>
    <w:rsid w:val="00BB3741"/>
    <w:rsid w:val="00BB479C"/>
    <w:rsid w:val="00BB6843"/>
    <w:rsid w:val="00BC2A65"/>
    <w:rsid w:val="00BC2B0B"/>
    <w:rsid w:val="00BC5CCB"/>
    <w:rsid w:val="00BC717F"/>
    <w:rsid w:val="00BC7298"/>
    <w:rsid w:val="00BC7501"/>
    <w:rsid w:val="00BC769F"/>
    <w:rsid w:val="00BD1964"/>
    <w:rsid w:val="00BD1B7B"/>
    <w:rsid w:val="00BD5C42"/>
    <w:rsid w:val="00BE0C44"/>
    <w:rsid w:val="00BE14D1"/>
    <w:rsid w:val="00BE29DE"/>
    <w:rsid w:val="00BE3BAE"/>
    <w:rsid w:val="00BE4F13"/>
    <w:rsid w:val="00BE5896"/>
    <w:rsid w:val="00BE68A8"/>
    <w:rsid w:val="00BE7968"/>
    <w:rsid w:val="00BF0E35"/>
    <w:rsid w:val="00BF1780"/>
    <w:rsid w:val="00BF2F5D"/>
    <w:rsid w:val="00BF323A"/>
    <w:rsid w:val="00BF4D88"/>
    <w:rsid w:val="00BF55AB"/>
    <w:rsid w:val="00BF731F"/>
    <w:rsid w:val="00C006E6"/>
    <w:rsid w:val="00C01A06"/>
    <w:rsid w:val="00C01E98"/>
    <w:rsid w:val="00C03CA6"/>
    <w:rsid w:val="00C05C58"/>
    <w:rsid w:val="00C06844"/>
    <w:rsid w:val="00C13054"/>
    <w:rsid w:val="00C144E1"/>
    <w:rsid w:val="00C14F82"/>
    <w:rsid w:val="00C162CD"/>
    <w:rsid w:val="00C17176"/>
    <w:rsid w:val="00C20DB5"/>
    <w:rsid w:val="00C22AA9"/>
    <w:rsid w:val="00C24505"/>
    <w:rsid w:val="00C26AC3"/>
    <w:rsid w:val="00C26FCD"/>
    <w:rsid w:val="00C27D35"/>
    <w:rsid w:val="00C330D5"/>
    <w:rsid w:val="00C400F2"/>
    <w:rsid w:val="00C40ADA"/>
    <w:rsid w:val="00C41209"/>
    <w:rsid w:val="00C421BC"/>
    <w:rsid w:val="00C44AD2"/>
    <w:rsid w:val="00C44E7C"/>
    <w:rsid w:val="00C453F6"/>
    <w:rsid w:val="00C50214"/>
    <w:rsid w:val="00C50B74"/>
    <w:rsid w:val="00C51BAD"/>
    <w:rsid w:val="00C5546B"/>
    <w:rsid w:val="00C5682A"/>
    <w:rsid w:val="00C5765E"/>
    <w:rsid w:val="00C609DC"/>
    <w:rsid w:val="00C60CDF"/>
    <w:rsid w:val="00C61A11"/>
    <w:rsid w:val="00C6202D"/>
    <w:rsid w:val="00C63F05"/>
    <w:rsid w:val="00C67F64"/>
    <w:rsid w:val="00C711C2"/>
    <w:rsid w:val="00C717BD"/>
    <w:rsid w:val="00C71AF9"/>
    <w:rsid w:val="00C75696"/>
    <w:rsid w:val="00C762ED"/>
    <w:rsid w:val="00C7754F"/>
    <w:rsid w:val="00C779B3"/>
    <w:rsid w:val="00C77ECB"/>
    <w:rsid w:val="00C81EA9"/>
    <w:rsid w:val="00C83E20"/>
    <w:rsid w:val="00C84A10"/>
    <w:rsid w:val="00C85FED"/>
    <w:rsid w:val="00C87FF3"/>
    <w:rsid w:val="00C91226"/>
    <w:rsid w:val="00C949DF"/>
    <w:rsid w:val="00C94A61"/>
    <w:rsid w:val="00C95EBC"/>
    <w:rsid w:val="00C95F18"/>
    <w:rsid w:val="00C96F72"/>
    <w:rsid w:val="00C97626"/>
    <w:rsid w:val="00CA0AB7"/>
    <w:rsid w:val="00CA0F62"/>
    <w:rsid w:val="00CA5A53"/>
    <w:rsid w:val="00CA7523"/>
    <w:rsid w:val="00CB12B0"/>
    <w:rsid w:val="00CB6762"/>
    <w:rsid w:val="00CC16C1"/>
    <w:rsid w:val="00CC4D68"/>
    <w:rsid w:val="00CC5C3B"/>
    <w:rsid w:val="00CC79CF"/>
    <w:rsid w:val="00CC7A0B"/>
    <w:rsid w:val="00CC7A76"/>
    <w:rsid w:val="00CD44DB"/>
    <w:rsid w:val="00CE1B90"/>
    <w:rsid w:val="00CE2D0F"/>
    <w:rsid w:val="00CE60F0"/>
    <w:rsid w:val="00CE64C9"/>
    <w:rsid w:val="00CF0947"/>
    <w:rsid w:val="00CF0BA5"/>
    <w:rsid w:val="00CF450E"/>
    <w:rsid w:val="00CF4853"/>
    <w:rsid w:val="00CF4C27"/>
    <w:rsid w:val="00CF52DD"/>
    <w:rsid w:val="00CF53E1"/>
    <w:rsid w:val="00CF5944"/>
    <w:rsid w:val="00CF7D83"/>
    <w:rsid w:val="00D0082C"/>
    <w:rsid w:val="00D01262"/>
    <w:rsid w:val="00D01332"/>
    <w:rsid w:val="00D03319"/>
    <w:rsid w:val="00D0387F"/>
    <w:rsid w:val="00D06410"/>
    <w:rsid w:val="00D10870"/>
    <w:rsid w:val="00D1094F"/>
    <w:rsid w:val="00D11F71"/>
    <w:rsid w:val="00D1416D"/>
    <w:rsid w:val="00D155D4"/>
    <w:rsid w:val="00D178F2"/>
    <w:rsid w:val="00D17E62"/>
    <w:rsid w:val="00D22871"/>
    <w:rsid w:val="00D23EE2"/>
    <w:rsid w:val="00D26563"/>
    <w:rsid w:val="00D26E63"/>
    <w:rsid w:val="00D27585"/>
    <w:rsid w:val="00D33B68"/>
    <w:rsid w:val="00D33FB0"/>
    <w:rsid w:val="00D345DC"/>
    <w:rsid w:val="00D35BB8"/>
    <w:rsid w:val="00D375CA"/>
    <w:rsid w:val="00D41150"/>
    <w:rsid w:val="00D42A5B"/>
    <w:rsid w:val="00D43F3C"/>
    <w:rsid w:val="00D44968"/>
    <w:rsid w:val="00D45C5D"/>
    <w:rsid w:val="00D46503"/>
    <w:rsid w:val="00D4680A"/>
    <w:rsid w:val="00D531ED"/>
    <w:rsid w:val="00D54520"/>
    <w:rsid w:val="00D548CB"/>
    <w:rsid w:val="00D60732"/>
    <w:rsid w:val="00D626EB"/>
    <w:rsid w:val="00D63A66"/>
    <w:rsid w:val="00D6430E"/>
    <w:rsid w:val="00D64723"/>
    <w:rsid w:val="00D654AA"/>
    <w:rsid w:val="00D66ACA"/>
    <w:rsid w:val="00D66E7B"/>
    <w:rsid w:val="00D67231"/>
    <w:rsid w:val="00D71C08"/>
    <w:rsid w:val="00D71D1B"/>
    <w:rsid w:val="00D72A39"/>
    <w:rsid w:val="00D73B99"/>
    <w:rsid w:val="00D76C7D"/>
    <w:rsid w:val="00D807B0"/>
    <w:rsid w:val="00D80B60"/>
    <w:rsid w:val="00D84E74"/>
    <w:rsid w:val="00D85554"/>
    <w:rsid w:val="00D87CE8"/>
    <w:rsid w:val="00D90565"/>
    <w:rsid w:val="00D90CEE"/>
    <w:rsid w:val="00D914D5"/>
    <w:rsid w:val="00D92AD7"/>
    <w:rsid w:val="00D96226"/>
    <w:rsid w:val="00D97DCE"/>
    <w:rsid w:val="00DA48AA"/>
    <w:rsid w:val="00DA57B4"/>
    <w:rsid w:val="00DA7B2A"/>
    <w:rsid w:val="00DB1980"/>
    <w:rsid w:val="00DB1E08"/>
    <w:rsid w:val="00DB2256"/>
    <w:rsid w:val="00DB34FE"/>
    <w:rsid w:val="00DB4E20"/>
    <w:rsid w:val="00DB53FE"/>
    <w:rsid w:val="00DB66F0"/>
    <w:rsid w:val="00DC05D1"/>
    <w:rsid w:val="00DC1120"/>
    <w:rsid w:val="00DC3347"/>
    <w:rsid w:val="00DC392D"/>
    <w:rsid w:val="00DC4FC1"/>
    <w:rsid w:val="00DC5673"/>
    <w:rsid w:val="00DC6274"/>
    <w:rsid w:val="00DD16A8"/>
    <w:rsid w:val="00DD16F2"/>
    <w:rsid w:val="00DD17EC"/>
    <w:rsid w:val="00DD3653"/>
    <w:rsid w:val="00DD444C"/>
    <w:rsid w:val="00DD4B3B"/>
    <w:rsid w:val="00DD560F"/>
    <w:rsid w:val="00DD56A4"/>
    <w:rsid w:val="00DD5CB5"/>
    <w:rsid w:val="00DD5CB7"/>
    <w:rsid w:val="00DE1615"/>
    <w:rsid w:val="00DE1C45"/>
    <w:rsid w:val="00DE2F39"/>
    <w:rsid w:val="00DE49A1"/>
    <w:rsid w:val="00DE6088"/>
    <w:rsid w:val="00DE6112"/>
    <w:rsid w:val="00DE7448"/>
    <w:rsid w:val="00DF1019"/>
    <w:rsid w:val="00DF1E73"/>
    <w:rsid w:val="00DF1E8C"/>
    <w:rsid w:val="00DF2BAE"/>
    <w:rsid w:val="00DF2C7B"/>
    <w:rsid w:val="00DF366C"/>
    <w:rsid w:val="00DF69E0"/>
    <w:rsid w:val="00DF76C4"/>
    <w:rsid w:val="00DF7E8A"/>
    <w:rsid w:val="00E01044"/>
    <w:rsid w:val="00E02CCC"/>
    <w:rsid w:val="00E03007"/>
    <w:rsid w:val="00E03ED0"/>
    <w:rsid w:val="00E04E28"/>
    <w:rsid w:val="00E10515"/>
    <w:rsid w:val="00E109FF"/>
    <w:rsid w:val="00E11E7F"/>
    <w:rsid w:val="00E12474"/>
    <w:rsid w:val="00E1276A"/>
    <w:rsid w:val="00E158AB"/>
    <w:rsid w:val="00E15CC5"/>
    <w:rsid w:val="00E176E1"/>
    <w:rsid w:val="00E17AF7"/>
    <w:rsid w:val="00E23E72"/>
    <w:rsid w:val="00E26B31"/>
    <w:rsid w:val="00E26DF0"/>
    <w:rsid w:val="00E337BF"/>
    <w:rsid w:val="00E34D2D"/>
    <w:rsid w:val="00E36BC2"/>
    <w:rsid w:val="00E4263F"/>
    <w:rsid w:val="00E44A0B"/>
    <w:rsid w:val="00E45188"/>
    <w:rsid w:val="00E45B45"/>
    <w:rsid w:val="00E46CD5"/>
    <w:rsid w:val="00E47A81"/>
    <w:rsid w:val="00E50FED"/>
    <w:rsid w:val="00E538CC"/>
    <w:rsid w:val="00E540FE"/>
    <w:rsid w:val="00E56773"/>
    <w:rsid w:val="00E56D90"/>
    <w:rsid w:val="00E5729D"/>
    <w:rsid w:val="00E61D4A"/>
    <w:rsid w:val="00E61DA4"/>
    <w:rsid w:val="00E621B3"/>
    <w:rsid w:val="00E63084"/>
    <w:rsid w:val="00E630BF"/>
    <w:rsid w:val="00E67FE0"/>
    <w:rsid w:val="00E700E6"/>
    <w:rsid w:val="00E70792"/>
    <w:rsid w:val="00E71809"/>
    <w:rsid w:val="00E71AF3"/>
    <w:rsid w:val="00E72BE3"/>
    <w:rsid w:val="00E76B98"/>
    <w:rsid w:val="00E82B9E"/>
    <w:rsid w:val="00E84703"/>
    <w:rsid w:val="00E8478B"/>
    <w:rsid w:val="00E8541F"/>
    <w:rsid w:val="00E865DF"/>
    <w:rsid w:val="00E86AF7"/>
    <w:rsid w:val="00E86B7D"/>
    <w:rsid w:val="00E86C2C"/>
    <w:rsid w:val="00E9025B"/>
    <w:rsid w:val="00E91F60"/>
    <w:rsid w:val="00E93E95"/>
    <w:rsid w:val="00E93FFD"/>
    <w:rsid w:val="00EA07A8"/>
    <w:rsid w:val="00EA07C9"/>
    <w:rsid w:val="00EA1543"/>
    <w:rsid w:val="00EA299A"/>
    <w:rsid w:val="00EA29CF"/>
    <w:rsid w:val="00EA2A2C"/>
    <w:rsid w:val="00EA35FB"/>
    <w:rsid w:val="00EA75CF"/>
    <w:rsid w:val="00EA7BBD"/>
    <w:rsid w:val="00EA7F5E"/>
    <w:rsid w:val="00EB0687"/>
    <w:rsid w:val="00EB1B11"/>
    <w:rsid w:val="00EB24AD"/>
    <w:rsid w:val="00EB285C"/>
    <w:rsid w:val="00EB2B7E"/>
    <w:rsid w:val="00EB2BBE"/>
    <w:rsid w:val="00EB37C7"/>
    <w:rsid w:val="00EB50CB"/>
    <w:rsid w:val="00EB51EC"/>
    <w:rsid w:val="00EB54C2"/>
    <w:rsid w:val="00EB5C70"/>
    <w:rsid w:val="00EB5EBF"/>
    <w:rsid w:val="00EC1192"/>
    <w:rsid w:val="00EC2365"/>
    <w:rsid w:val="00EC3218"/>
    <w:rsid w:val="00EC3360"/>
    <w:rsid w:val="00EC4E29"/>
    <w:rsid w:val="00EC7EA9"/>
    <w:rsid w:val="00ED1E6C"/>
    <w:rsid w:val="00ED3B17"/>
    <w:rsid w:val="00ED41D8"/>
    <w:rsid w:val="00ED4B7C"/>
    <w:rsid w:val="00ED4D64"/>
    <w:rsid w:val="00ED6BAF"/>
    <w:rsid w:val="00EE08DB"/>
    <w:rsid w:val="00EE235E"/>
    <w:rsid w:val="00EE34B6"/>
    <w:rsid w:val="00EE5233"/>
    <w:rsid w:val="00EE6999"/>
    <w:rsid w:val="00EE7A27"/>
    <w:rsid w:val="00EF0EDE"/>
    <w:rsid w:val="00EF1F5E"/>
    <w:rsid w:val="00EF2F1A"/>
    <w:rsid w:val="00EF71C3"/>
    <w:rsid w:val="00EF7CCA"/>
    <w:rsid w:val="00F00932"/>
    <w:rsid w:val="00F00A2D"/>
    <w:rsid w:val="00F00B61"/>
    <w:rsid w:val="00F0213B"/>
    <w:rsid w:val="00F022D4"/>
    <w:rsid w:val="00F14D52"/>
    <w:rsid w:val="00F16166"/>
    <w:rsid w:val="00F201B6"/>
    <w:rsid w:val="00F20482"/>
    <w:rsid w:val="00F20B5A"/>
    <w:rsid w:val="00F22423"/>
    <w:rsid w:val="00F22AC0"/>
    <w:rsid w:val="00F24B5C"/>
    <w:rsid w:val="00F24D4B"/>
    <w:rsid w:val="00F24F06"/>
    <w:rsid w:val="00F261AF"/>
    <w:rsid w:val="00F319F9"/>
    <w:rsid w:val="00F34382"/>
    <w:rsid w:val="00F35188"/>
    <w:rsid w:val="00F4021E"/>
    <w:rsid w:val="00F41EAE"/>
    <w:rsid w:val="00F43341"/>
    <w:rsid w:val="00F436DA"/>
    <w:rsid w:val="00F4760A"/>
    <w:rsid w:val="00F50601"/>
    <w:rsid w:val="00F50EFC"/>
    <w:rsid w:val="00F52AC4"/>
    <w:rsid w:val="00F55C97"/>
    <w:rsid w:val="00F610B2"/>
    <w:rsid w:val="00F628F8"/>
    <w:rsid w:val="00F6356C"/>
    <w:rsid w:val="00F66FAB"/>
    <w:rsid w:val="00F6758D"/>
    <w:rsid w:val="00F67B62"/>
    <w:rsid w:val="00F736C4"/>
    <w:rsid w:val="00F75847"/>
    <w:rsid w:val="00F75EC7"/>
    <w:rsid w:val="00F77ED7"/>
    <w:rsid w:val="00F80626"/>
    <w:rsid w:val="00F81286"/>
    <w:rsid w:val="00F82D8B"/>
    <w:rsid w:val="00F8332C"/>
    <w:rsid w:val="00F913C0"/>
    <w:rsid w:val="00F91FB1"/>
    <w:rsid w:val="00F932B6"/>
    <w:rsid w:val="00F940A4"/>
    <w:rsid w:val="00F94FD8"/>
    <w:rsid w:val="00F97002"/>
    <w:rsid w:val="00FA3F1F"/>
    <w:rsid w:val="00FA60E8"/>
    <w:rsid w:val="00FA753B"/>
    <w:rsid w:val="00FA7B61"/>
    <w:rsid w:val="00FB0BF4"/>
    <w:rsid w:val="00FB0D22"/>
    <w:rsid w:val="00FB120D"/>
    <w:rsid w:val="00FB41FB"/>
    <w:rsid w:val="00FB5C68"/>
    <w:rsid w:val="00FB659A"/>
    <w:rsid w:val="00FB7CB7"/>
    <w:rsid w:val="00FC1013"/>
    <w:rsid w:val="00FC2B3C"/>
    <w:rsid w:val="00FC49D2"/>
    <w:rsid w:val="00FC6016"/>
    <w:rsid w:val="00FD141A"/>
    <w:rsid w:val="00FD45A8"/>
    <w:rsid w:val="00FD4D97"/>
    <w:rsid w:val="00FD75E9"/>
    <w:rsid w:val="00FE0670"/>
    <w:rsid w:val="00FE10B4"/>
    <w:rsid w:val="00FE6BB2"/>
    <w:rsid w:val="00FE7577"/>
    <w:rsid w:val="00FF07FC"/>
    <w:rsid w:val="00FF11DA"/>
    <w:rsid w:val="00FF1349"/>
    <w:rsid w:val="00FF2554"/>
    <w:rsid w:val="00FF302E"/>
    <w:rsid w:val="00FF42F3"/>
    <w:rsid w:val="00FF5023"/>
    <w:rsid w:val="00FF7111"/>
    <w:rsid w:val="01734850"/>
    <w:rsid w:val="018C70AD"/>
    <w:rsid w:val="0328410E"/>
    <w:rsid w:val="059A9446"/>
    <w:rsid w:val="09509D34"/>
    <w:rsid w:val="0B1A2A96"/>
    <w:rsid w:val="0FFF7FD3"/>
    <w:rsid w:val="13253C7B"/>
    <w:rsid w:val="14B368A4"/>
    <w:rsid w:val="1610FB7E"/>
    <w:rsid w:val="17F8AD9E"/>
    <w:rsid w:val="194808FB"/>
    <w:rsid w:val="1AA1190F"/>
    <w:rsid w:val="1AE96902"/>
    <w:rsid w:val="1BA58120"/>
    <w:rsid w:val="1D48CD0E"/>
    <w:rsid w:val="1E1B7A1E"/>
    <w:rsid w:val="1E712FDC"/>
    <w:rsid w:val="1F7B7707"/>
    <w:rsid w:val="1FB74A7F"/>
    <w:rsid w:val="21E3DE48"/>
    <w:rsid w:val="23DB221D"/>
    <w:rsid w:val="25402A5F"/>
    <w:rsid w:val="28B61F57"/>
    <w:rsid w:val="29D5C7D0"/>
    <w:rsid w:val="2A577F5E"/>
    <w:rsid w:val="2A853C5F"/>
    <w:rsid w:val="2C8C58C6"/>
    <w:rsid w:val="2C9DBB0D"/>
    <w:rsid w:val="2E3F1B14"/>
    <w:rsid w:val="315E75AC"/>
    <w:rsid w:val="35CFDC8C"/>
    <w:rsid w:val="3961038E"/>
    <w:rsid w:val="3A6874F1"/>
    <w:rsid w:val="3CB3DED7"/>
    <w:rsid w:val="40AB2F4C"/>
    <w:rsid w:val="447FE44B"/>
    <w:rsid w:val="459F1AF8"/>
    <w:rsid w:val="4781D0B7"/>
    <w:rsid w:val="48A2CD70"/>
    <w:rsid w:val="4A3E9DD1"/>
    <w:rsid w:val="4A45FA41"/>
    <w:rsid w:val="4A611E73"/>
    <w:rsid w:val="4F348F96"/>
    <w:rsid w:val="51C422EA"/>
    <w:rsid w:val="5204A0C7"/>
    <w:rsid w:val="5228F602"/>
    <w:rsid w:val="5346297D"/>
    <w:rsid w:val="56BD9659"/>
    <w:rsid w:val="5B91077C"/>
    <w:rsid w:val="5C1B0024"/>
    <w:rsid w:val="5CF98B36"/>
    <w:rsid w:val="5DB6D085"/>
    <w:rsid w:val="5EEE50AD"/>
    <w:rsid w:val="6334B857"/>
    <w:rsid w:val="6368CCBA"/>
    <w:rsid w:val="64630186"/>
    <w:rsid w:val="64F8BF19"/>
    <w:rsid w:val="66948F7A"/>
    <w:rsid w:val="675DB2CB"/>
    <w:rsid w:val="686F8A84"/>
    <w:rsid w:val="69CC303C"/>
    <w:rsid w:val="69D80E3E"/>
    <w:rsid w:val="6D0FAF00"/>
    <w:rsid w:val="6D4AE92D"/>
    <w:rsid w:val="71F09D4F"/>
    <w:rsid w:val="75CFB3AB"/>
    <w:rsid w:val="76F1CB73"/>
    <w:rsid w:val="77E58E66"/>
    <w:rsid w:val="79E3690A"/>
    <w:rsid w:val="7ADC7D3F"/>
    <w:rsid w:val="7B6E4B51"/>
    <w:rsid w:val="7BC53C96"/>
    <w:rsid w:val="7E05FD06"/>
    <w:rsid w:val="7EA48A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BBE2B"/>
  <w15:chartTrackingRefBased/>
  <w15:docId w15:val="{687A666D-8254-4C47-BA53-20D6A6080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73B3"/>
  </w:style>
  <w:style w:type="paragraph" w:styleId="Heading1">
    <w:name w:val="heading 1"/>
    <w:basedOn w:val="Normal"/>
    <w:next w:val="Normal"/>
    <w:link w:val="Heading1Char"/>
    <w:uiPriority w:val="9"/>
    <w:qFormat/>
    <w:rsid w:val="0076232E"/>
    <w:pPr>
      <w:keepNext/>
      <w:keepLines/>
      <w:spacing w:before="320" w:after="0" w:line="240" w:lineRule="auto"/>
      <w:outlineLvl w:val="0"/>
    </w:pPr>
    <w:rPr>
      <w:rFonts w:asciiTheme="majorHAnsi" w:eastAsiaTheme="majorEastAsia" w:hAnsiTheme="majorHAnsi" w:cstheme="majorBidi"/>
      <w:color w:val="1481AB" w:themeColor="accent1" w:themeShade="BF"/>
      <w:sz w:val="32"/>
      <w:szCs w:val="32"/>
    </w:rPr>
  </w:style>
  <w:style w:type="paragraph" w:styleId="Heading2">
    <w:name w:val="heading 2"/>
    <w:basedOn w:val="Normal"/>
    <w:next w:val="Normal"/>
    <w:link w:val="Heading2Char"/>
    <w:uiPriority w:val="9"/>
    <w:unhideWhenUsed/>
    <w:qFormat/>
    <w:rsid w:val="0076232E"/>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76232E"/>
    <w:pPr>
      <w:keepNext/>
      <w:keepLines/>
      <w:spacing w:before="40" w:after="0" w:line="240" w:lineRule="auto"/>
      <w:outlineLvl w:val="2"/>
    </w:pPr>
    <w:rPr>
      <w:rFonts w:asciiTheme="majorHAnsi" w:eastAsiaTheme="majorEastAsia" w:hAnsiTheme="majorHAnsi" w:cstheme="majorBidi"/>
      <w:color w:val="1485A4" w:themeColor="text2"/>
      <w:sz w:val="24"/>
      <w:szCs w:val="24"/>
    </w:rPr>
  </w:style>
  <w:style w:type="paragraph" w:styleId="Heading4">
    <w:name w:val="heading 4"/>
    <w:basedOn w:val="Normal"/>
    <w:next w:val="Normal"/>
    <w:link w:val="Heading4Char"/>
    <w:uiPriority w:val="9"/>
    <w:semiHidden/>
    <w:unhideWhenUsed/>
    <w:qFormat/>
    <w:rsid w:val="0076232E"/>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76232E"/>
    <w:pPr>
      <w:keepNext/>
      <w:keepLines/>
      <w:spacing w:before="40" w:after="0"/>
      <w:outlineLvl w:val="4"/>
    </w:pPr>
    <w:rPr>
      <w:rFonts w:asciiTheme="majorHAnsi" w:eastAsiaTheme="majorEastAsia" w:hAnsiTheme="majorHAnsi" w:cstheme="majorBidi"/>
      <w:color w:val="1485A4" w:themeColor="text2"/>
      <w:sz w:val="22"/>
      <w:szCs w:val="22"/>
    </w:rPr>
  </w:style>
  <w:style w:type="paragraph" w:styleId="Heading6">
    <w:name w:val="heading 6"/>
    <w:basedOn w:val="Normal"/>
    <w:next w:val="Normal"/>
    <w:link w:val="Heading6Char"/>
    <w:uiPriority w:val="9"/>
    <w:semiHidden/>
    <w:unhideWhenUsed/>
    <w:qFormat/>
    <w:rsid w:val="0076232E"/>
    <w:pPr>
      <w:keepNext/>
      <w:keepLines/>
      <w:spacing w:before="40" w:after="0"/>
      <w:outlineLvl w:val="5"/>
    </w:pPr>
    <w:rPr>
      <w:rFonts w:asciiTheme="majorHAnsi" w:eastAsiaTheme="majorEastAsia" w:hAnsiTheme="majorHAnsi" w:cstheme="majorBidi"/>
      <w:i/>
      <w:iCs/>
      <w:color w:val="1485A4" w:themeColor="text2"/>
      <w:sz w:val="21"/>
      <w:szCs w:val="21"/>
    </w:rPr>
  </w:style>
  <w:style w:type="paragraph" w:styleId="Heading7">
    <w:name w:val="heading 7"/>
    <w:basedOn w:val="Normal"/>
    <w:next w:val="Normal"/>
    <w:link w:val="Heading7Char"/>
    <w:uiPriority w:val="9"/>
    <w:semiHidden/>
    <w:unhideWhenUsed/>
    <w:qFormat/>
    <w:rsid w:val="0076232E"/>
    <w:pPr>
      <w:keepNext/>
      <w:keepLines/>
      <w:spacing w:before="40" w:after="0"/>
      <w:outlineLvl w:val="6"/>
    </w:pPr>
    <w:rPr>
      <w:rFonts w:asciiTheme="majorHAnsi" w:eastAsiaTheme="majorEastAsia" w:hAnsiTheme="majorHAnsi" w:cstheme="majorBidi"/>
      <w:i/>
      <w:iCs/>
      <w:color w:val="0D5672" w:themeColor="accent1" w:themeShade="80"/>
      <w:sz w:val="21"/>
      <w:szCs w:val="21"/>
    </w:rPr>
  </w:style>
  <w:style w:type="paragraph" w:styleId="Heading8">
    <w:name w:val="heading 8"/>
    <w:basedOn w:val="Normal"/>
    <w:next w:val="Normal"/>
    <w:link w:val="Heading8Char"/>
    <w:uiPriority w:val="9"/>
    <w:semiHidden/>
    <w:unhideWhenUsed/>
    <w:qFormat/>
    <w:rsid w:val="0076232E"/>
    <w:pPr>
      <w:keepNext/>
      <w:keepLines/>
      <w:spacing w:before="40" w:after="0"/>
      <w:outlineLvl w:val="7"/>
    </w:pPr>
    <w:rPr>
      <w:rFonts w:asciiTheme="majorHAnsi" w:eastAsiaTheme="majorEastAsia" w:hAnsiTheme="majorHAnsi" w:cstheme="majorBidi"/>
      <w:b/>
      <w:bCs/>
      <w:color w:val="1485A4" w:themeColor="text2"/>
    </w:rPr>
  </w:style>
  <w:style w:type="paragraph" w:styleId="Heading9">
    <w:name w:val="heading 9"/>
    <w:basedOn w:val="Normal"/>
    <w:next w:val="Normal"/>
    <w:link w:val="Heading9Char"/>
    <w:uiPriority w:val="9"/>
    <w:semiHidden/>
    <w:unhideWhenUsed/>
    <w:qFormat/>
    <w:rsid w:val="0076232E"/>
    <w:pPr>
      <w:keepNext/>
      <w:keepLines/>
      <w:spacing w:before="40" w:after="0"/>
      <w:outlineLvl w:val="8"/>
    </w:pPr>
    <w:rPr>
      <w:rFonts w:asciiTheme="majorHAnsi" w:eastAsiaTheme="majorEastAsia" w:hAnsiTheme="majorHAnsi" w:cstheme="majorBidi"/>
      <w:b/>
      <w:bCs/>
      <w:i/>
      <w:iCs/>
      <w:color w:val="1485A4"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B02A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B02A6"/>
    <w:rPr>
      <w:color w:val="0000FF"/>
      <w:u w:val="single"/>
    </w:rPr>
  </w:style>
  <w:style w:type="character" w:styleId="Strong">
    <w:name w:val="Strong"/>
    <w:basedOn w:val="DefaultParagraphFont"/>
    <w:uiPriority w:val="22"/>
    <w:qFormat/>
    <w:rsid w:val="0076232E"/>
    <w:rPr>
      <w:b/>
      <w:bCs/>
    </w:rPr>
  </w:style>
  <w:style w:type="paragraph" w:styleId="ListParagraph">
    <w:name w:val="List Paragraph"/>
    <w:aliases w:val="Bullet 1,Bullet Points,Colorful List - Accent 11,Dot pt,F5 List Paragraph,Indicator Text,L,List Paragraph Char Char Char,List Paragraph1,List Paragraph12,List Paragraph2,MAIN CONTENT,No Spacing1,Numbered Para 1,NumberedList,OBC Bullet"/>
    <w:basedOn w:val="Normal"/>
    <w:link w:val="ListParagraphChar"/>
    <w:uiPriority w:val="34"/>
    <w:qFormat/>
    <w:rsid w:val="00672B2C"/>
    <w:pPr>
      <w:ind w:left="720"/>
      <w:contextualSpacing/>
    </w:pPr>
  </w:style>
  <w:style w:type="character" w:customStyle="1" w:styleId="Heading1Char">
    <w:name w:val="Heading 1 Char"/>
    <w:basedOn w:val="DefaultParagraphFont"/>
    <w:link w:val="Heading1"/>
    <w:uiPriority w:val="9"/>
    <w:rsid w:val="0076232E"/>
    <w:rPr>
      <w:rFonts w:asciiTheme="majorHAnsi" w:eastAsiaTheme="majorEastAsia" w:hAnsiTheme="majorHAnsi" w:cstheme="majorBidi"/>
      <w:color w:val="1481AB" w:themeColor="accent1" w:themeShade="BF"/>
      <w:sz w:val="32"/>
      <w:szCs w:val="32"/>
    </w:rPr>
  </w:style>
  <w:style w:type="character" w:customStyle="1" w:styleId="normaltextrun">
    <w:name w:val="normaltextrun"/>
    <w:basedOn w:val="DefaultParagraphFont"/>
    <w:rsid w:val="0020513F"/>
  </w:style>
  <w:style w:type="character" w:customStyle="1" w:styleId="eop">
    <w:name w:val="eop"/>
    <w:basedOn w:val="DefaultParagraphFont"/>
    <w:rsid w:val="0020513F"/>
  </w:style>
  <w:style w:type="character" w:styleId="UnresolvedMention">
    <w:name w:val="Unresolved Mention"/>
    <w:basedOn w:val="DefaultParagraphFont"/>
    <w:uiPriority w:val="99"/>
    <w:semiHidden/>
    <w:unhideWhenUsed/>
    <w:rsid w:val="0012689B"/>
    <w:rPr>
      <w:color w:val="605E5C"/>
      <w:shd w:val="clear" w:color="auto" w:fill="E1DFDD"/>
    </w:rPr>
  </w:style>
  <w:style w:type="character" w:styleId="FollowedHyperlink">
    <w:name w:val="FollowedHyperlink"/>
    <w:basedOn w:val="DefaultParagraphFont"/>
    <w:uiPriority w:val="99"/>
    <w:semiHidden/>
    <w:unhideWhenUsed/>
    <w:rsid w:val="00CE2D0F"/>
    <w:rPr>
      <w:color w:val="739D9B" w:themeColor="followedHyperlink"/>
      <w:u w:val="single"/>
    </w:rPr>
  </w:style>
  <w:style w:type="character" w:customStyle="1" w:styleId="Heading2Char">
    <w:name w:val="Heading 2 Char"/>
    <w:basedOn w:val="DefaultParagraphFont"/>
    <w:link w:val="Heading2"/>
    <w:uiPriority w:val="9"/>
    <w:rsid w:val="0076232E"/>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76232E"/>
    <w:rPr>
      <w:rFonts w:asciiTheme="majorHAnsi" w:eastAsiaTheme="majorEastAsia" w:hAnsiTheme="majorHAnsi" w:cstheme="majorBidi"/>
      <w:color w:val="1485A4" w:themeColor="text2"/>
      <w:sz w:val="24"/>
      <w:szCs w:val="24"/>
    </w:rPr>
  </w:style>
  <w:style w:type="character" w:customStyle="1" w:styleId="Heading4Char">
    <w:name w:val="Heading 4 Char"/>
    <w:basedOn w:val="DefaultParagraphFont"/>
    <w:link w:val="Heading4"/>
    <w:uiPriority w:val="9"/>
    <w:semiHidden/>
    <w:rsid w:val="0076232E"/>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76232E"/>
    <w:rPr>
      <w:rFonts w:asciiTheme="majorHAnsi" w:eastAsiaTheme="majorEastAsia" w:hAnsiTheme="majorHAnsi" w:cstheme="majorBidi"/>
      <w:color w:val="1485A4" w:themeColor="text2"/>
      <w:sz w:val="22"/>
      <w:szCs w:val="22"/>
    </w:rPr>
  </w:style>
  <w:style w:type="character" w:customStyle="1" w:styleId="Heading6Char">
    <w:name w:val="Heading 6 Char"/>
    <w:basedOn w:val="DefaultParagraphFont"/>
    <w:link w:val="Heading6"/>
    <w:uiPriority w:val="9"/>
    <w:semiHidden/>
    <w:rsid w:val="0076232E"/>
    <w:rPr>
      <w:rFonts w:asciiTheme="majorHAnsi" w:eastAsiaTheme="majorEastAsia" w:hAnsiTheme="majorHAnsi" w:cstheme="majorBidi"/>
      <w:i/>
      <w:iCs/>
      <w:color w:val="1485A4" w:themeColor="text2"/>
      <w:sz w:val="21"/>
      <w:szCs w:val="21"/>
    </w:rPr>
  </w:style>
  <w:style w:type="character" w:customStyle="1" w:styleId="Heading7Char">
    <w:name w:val="Heading 7 Char"/>
    <w:basedOn w:val="DefaultParagraphFont"/>
    <w:link w:val="Heading7"/>
    <w:uiPriority w:val="9"/>
    <w:semiHidden/>
    <w:rsid w:val="0076232E"/>
    <w:rPr>
      <w:rFonts w:asciiTheme="majorHAnsi" w:eastAsiaTheme="majorEastAsia" w:hAnsiTheme="majorHAnsi" w:cstheme="majorBidi"/>
      <w:i/>
      <w:iCs/>
      <w:color w:val="0D5672" w:themeColor="accent1" w:themeShade="80"/>
      <w:sz w:val="21"/>
      <w:szCs w:val="21"/>
    </w:rPr>
  </w:style>
  <w:style w:type="character" w:customStyle="1" w:styleId="Heading8Char">
    <w:name w:val="Heading 8 Char"/>
    <w:basedOn w:val="DefaultParagraphFont"/>
    <w:link w:val="Heading8"/>
    <w:uiPriority w:val="9"/>
    <w:semiHidden/>
    <w:rsid w:val="0076232E"/>
    <w:rPr>
      <w:rFonts w:asciiTheme="majorHAnsi" w:eastAsiaTheme="majorEastAsia" w:hAnsiTheme="majorHAnsi" w:cstheme="majorBidi"/>
      <w:b/>
      <w:bCs/>
      <w:color w:val="1485A4" w:themeColor="text2"/>
    </w:rPr>
  </w:style>
  <w:style w:type="character" w:customStyle="1" w:styleId="Heading9Char">
    <w:name w:val="Heading 9 Char"/>
    <w:basedOn w:val="DefaultParagraphFont"/>
    <w:link w:val="Heading9"/>
    <w:uiPriority w:val="9"/>
    <w:semiHidden/>
    <w:rsid w:val="0076232E"/>
    <w:rPr>
      <w:rFonts w:asciiTheme="majorHAnsi" w:eastAsiaTheme="majorEastAsia" w:hAnsiTheme="majorHAnsi" w:cstheme="majorBidi"/>
      <w:b/>
      <w:bCs/>
      <w:i/>
      <w:iCs/>
      <w:color w:val="1485A4" w:themeColor="text2"/>
    </w:rPr>
  </w:style>
  <w:style w:type="paragraph" w:styleId="Caption">
    <w:name w:val="caption"/>
    <w:basedOn w:val="Normal"/>
    <w:next w:val="Normal"/>
    <w:uiPriority w:val="35"/>
    <w:semiHidden/>
    <w:unhideWhenUsed/>
    <w:qFormat/>
    <w:rsid w:val="0076232E"/>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76232E"/>
    <w:pPr>
      <w:spacing w:after="0" w:line="240" w:lineRule="auto"/>
      <w:contextualSpacing/>
    </w:pPr>
    <w:rPr>
      <w:rFonts w:asciiTheme="majorHAnsi" w:eastAsiaTheme="majorEastAsia" w:hAnsiTheme="majorHAnsi" w:cstheme="majorBidi"/>
      <w:color w:val="1CADE4" w:themeColor="accent1"/>
      <w:spacing w:val="-10"/>
      <w:sz w:val="56"/>
      <w:szCs w:val="56"/>
    </w:rPr>
  </w:style>
  <w:style w:type="character" w:customStyle="1" w:styleId="TitleChar">
    <w:name w:val="Title Char"/>
    <w:basedOn w:val="DefaultParagraphFont"/>
    <w:link w:val="Title"/>
    <w:uiPriority w:val="10"/>
    <w:rsid w:val="0076232E"/>
    <w:rPr>
      <w:rFonts w:asciiTheme="majorHAnsi" w:eastAsiaTheme="majorEastAsia" w:hAnsiTheme="majorHAnsi" w:cstheme="majorBidi"/>
      <w:color w:val="1CADE4" w:themeColor="accent1"/>
      <w:spacing w:val="-10"/>
      <w:sz w:val="56"/>
      <w:szCs w:val="56"/>
    </w:rPr>
  </w:style>
  <w:style w:type="paragraph" w:styleId="Subtitle">
    <w:name w:val="Subtitle"/>
    <w:basedOn w:val="Normal"/>
    <w:next w:val="Normal"/>
    <w:link w:val="SubtitleChar"/>
    <w:uiPriority w:val="11"/>
    <w:qFormat/>
    <w:rsid w:val="0076232E"/>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76232E"/>
    <w:rPr>
      <w:rFonts w:asciiTheme="majorHAnsi" w:eastAsiaTheme="majorEastAsia" w:hAnsiTheme="majorHAnsi" w:cstheme="majorBidi"/>
      <w:sz w:val="24"/>
      <w:szCs w:val="24"/>
    </w:rPr>
  </w:style>
  <w:style w:type="character" w:styleId="Emphasis">
    <w:name w:val="Emphasis"/>
    <w:basedOn w:val="DefaultParagraphFont"/>
    <w:uiPriority w:val="20"/>
    <w:qFormat/>
    <w:rsid w:val="0076232E"/>
    <w:rPr>
      <w:i/>
      <w:iCs/>
    </w:rPr>
  </w:style>
  <w:style w:type="paragraph" w:styleId="NoSpacing">
    <w:name w:val="No Spacing"/>
    <w:uiPriority w:val="1"/>
    <w:qFormat/>
    <w:rsid w:val="0076232E"/>
    <w:pPr>
      <w:spacing w:after="0" w:line="240" w:lineRule="auto"/>
    </w:pPr>
  </w:style>
  <w:style w:type="paragraph" w:styleId="Quote">
    <w:name w:val="Quote"/>
    <w:basedOn w:val="Normal"/>
    <w:next w:val="Normal"/>
    <w:link w:val="QuoteChar"/>
    <w:uiPriority w:val="29"/>
    <w:qFormat/>
    <w:rsid w:val="0076232E"/>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76232E"/>
    <w:rPr>
      <w:i/>
      <w:iCs/>
      <w:color w:val="404040" w:themeColor="text1" w:themeTint="BF"/>
    </w:rPr>
  </w:style>
  <w:style w:type="paragraph" w:styleId="IntenseQuote">
    <w:name w:val="Intense Quote"/>
    <w:basedOn w:val="Normal"/>
    <w:next w:val="Normal"/>
    <w:link w:val="IntenseQuoteChar"/>
    <w:uiPriority w:val="30"/>
    <w:qFormat/>
    <w:rsid w:val="0076232E"/>
    <w:pPr>
      <w:pBdr>
        <w:left w:val="single" w:sz="18" w:space="12" w:color="1CADE4" w:themeColor="accent1"/>
      </w:pBdr>
      <w:spacing w:before="100" w:beforeAutospacing="1" w:line="300" w:lineRule="auto"/>
      <w:ind w:left="1224" w:right="1224"/>
    </w:pPr>
    <w:rPr>
      <w:rFonts w:asciiTheme="majorHAnsi" w:eastAsiaTheme="majorEastAsia" w:hAnsiTheme="majorHAnsi" w:cstheme="majorBidi"/>
      <w:color w:val="1CADE4" w:themeColor="accent1"/>
      <w:sz w:val="28"/>
      <w:szCs w:val="28"/>
    </w:rPr>
  </w:style>
  <w:style w:type="character" w:customStyle="1" w:styleId="IntenseQuoteChar">
    <w:name w:val="Intense Quote Char"/>
    <w:basedOn w:val="DefaultParagraphFont"/>
    <w:link w:val="IntenseQuote"/>
    <w:uiPriority w:val="30"/>
    <w:rsid w:val="0076232E"/>
    <w:rPr>
      <w:rFonts w:asciiTheme="majorHAnsi" w:eastAsiaTheme="majorEastAsia" w:hAnsiTheme="majorHAnsi" w:cstheme="majorBidi"/>
      <w:color w:val="1CADE4" w:themeColor="accent1"/>
      <w:sz w:val="28"/>
      <w:szCs w:val="28"/>
    </w:rPr>
  </w:style>
  <w:style w:type="character" w:styleId="SubtleEmphasis">
    <w:name w:val="Subtle Emphasis"/>
    <w:basedOn w:val="DefaultParagraphFont"/>
    <w:uiPriority w:val="19"/>
    <w:qFormat/>
    <w:rsid w:val="0076232E"/>
    <w:rPr>
      <w:i/>
      <w:iCs/>
      <w:color w:val="404040" w:themeColor="text1" w:themeTint="BF"/>
    </w:rPr>
  </w:style>
  <w:style w:type="character" w:styleId="IntenseEmphasis">
    <w:name w:val="Intense Emphasis"/>
    <w:basedOn w:val="DefaultParagraphFont"/>
    <w:uiPriority w:val="21"/>
    <w:qFormat/>
    <w:rsid w:val="0076232E"/>
    <w:rPr>
      <w:b/>
      <w:bCs/>
      <w:i/>
      <w:iCs/>
    </w:rPr>
  </w:style>
  <w:style w:type="character" w:styleId="SubtleReference">
    <w:name w:val="Subtle Reference"/>
    <w:basedOn w:val="DefaultParagraphFont"/>
    <w:uiPriority w:val="31"/>
    <w:qFormat/>
    <w:rsid w:val="0076232E"/>
    <w:rPr>
      <w:smallCaps/>
      <w:color w:val="404040" w:themeColor="text1" w:themeTint="BF"/>
      <w:u w:val="single" w:color="7F7F7F"/>
    </w:rPr>
  </w:style>
  <w:style w:type="character" w:styleId="IntenseReference">
    <w:name w:val="Intense Reference"/>
    <w:basedOn w:val="DefaultParagraphFont"/>
    <w:uiPriority w:val="32"/>
    <w:qFormat/>
    <w:rsid w:val="0076232E"/>
    <w:rPr>
      <w:b/>
      <w:bCs/>
      <w:smallCaps/>
      <w:spacing w:val="5"/>
      <w:u w:val="single"/>
    </w:rPr>
  </w:style>
  <w:style w:type="character" w:styleId="BookTitle">
    <w:name w:val="Book Title"/>
    <w:basedOn w:val="DefaultParagraphFont"/>
    <w:uiPriority w:val="33"/>
    <w:qFormat/>
    <w:rsid w:val="0076232E"/>
    <w:rPr>
      <w:b/>
      <w:bCs/>
      <w:smallCaps/>
    </w:rPr>
  </w:style>
  <w:style w:type="paragraph" w:styleId="TOCHeading">
    <w:name w:val="TOC Heading"/>
    <w:basedOn w:val="Heading1"/>
    <w:next w:val="Normal"/>
    <w:uiPriority w:val="39"/>
    <w:unhideWhenUsed/>
    <w:qFormat/>
    <w:rsid w:val="0076232E"/>
    <w:pPr>
      <w:outlineLvl w:val="9"/>
    </w:pPr>
  </w:style>
  <w:style w:type="paragraph" w:customStyle="1" w:styleId="Style1">
    <w:name w:val="Style1"/>
    <w:basedOn w:val="Heading1"/>
    <w:link w:val="Style1Char"/>
    <w:qFormat/>
    <w:rsid w:val="009E3768"/>
  </w:style>
  <w:style w:type="paragraph" w:styleId="TOC1">
    <w:name w:val="toc 1"/>
    <w:basedOn w:val="Normal"/>
    <w:next w:val="Normal"/>
    <w:autoRedefine/>
    <w:uiPriority w:val="39"/>
    <w:unhideWhenUsed/>
    <w:rsid w:val="008E28F9"/>
    <w:pPr>
      <w:spacing w:after="100"/>
    </w:pPr>
  </w:style>
  <w:style w:type="character" w:customStyle="1" w:styleId="Style1Char">
    <w:name w:val="Style1 Char"/>
    <w:basedOn w:val="DefaultParagraphFont"/>
    <w:link w:val="Style1"/>
    <w:rsid w:val="009E3768"/>
    <w:rPr>
      <w:rFonts w:asciiTheme="majorHAnsi" w:eastAsiaTheme="majorEastAsia" w:hAnsiTheme="majorHAnsi" w:cstheme="majorBidi"/>
      <w:color w:val="1481AB" w:themeColor="accent1" w:themeShade="BF"/>
      <w:sz w:val="32"/>
      <w:szCs w:val="32"/>
    </w:rPr>
  </w:style>
  <w:style w:type="paragraph" w:styleId="TOC3">
    <w:name w:val="toc 3"/>
    <w:basedOn w:val="Normal"/>
    <w:next w:val="Normal"/>
    <w:autoRedefine/>
    <w:uiPriority w:val="39"/>
    <w:unhideWhenUsed/>
    <w:rsid w:val="00887040"/>
    <w:pPr>
      <w:spacing w:after="100"/>
      <w:ind w:left="400"/>
    </w:pPr>
  </w:style>
  <w:style w:type="character" w:styleId="CommentReference">
    <w:name w:val="annotation reference"/>
    <w:basedOn w:val="DefaultParagraphFont"/>
    <w:uiPriority w:val="99"/>
    <w:semiHidden/>
    <w:unhideWhenUsed/>
    <w:rsid w:val="00BE3BAE"/>
    <w:rPr>
      <w:sz w:val="16"/>
      <w:szCs w:val="16"/>
    </w:rPr>
  </w:style>
  <w:style w:type="paragraph" w:styleId="CommentText">
    <w:name w:val="annotation text"/>
    <w:basedOn w:val="Normal"/>
    <w:link w:val="CommentTextChar"/>
    <w:uiPriority w:val="99"/>
    <w:unhideWhenUsed/>
    <w:rsid w:val="00BE3BAE"/>
    <w:pPr>
      <w:spacing w:line="240" w:lineRule="auto"/>
    </w:pPr>
  </w:style>
  <w:style w:type="character" w:customStyle="1" w:styleId="CommentTextChar">
    <w:name w:val="Comment Text Char"/>
    <w:basedOn w:val="DefaultParagraphFont"/>
    <w:link w:val="CommentText"/>
    <w:uiPriority w:val="99"/>
    <w:rsid w:val="00BE3BAE"/>
  </w:style>
  <w:style w:type="paragraph" w:styleId="CommentSubject">
    <w:name w:val="annotation subject"/>
    <w:basedOn w:val="CommentText"/>
    <w:next w:val="CommentText"/>
    <w:link w:val="CommentSubjectChar"/>
    <w:uiPriority w:val="99"/>
    <w:semiHidden/>
    <w:unhideWhenUsed/>
    <w:rsid w:val="00BE3BAE"/>
    <w:rPr>
      <w:b/>
      <w:bCs/>
    </w:rPr>
  </w:style>
  <w:style w:type="character" w:customStyle="1" w:styleId="CommentSubjectChar">
    <w:name w:val="Comment Subject Char"/>
    <w:basedOn w:val="CommentTextChar"/>
    <w:link w:val="CommentSubject"/>
    <w:uiPriority w:val="99"/>
    <w:semiHidden/>
    <w:rsid w:val="00BE3BAE"/>
    <w:rPr>
      <w:b/>
      <w:bCs/>
    </w:rPr>
  </w:style>
  <w:style w:type="paragraph" w:styleId="FootnoteText">
    <w:name w:val="footnote text"/>
    <w:basedOn w:val="Normal"/>
    <w:link w:val="FootnoteTextChar"/>
    <w:uiPriority w:val="99"/>
    <w:semiHidden/>
    <w:rsid w:val="00F50601"/>
    <w:pPr>
      <w:widowControl w:val="0"/>
      <w:spacing w:after="0" w:line="240" w:lineRule="auto"/>
    </w:pPr>
    <w:rPr>
      <w:rFonts w:ascii="Courier New" w:eastAsia="Times New Roman" w:hAnsi="Courier New" w:cs="Times New Roman"/>
      <w:snapToGrid w:val="0"/>
      <w:sz w:val="24"/>
    </w:rPr>
  </w:style>
  <w:style w:type="character" w:customStyle="1" w:styleId="FootnoteTextChar">
    <w:name w:val="Footnote Text Char"/>
    <w:basedOn w:val="DefaultParagraphFont"/>
    <w:link w:val="FootnoteText"/>
    <w:uiPriority w:val="99"/>
    <w:semiHidden/>
    <w:rsid w:val="00F50601"/>
    <w:rPr>
      <w:rFonts w:ascii="Courier New" w:eastAsia="Times New Roman" w:hAnsi="Courier New" w:cs="Times New Roman"/>
      <w:snapToGrid w:val="0"/>
      <w:sz w:val="24"/>
    </w:rPr>
  </w:style>
  <w:style w:type="character" w:styleId="FootnoteReference">
    <w:name w:val="footnote reference"/>
    <w:uiPriority w:val="99"/>
    <w:semiHidden/>
    <w:rsid w:val="00F50601"/>
    <w:rPr>
      <w:vertAlign w:val="superscript"/>
    </w:rPr>
  </w:style>
  <w:style w:type="paragraph" w:customStyle="1" w:styleId="Default">
    <w:name w:val="Default"/>
    <w:uiPriority w:val="99"/>
    <w:rsid w:val="0026637F"/>
    <w:pPr>
      <w:autoSpaceDE w:val="0"/>
      <w:autoSpaceDN w:val="0"/>
      <w:adjustRightInd w:val="0"/>
      <w:spacing w:after="0" w:line="240" w:lineRule="auto"/>
    </w:pPr>
    <w:rPr>
      <w:rFonts w:ascii="Arial" w:eastAsia="Calibri" w:hAnsi="Arial" w:cs="Arial"/>
      <w:color w:val="000000"/>
      <w:sz w:val="24"/>
      <w:szCs w:val="24"/>
    </w:rPr>
  </w:style>
  <w:style w:type="character" w:customStyle="1" w:styleId="badge">
    <w:name w:val="badge"/>
    <w:basedOn w:val="DefaultParagraphFont"/>
    <w:rsid w:val="00DF76C4"/>
  </w:style>
  <w:style w:type="character" w:customStyle="1" w:styleId="text-container">
    <w:name w:val="text-container"/>
    <w:basedOn w:val="DefaultParagraphFont"/>
    <w:rsid w:val="00DF76C4"/>
  </w:style>
  <w:style w:type="table" w:styleId="TableGrid">
    <w:name w:val="Table Grid"/>
    <w:basedOn w:val="TableNormal"/>
    <w:uiPriority w:val="39"/>
    <w:rsid w:val="001F29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55168"/>
    <w:pPr>
      <w:spacing w:after="0" w:line="240" w:lineRule="auto"/>
    </w:pPr>
  </w:style>
  <w:style w:type="character" w:customStyle="1" w:styleId="ListParagraphChar">
    <w:name w:val="List Paragraph Char"/>
    <w:aliases w:val="Bullet 1 Char,Bullet Points Char,Colorful List - Accent 11 Char,Dot pt Char,F5 List Paragraph Char,Indicator Text Char,L Char,List Paragraph Char Char Char Char,List Paragraph1 Char,List Paragraph12 Char,List Paragraph2 Char"/>
    <w:basedOn w:val="DefaultParagraphFont"/>
    <w:link w:val="ListParagraph"/>
    <w:uiPriority w:val="34"/>
    <w:qFormat/>
    <w:locked/>
    <w:rsid w:val="00EB5C70"/>
  </w:style>
  <w:style w:type="paragraph" w:customStyle="1" w:styleId="paragraph">
    <w:name w:val="paragraph"/>
    <w:basedOn w:val="Normal"/>
    <w:rsid w:val="00DE1C4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EA35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35FB"/>
  </w:style>
  <w:style w:type="paragraph" w:styleId="Footer">
    <w:name w:val="footer"/>
    <w:basedOn w:val="Normal"/>
    <w:link w:val="FooterChar"/>
    <w:uiPriority w:val="99"/>
    <w:unhideWhenUsed/>
    <w:rsid w:val="00EA35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35FB"/>
  </w:style>
  <w:style w:type="paragraph" w:customStyle="1" w:styleId="learn-more">
    <w:name w:val="learn-more"/>
    <w:basedOn w:val="Normal"/>
    <w:rsid w:val="008353B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986294">
      <w:bodyDiv w:val="1"/>
      <w:marLeft w:val="0"/>
      <w:marRight w:val="0"/>
      <w:marTop w:val="0"/>
      <w:marBottom w:val="0"/>
      <w:divBdr>
        <w:top w:val="none" w:sz="0" w:space="0" w:color="auto"/>
        <w:left w:val="none" w:sz="0" w:space="0" w:color="auto"/>
        <w:bottom w:val="none" w:sz="0" w:space="0" w:color="auto"/>
        <w:right w:val="none" w:sz="0" w:space="0" w:color="auto"/>
      </w:divBdr>
    </w:div>
    <w:div w:id="590551319">
      <w:bodyDiv w:val="1"/>
      <w:marLeft w:val="0"/>
      <w:marRight w:val="0"/>
      <w:marTop w:val="0"/>
      <w:marBottom w:val="0"/>
      <w:divBdr>
        <w:top w:val="none" w:sz="0" w:space="0" w:color="auto"/>
        <w:left w:val="none" w:sz="0" w:space="0" w:color="auto"/>
        <w:bottom w:val="none" w:sz="0" w:space="0" w:color="auto"/>
        <w:right w:val="none" w:sz="0" w:space="0" w:color="auto"/>
      </w:divBdr>
    </w:div>
    <w:div w:id="684328991">
      <w:bodyDiv w:val="1"/>
      <w:marLeft w:val="0"/>
      <w:marRight w:val="0"/>
      <w:marTop w:val="0"/>
      <w:marBottom w:val="0"/>
      <w:divBdr>
        <w:top w:val="none" w:sz="0" w:space="0" w:color="auto"/>
        <w:left w:val="none" w:sz="0" w:space="0" w:color="auto"/>
        <w:bottom w:val="none" w:sz="0" w:space="0" w:color="auto"/>
        <w:right w:val="none" w:sz="0" w:space="0" w:color="auto"/>
      </w:divBdr>
    </w:div>
    <w:div w:id="1096246635">
      <w:bodyDiv w:val="1"/>
      <w:marLeft w:val="0"/>
      <w:marRight w:val="0"/>
      <w:marTop w:val="0"/>
      <w:marBottom w:val="0"/>
      <w:divBdr>
        <w:top w:val="none" w:sz="0" w:space="0" w:color="auto"/>
        <w:left w:val="none" w:sz="0" w:space="0" w:color="auto"/>
        <w:bottom w:val="none" w:sz="0" w:space="0" w:color="auto"/>
        <w:right w:val="none" w:sz="0" w:space="0" w:color="auto"/>
      </w:divBdr>
      <w:divsChild>
        <w:div w:id="1262568334">
          <w:marLeft w:val="0"/>
          <w:marRight w:val="0"/>
          <w:marTop w:val="0"/>
          <w:marBottom w:val="0"/>
          <w:divBdr>
            <w:top w:val="none" w:sz="0" w:space="0" w:color="auto"/>
            <w:left w:val="none" w:sz="0" w:space="0" w:color="auto"/>
            <w:bottom w:val="none" w:sz="0" w:space="0" w:color="auto"/>
            <w:right w:val="none" w:sz="0" w:space="0" w:color="auto"/>
          </w:divBdr>
          <w:divsChild>
            <w:div w:id="1812936750">
              <w:marLeft w:val="0"/>
              <w:marRight w:val="0"/>
              <w:marTop w:val="0"/>
              <w:marBottom w:val="0"/>
              <w:divBdr>
                <w:top w:val="none" w:sz="0" w:space="0" w:color="auto"/>
                <w:left w:val="none" w:sz="0" w:space="0" w:color="auto"/>
                <w:bottom w:val="none" w:sz="0" w:space="0" w:color="auto"/>
                <w:right w:val="none" w:sz="0" w:space="0" w:color="auto"/>
              </w:divBdr>
              <w:divsChild>
                <w:div w:id="226691579">
                  <w:marLeft w:val="0"/>
                  <w:marRight w:val="0"/>
                  <w:marTop w:val="0"/>
                  <w:marBottom w:val="0"/>
                  <w:divBdr>
                    <w:top w:val="none" w:sz="0" w:space="0" w:color="auto"/>
                    <w:left w:val="none" w:sz="0" w:space="0" w:color="auto"/>
                    <w:bottom w:val="none" w:sz="0" w:space="0" w:color="auto"/>
                    <w:right w:val="none" w:sz="0" w:space="0" w:color="auto"/>
                  </w:divBdr>
                  <w:divsChild>
                    <w:div w:id="174372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21060">
          <w:marLeft w:val="0"/>
          <w:marRight w:val="0"/>
          <w:marTop w:val="0"/>
          <w:marBottom w:val="0"/>
          <w:divBdr>
            <w:top w:val="none" w:sz="0" w:space="0" w:color="auto"/>
            <w:left w:val="none" w:sz="0" w:space="0" w:color="auto"/>
            <w:bottom w:val="none" w:sz="0" w:space="0" w:color="auto"/>
            <w:right w:val="none" w:sz="0" w:space="0" w:color="auto"/>
          </w:divBdr>
          <w:divsChild>
            <w:div w:id="1144011072">
              <w:marLeft w:val="0"/>
              <w:marRight w:val="0"/>
              <w:marTop w:val="0"/>
              <w:marBottom w:val="0"/>
              <w:divBdr>
                <w:top w:val="none" w:sz="0" w:space="0" w:color="auto"/>
                <w:left w:val="none" w:sz="0" w:space="0" w:color="auto"/>
                <w:bottom w:val="none" w:sz="0" w:space="0" w:color="auto"/>
                <w:right w:val="none" w:sz="0" w:space="0" w:color="auto"/>
              </w:divBdr>
            </w:div>
            <w:div w:id="1028722716">
              <w:marLeft w:val="0"/>
              <w:marRight w:val="0"/>
              <w:marTop w:val="0"/>
              <w:marBottom w:val="0"/>
              <w:divBdr>
                <w:top w:val="none" w:sz="0" w:space="0" w:color="auto"/>
                <w:left w:val="none" w:sz="0" w:space="0" w:color="auto"/>
                <w:bottom w:val="none" w:sz="0" w:space="0" w:color="auto"/>
                <w:right w:val="none" w:sz="0" w:space="0" w:color="auto"/>
              </w:divBdr>
              <w:divsChild>
                <w:div w:id="166593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83000">
      <w:bodyDiv w:val="1"/>
      <w:marLeft w:val="0"/>
      <w:marRight w:val="0"/>
      <w:marTop w:val="0"/>
      <w:marBottom w:val="0"/>
      <w:divBdr>
        <w:top w:val="none" w:sz="0" w:space="0" w:color="auto"/>
        <w:left w:val="none" w:sz="0" w:space="0" w:color="auto"/>
        <w:bottom w:val="none" w:sz="0" w:space="0" w:color="auto"/>
        <w:right w:val="none" w:sz="0" w:space="0" w:color="auto"/>
      </w:divBdr>
    </w:div>
    <w:div w:id="1182431146">
      <w:bodyDiv w:val="1"/>
      <w:marLeft w:val="0"/>
      <w:marRight w:val="0"/>
      <w:marTop w:val="0"/>
      <w:marBottom w:val="0"/>
      <w:divBdr>
        <w:top w:val="none" w:sz="0" w:space="0" w:color="auto"/>
        <w:left w:val="none" w:sz="0" w:space="0" w:color="auto"/>
        <w:bottom w:val="none" w:sz="0" w:space="0" w:color="auto"/>
        <w:right w:val="none" w:sz="0" w:space="0" w:color="auto"/>
      </w:divBdr>
    </w:div>
    <w:div w:id="1948077790">
      <w:bodyDiv w:val="1"/>
      <w:marLeft w:val="0"/>
      <w:marRight w:val="0"/>
      <w:marTop w:val="0"/>
      <w:marBottom w:val="0"/>
      <w:divBdr>
        <w:top w:val="none" w:sz="0" w:space="0" w:color="auto"/>
        <w:left w:val="none" w:sz="0" w:space="0" w:color="auto"/>
        <w:bottom w:val="none" w:sz="0" w:space="0" w:color="auto"/>
        <w:right w:val="none" w:sz="0" w:space="0" w:color="auto"/>
      </w:divBdr>
    </w:div>
    <w:div w:id="199028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england.nhs.uk/publication/south-western-ambulance-service-nhs-foundation-trust/" TargetMode="External"/><Relationship Id="rId21" Type="http://schemas.openxmlformats.org/officeDocument/2006/relationships/hyperlink" Target="https://www.england.nhs.uk/publication/south-western-ambulance-service-nhs-foundation-trust/" TargetMode="External"/><Relationship Id="rId42" Type="http://schemas.openxmlformats.org/officeDocument/2006/relationships/hyperlink" Target="https://unsplash.com/photos/person-sitting-while-using-laptop-computer-and-green-stethoscope-near-NFvdKIhxYlU" TargetMode="External"/><Relationship Id="rId47" Type="http://schemas.openxmlformats.org/officeDocument/2006/relationships/hyperlink" Target="https://www.swsenate.nhs.uk/presentations-contributed-to-how-can-we-support-people-in-the-south-west-to-live-well-with-pain-whilst-reducing-and-preventing-harm-from-opioids-medication/3734/" TargetMode="External"/><Relationship Id="rId63" Type="http://schemas.openxmlformats.org/officeDocument/2006/relationships/hyperlink" Target="https://unsplash.com/photos/medical-professionals-working-U4FyCp3-KzY?utm_content=creditCopyText&amp;utm_medium=referral&amp;utm_source=unsplash" TargetMode="External"/><Relationship Id="rId68" Type="http://schemas.openxmlformats.org/officeDocument/2006/relationships/hyperlink" Target="https://www.swsenate.nhs.uk/senate-recommendations/" TargetMode="External"/><Relationship Id="rId84" Type="http://schemas.openxmlformats.org/officeDocument/2006/relationships/fontTable" Target="fontTable.xml"/><Relationship Id="rId16" Type="http://schemas.openxmlformats.org/officeDocument/2006/relationships/image" Target="media/image6.jpeg"/><Relationship Id="rId11" Type="http://schemas.openxmlformats.org/officeDocument/2006/relationships/image" Target="media/image1.jpeg"/><Relationship Id="rId32" Type="http://schemas.openxmlformats.org/officeDocument/2006/relationships/hyperlink" Target="https://www.england.nhs.uk/publication/dorset-healthcare-university-nhs-foundation-trust/" TargetMode="External"/><Relationship Id="rId37" Type="http://schemas.openxmlformats.org/officeDocument/2006/relationships/hyperlink" Target="https://www.england.nhs.uk/publication/university-hospitals-dorset-nhs-foundation-trust/" TargetMode="External"/><Relationship Id="rId53" Type="http://schemas.openxmlformats.org/officeDocument/2006/relationships/image" Target="media/image10.png"/><Relationship Id="rId58" Type="http://schemas.openxmlformats.org/officeDocument/2006/relationships/hyperlink" Target="https://www.pexels.com/photo/first-aid-responders-on-an-ambulance-6519925/" TargetMode="External"/><Relationship Id="rId74" Type="http://schemas.openxmlformats.org/officeDocument/2006/relationships/hyperlink" Target="https://www.swsenate.nhs.uk/south-west-clinical-senate-recommendations-on-how-we-might-ensure-that-children-and-young-people-waiting-for-paediatric-specialties-and-community-pathways-are-appropriately-prioritized-and-receive-sa/3949/" TargetMode="External"/><Relationship Id="rId79" Type="http://schemas.openxmlformats.org/officeDocument/2006/relationships/hyperlink" Target="mailto:england.swclinicalsenate@nhs.net" TargetMode="External"/><Relationship Id="rId5" Type="http://schemas.openxmlformats.org/officeDocument/2006/relationships/numbering" Target="numbering.xml"/><Relationship Id="rId19" Type="http://schemas.openxmlformats.org/officeDocument/2006/relationships/hyperlink" Target="https://www.england.nhs.uk/publication/royal-united-hospitals-bath-nhs-foundation-trust/" TargetMode="External"/><Relationship Id="rId14" Type="http://schemas.openxmlformats.org/officeDocument/2006/relationships/image" Target="media/image4.jpeg"/><Relationship Id="rId22" Type="http://schemas.openxmlformats.org/officeDocument/2006/relationships/hyperlink" Target="https://www.england.nhs.uk/publication/avon-and-wiltshire-mental-health-partnership-nhs-trust/" TargetMode="External"/><Relationship Id="rId27" Type="http://schemas.openxmlformats.org/officeDocument/2006/relationships/hyperlink" Target="https://www.england.nhs.uk/publication/devon-partnership-nhs-trust/" TargetMode="External"/><Relationship Id="rId30" Type="http://schemas.openxmlformats.org/officeDocument/2006/relationships/hyperlink" Target="https://www.england.nhs.uk/publication/south-western-ambulance-service-nhs-foundation-trust/" TargetMode="External"/><Relationship Id="rId35" Type="http://schemas.openxmlformats.org/officeDocument/2006/relationships/hyperlink" Target="https://www.england.nhs.uk/publication/university-hospitals-dorset-nhs-foundation-trust/" TargetMode="External"/><Relationship Id="rId43" Type="http://schemas.openxmlformats.org/officeDocument/2006/relationships/hyperlink" Target="https://www.swsenate.nhs.uk/south-west-clinical-senate-gloucestershire-ics-service-reconfiguration-fit-for-the-future-programme-phase-2-clinical-review-panel-report/3954/" TargetMode="External"/><Relationship Id="rId48" Type="http://schemas.openxmlformats.org/officeDocument/2006/relationships/hyperlink" Target="https://www.swsenate.nhs.uk/south-west-clinical-senate-recommendations-there-is-a-recognition-that-the-system-faces-significant-pressure-increasing-high-demand-dealing-with-post-pandemic-elective-recovery-w/3783/" TargetMode="External"/><Relationship Id="rId56" Type="http://schemas.openxmlformats.org/officeDocument/2006/relationships/image" Target="media/image12.png"/><Relationship Id="rId64" Type="http://schemas.openxmlformats.org/officeDocument/2006/relationships/hyperlink" Target="https://unsplash.com/photos/medical-professionals-working-U4FyCp3-KzY" TargetMode="External"/><Relationship Id="rId69" Type="http://schemas.openxmlformats.org/officeDocument/2006/relationships/hyperlink" Target="https://www.linkedin.com/in/south-west-clinical-senate-6b74a8193/" TargetMode="External"/><Relationship Id="rId77" Type="http://schemas.openxmlformats.org/officeDocument/2006/relationships/hyperlink" Target="https://www.swsenate.nhs.uk/senate-recommendations/" TargetMode="External"/><Relationship Id="rId8" Type="http://schemas.openxmlformats.org/officeDocument/2006/relationships/webSettings" Target="webSettings.xml"/><Relationship Id="rId51" Type="http://schemas.openxmlformats.org/officeDocument/2006/relationships/chart" Target="charts/chart1.xml"/><Relationship Id="rId72" Type="http://schemas.openxmlformats.org/officeDocument/2006/relationships/hyperlink" Target="mailto:england.swclinicalsenate@nhs.net" TargetMode="External"/><Relationship Id="rId80" Type="http://schemas.openxmlformats.org/officeDocument/2006/relationships/hyperlink" Target="mailto:england.swclinicalsenate@nhs.net"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www.england.nhs.uk/publication/south-western-ambulance-service-nhs-foundation-trust/" TargetMode="External"/><Relationship Id="rId33" Type="http://schemas.openxmlformats.org/officeDocument/2006/relationships/hyperlink" Target="https://www.england.nhs.uk/publication/university-hospitals-dorset-nhs-foundation-trust/" TargetMode="External"/><Relationship Id="rId38" Type="http://schemas.openxmlformats.org/officeDocument/2006/relationships/hyperlink" Target="https://www.england.nhs.uk/publication/south-western-ambulance-service-nhs-foundation-trust/" TargetMode="External"/><Relationship Id="rId46" Type="http://schemas.openxmlformats.org/officeDocument/2006/relationships/hyperlink" Target="https://www.swsenate.nhs.uk/sw-clinical-senate-council-recommendations-workforce-retention-in-healthcare-and-lessons-learned-from-actions-taken-by-organisations-during-the-covid-19-pandemic/3721/" TargetMode="External"/><Relationship Id="rId59" Type="http://schemas.openxmlformats.org/officeDocument/2006/relationships/hyperlink" Target="https://www.swsenate.nhs.uk/" TargetMode="External"/><Relationship Id="rId67" Type="http://schemas.openxmlformats.org/officeDocument/2006/relationships/hyperlink" Target="https://www.swsenate.nhs.uk/presentations-contributed-to-how-can-we-support-people-in-the-south-west-to-live-well-with-pain-whilst-reducing-and-preventing-harm-from-opioids-medication/3734/" TargetMode="External"/><Relationship Id="rId20" Type="http://schemas.openxmlformats.org/officeDocument/2006/relationships/hyperlink" Target="https://www.england.nhs.uk/publication/salisbury-nhs-foundation-trust/" TargetMode="External"/><Relationship Id="rId41" Type="http://schemas.openxmlformats.org/officeDocument/2006/relationships/hyperlink" Target="https://unsplash.com/photos/person-sitting-while-using-laptop-computer-and-green-stethoscope-near-NFvdKIhxYlU?utm_content=creditCopyText&amp;utm_medium=referral&amp;utm_source=unsplash" TargetMode="External"/><Relationship Id="rId54" Type="http://schemas.openxmlformats.org/officeDocument/2006/relationships/hyperlink" Target="https://www.swsenate.nhs.uk/citizens-assembly/" TargetMode="External"/><Relationship Id="rId62" Type="http://schemas.openxmlformats.org/officeDocument/2006/relationships/hyperlink" Target="https://unsplash.com/@gpiron?utm_content=creditCopyText&amp;utm_medium=referral&amp;utm_source=unsplash" TargetMode="External"/><Relationship Id="rId70" Type="http://schemas.openxmlformats.org/officeDocument/2006/relationships/hyperlink" Target="https://x.com/SouthWestSenate" TargetMode="External"/><Relationship Id="rId75" Type="http://schemas.openxmlformats.org/officeDocument/2006/relationships/hyperlink" Target="https://www.swsenate.nhs.uk/south-west-clinical-senate-recommendations-there-is-a-recognition-that-the-system-faces-significant-pressure-increasing-high-demand-dealing-with-post-pandemic-elective-recovery-w/3783/" TargetMode="External"/><Relationship Id="rId8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england.nhs.uk/publication/north-bristol-nhs-trust/" TargetMode="External"/><Relationship Id="rId28" Type="http://schemas.openxmlformats.org/officeDocument/2006/relationships/hyperlink" Target="https://www.england.nhs.uk/publication/torbay-and-south-devon-nhs-foundation-trust/" TargetMode="External"/><Relationship Id="rId36" Type="http://schemas.openxmlformats.org/officeDocument/2006/relationships/hyperlink" Target="https://www.england.nhs.uk/publication/south-western-ambulance-service-nhs-foundation-trust/" TargetMode="External"/><Relationship Id="rId49" Type="http://schemas.openxmlformats.org/officeDocument/2006/relationships/hyperlink" Target="https://www.swsenate.nhs.uk/south-west-clinical-senate-recommendations-on-how-we-might-ensure-that-children-and-young-people-waiting-for-paediatric-specialties-and-community-pathways-are-appropriately-prioritized-and-receive-sa/3949/" TargetMode="External"/><Relationship Id="rId57" Type="http://schemas.openxmlformats.org/officeDocument/2006/relationships/image" Target="media/image13.jpeg"/><Relationship Id="rId10" Type="http://schemas.openxmlformats.org/officeDocument/2006/relationships/endnotes" Target="endnotes.xml"/><Relationship Id="rId31" Type="http://schemas.openxmlformats.org/officeDocument/2006/relationships/hyperlink" Target="https://www.england.nhs.uk/publication/dorset-county-hospital-nhs-foundation-trust/" TargetMode="External"/><Relationship Id="rId44" Type="http://schemas.openxmlformats.org/officeDocument/2006/relationships/hyperlink" Target="https://www.swsenate.nhs.uk/south-west-clinical-senate-stage-two-clinical-review-stage-two-clinical-review-report-somerset-stroke-hyperacute-services-reconfiguration-proposals/3814/" TargetMode="External"/><Relationship Id="rId52" Type="http://schemas.openxmlformats.org/officeDocument/2006/relationships/image" Target="media/image9.jpeg"/><Relationship Id="rId60" Type="http://schemas.openxmlformats.org/officeDocument/2006/relationships/hyperlink" Target="mailto:england.swclinicalsenate@nhs.net" TargetMode="External"/><Relationship Id="rId65" Type="http://schemas.openxmlformats.org/officeDocument/2006/relationships/hyperlink" Target="https://www.swsenate.nhs.uk/south-west-clinical-senate-recommendations-on-how-we-might-ensure-that-children-and-young-people-waiting-for-paediatric-specialties-and-community-pathways-are-appropriately-prioritized-and-receive-sa/3949/" TargetMode="External"/><Relationship Id="rId73" Type="http://schemas.openxmlformats.org/officeDocument/2006/relationships/image" Target="media/image15.jpeg"/><Relationship Id="rId78" Type="http://schemas.openxmlformats.org/officeDocument/2006/relationships/hyperlink" Target="mailto:england.swclinicalsenate@nhs.net" TargetMode="External"/><Relationship Id="rId8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england.nhs.uk/publication/great-western-hospitals-nhs-foundation-trust/" TargetMode="External"/><Relationship Id="rId39" Type="http://schemas.openxmlformats.org/officeDocument/2006/relationships/image" Target="media/image8.jpeg"/><Relationship Id="rId34" Type="http://schemas.openxmlformats.org/officeDocument/2006/relationships/hyperlink" Target="https://www.england.nhs.uk/publication/south-western-ambulance-service-nhs-foundation-trust/" TargetMode="External"/><Relationship Id="rId50" Type="http://schemas.openxmlformats.org/officeDocument/2006/relationships/hyperlink" Target="https://view.officeapps.live.com/op/view.aspx?src=https%3A%2F%2Fwww.swsenate.nhs.uk%2Fwp-content%2Fuploads%2F2024%2F06%2F20240307_-Feedback-Report-SWCS-Assembly-Annual-Conference-SHORT.docx&amp;wdOrigin=BROWSELINK" TargetMode="External"/><Relationship Id="rId55" Type="http://schemas.openxmlformats.org/officeDocument/2006/relationships/image" Target="media/image11.jpeg"/><Relationship Id="rId76" Type="http://schemas.openxmlformats.org/officeDocument/2006/relationships/hyperlink" Target="https://www.swsenate.nhs.uk/presentations-contributed-to-how-can-we-support-people-in-the-south-west-to-live-well-with-pain-whilst-reducing-and-preventing-harm-from-opioids-medication/3734/" TargetMode="External"/><Relationship Id="rId7" Type="http://schemas.openxmlformats.org/officeDocument/2006/relationships/settings" Target="settings.xml"/><Relationship Id="rId71" Type="http://schemas.openxmlformats.org/officeDocument/2006/relationships/hyperlink" Target="https://www.swsenate.nhs.uk/" TargetMode="External"/><Relationship Id="rId2" Type="http://schemas.openxmlformats.org/officeDocument/2006/relationships/customXml" Target="../customXml/item2.xml"/><Relationship Id="rId29" Type="http://schemas.openxmlformats.org/officeDocument/2006/relationships/hyperlink" Target="https://www.england.nhs.uk/publication/university-hospitals-plymouth-nhs-trust/" TargetMode="External"/><Relationship Id="rId24" Type="http://schemas.openxmlformats.org/officeDocument/2006/relationships/hyperlink" Target="https://www.england.nhs.uk/publication/university-hospitals-bristol-nhs-foundation-trust/" TargetMode="External"/><Relationship Id="rId40" Type="http://schemas.openxmlformats.org/officeDocument/2006/relationships/hyperlink" Target="https://unsplash.com/@nci?utm_content=creditCopyText&amp;utm_medium=referral&amp;utm_source=unsplash" TargetMode="External"/><Relationship Id="rId45" Type="http://schemas.openxmlformats.org/officeDocument/2006/relationships/hyperlink" Target="https://www.swsenate.nhs.uk/south-west-clinical-senate-recommendations-handover-delays-and-harm/3701/" TargetMode="External"/><Relationship Id="rId66" Type="http://schemas.openxmlformats.org/officeDocument/2006/relationships/hyperlink" Target="https://www.swsenate.nhs.uk/south-west-clinical-senate-recommendations-there-is-a-recognition-that-the-system-faces-significant-pressure-increasing-high-demand-dealing-with-post-pandemic-elective-recovery-w/3783/" TargetMode="External"/><Relationship Id="rId61" Type="http://schemas.openxmlformats.org/officeDocument/2006/relationships/image" Target="media/image14.jpeg"/><Relationship Id="rId8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freerangestock.com/photos/142120/team-of-doctors.html" TargetMode="External"/><Relationship Id="rId2" Type="http://schemas.openxmlformats.org/officeDocument/2006/relationships/hyperlink" Target="https://www.openaccessgovernment.org/nhs-facing-existential-crisis/31574/" TargetMode="External"/><Relationship Id="rId1" Type="http://schemas.openxmlformats.org/officeDocument/2006/relationships/hyperlink" Target="https://fingertips.phe.org.uk/static-reports/health-profile-for-england/regional-profile-south_west.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6.jpg"/></Relationships>
</file>

<file path=word/charts/_rels/chart1.xml.rels><?xml version="1.0" encoding="UTF-8" standalone="yes"?>
<Relationships xmlns="http://schemas.openxmlformats.org/package/2006/relationships"><Relationship Id="rId3" Type="http://schemas.openxmlformats.org/officeDocument/2006/relationships/oleObject" Target="https://nhsengland-my.sharepoint.com/personal/ajike_alliameh_england_nhs_uk/Documents/Annual%20Report/Overall%20conference%20feedback.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latin typeface="Arial Nova" panose="020B0504020202020204" pitchFamily="34" charset="0"/>
              </a:rPr>
              <a:t>Overall impression of the 2024 South West Clinical Senate Assembly Conference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3271-4D0F-B38D-5D48E8B4C220}"/>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3271-4D0F-B38D-5D48E8B4C220}"/>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3271-4D0F-B38D-5D48E8B4C220}"/>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3271-4D0F-B38D-5D48E8B4C220}"/>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3271-4D0F-B38D-5D48E8B4C220}"/>
              </c:ext>
            </c:extLst>
          </c:dPt>
          <c:dLbls>
            <c:dLbl>
              <c:idx val="0"/>
              <c:layout>
                <c:manualLayout>
                  <c:x val="3.888888888888889E-2"/>
                  <c:y val="0.1712962962962962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271-4D0F-B38D-5D48E8B4C220}"/>
                </c:ext>
              </c:extLst>
            </c:dLbl>
            <c:dLbl>
              <c:idx val="1"/>
              <c:layout>
                <c:manualLayout>
                  <c:x val="-7.4999999999999997E-2"/>
                  <c:y val="0.1111111111111110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271-4D0F-B38D-5D48E8B4C220}"/>
                </c:ext>
              </c:extLst>
            </c:dLbl>
            <c:dLbl>
              <c:idx val="2"/>
              <c:layout>
                <c:manualLayout>
                  <c:x val="-0.11666666666666667"/>
                  <c:y val="6.01851851851851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271-4D0F-B38D-5D48E8B4C220}"/>
                </c:ext>
              </c:extLst>
            </c:dLbl>
            <c:dLbl>
              <c:idx val="3"/>
              <c:layout>
                <c:manualLayout>
                  <c:x val="0.24166666666666678"/>
                  <c:y val="6.481481481481481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271-4D0F-B38D-5D48E8B4C220}"/>
                </c:ext>
              </c:extLst>
            </c:dLbl>
            <c:dLbl>
              <c:idx val="4"/>
              <c:layout>
                <c:manualLayout>
                  <c:x val="0.26111122047244095"/>
                  <c:y val="0.23379629629629634"/>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lstStyle/>
                <a:p>
                  <a:pPr>
                    <a:defRPr sz="800" b="0" i="0" u="none" strike="noStrike" kern="1200" baseline="0">
                      <a:solidFill>
                        <a:schemeClr val="dk1">
                          <a:lumMod val="65000"/>
                          <a:lumOff val="35000"/>
                        </a:schemeClr>
                      </a:solidFill>
                      <a:latin typeface="Arial Nova" panose="020B0504020202020204" pitchFamily="34" charset="0"/>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6.5298118985126843E-2"/>
                      <c:h val="0.12136045494313211"/>
                    </c:manualLayout>
                  </c15:layout>
                </c:ext>
                <c:ext xmlns:c16="http://schemas.microsoft.com/office/drawing/2014/chart" uri="{C3380CC4-5D6E-409C-BE32-E72D297353CC}">
                  <c16:uniqueId val="{00000009-3271-4D0F-B38D-5D48E8B4C22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dk1">
                        <a:lumMod val="65000"/>
                        <a:lumOff val="35000"/>
                      </a:schemeClr>
                    </a:solidFill>
                    <a:latin typeface="Arial Nova" panose="020B0504020202020204" pitchFamily="34" charset="0"/>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Sheet1!$E$54:$E$58</c:f>
              <c:strCache>
                <c:ptCount val="5"/>
                <c:pt idx="0">
                  <c:v>Excellent</c:v>
                </c:pt>
                <c:pt idx="1">
                  <c:v>Very good</c:v>
                </c:pt>
                <c:pt idx="2">
                  <c:v>Good</c:v>
                </c:pt>
                <c:pt idx="3">
                  <c:v>Fair</c:v>
                </c:pt>
                <c:pt idx="4">
                  <c:v>Poor</c:v>
                </c:pt>
              </c:strCache>
            </c:strRef>
          </c:cat>
          <c:val>
            <c:numRef>
              <c:f>Sheet1!$F$54:$F$58</c:f>
              <c:numCache>
                <c:formatCode>General</c:formatCode>
                <c:ptCount val="5"/>
                <c:pt idx="0">
                  <c:v>19</c:v>
                </c:pt>
                <c:pt idx="1">
                  <c:v>13</c:v>
                </c:pt>
                <c:pt idx="2">
                  <c:v>3</c:v>
                </c:pt>
                <c:pt idx="3">
                  <c:v>0</c:v>
                </c:pt>
                <c:pt idx="4">
                  <c:v>0</c:v>
                </c:pt>
              </c:numCache>
            </c:numRef>
          </c:val>
          <c:extLst>
            <c:ext xmlns:c16="http://schemas.microsoft.com/office/drawing/2014/chart" uri="{C3380CC4-5D6E-409C-BE32-E72D297353CC}">
              <c16:uniqueId val="{0000000A-3271-4D0F-B38D-5D48E8B4C220}"/>
            </c:ext>
          </c:extLst>
        </c:ser>
        <c:dLbls>
          <c:showLegendKey val="0"/>
          <c:showVal val="1"/>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Savon">
  <a:themeElements>
    <a:clrScheme name="Savon">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Savon">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avon">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extraClrSchemeLst/>
  <a:extLst>
    <a:ext uri="{05A4C25C-085E-4340-85A3-A5531E510DB2}">
      <thm15:themeFamily xmlns:thm15="http://schemas.microsoft.com/office/thememl/2012/main" name="Savon" id="{1306E473-ED32-493B-A2D0-240A757EDD34}" vid="{C20BADFE-D095-436F-9677-9264042809F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6E3A07892EAAB4D944B4F9AFE93EE5B" ma:contentTypeVersion="36" ma:contentTypeDescription="Create a new document." ma:contentTypeScope="" ma:versionID="6b69511023ec7ffe15ec2ba4aca73475">
  <xsd:schema xmlns:xsd="http://www.w3.org/2001/XMLSchema" xmlns:xs="http://www.w3.org/2001/XMLSchema" xmlns:p="http://schemas.microsoft.com/office/2006/metadata/properties" xmlns:ns1="http://schemas.microsoft.com/sharepoint/v3" xmlns:ns2="5dfdfde9-9c87-4566-a432-6544a5276e49" xmlns:ns3="cccaf3ac-2de9-44d4-aa31-54302fceb5f7" targetNamespace="http://schemas.microsoft.com/office/2006/metadata/properties" ma:root="true" ma:fieldsID="da8fbeca766f782e89ddd9881183d55d" ns1:_="" ns2:_="" ns3:_="">
    <xsd:import namespace="http://schemas.microsoft.com/sharepoint/v3"/>
    <xsd:import namespace="5dfdfde9-9c87-4566-a432-6544a5276e49"/>
    <xsd:import namespace="cccaf3ac-2de9-44d4-aa31-54302fceb5f7"/>
    <xsd:element name="properties">
      <xsd:complexType>
        <xsd:sequence>
          <xsd:element name="documentManagement">
            <xsd:complexType>
              <xsd:all>
                <xsd:element ref="ns1:_ip_UnifiedCompliancePolicyProperties" minOccurs="0"/>
                <xsd:element ref="ns1:_ip_UnifiedCompliancePolicyUIAction" minOccurs="0"/>
                <xsd:element ref="ns2:Review_x0020_Dat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fdfde9-9c87-4566-a432-6544a5276e49" elementFormDefault="qualified">
    <xsd:import namespace="http://schemas.microsoft.com/office/2006/documentManagement/types"/>
    <xsd:import namespace="http://schemas.microsoft.com/office/infopath/2007/PartnerControls"/>
    <xsd:element name="Review_x0020_Date" ma:index="10" nillable="true" ma:displayName="Review date" ma:indexed="true" ma:internalName="Review_x0020_Dat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8b1e65c-b3a1-4f81-b473-d641a903dc4d}" ma:internalName="TaxCatchAll" ma:showField="CatchAllData" ma:web="51bfcd92-eb3e-40f4-8778-2bbfb88a89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Review_x0020_Date xmlns="5dfdfde9-9c87-4566-a432-6544a5276e49" xsi:nil="true"/>
    <_ip_UnifiedCompliancePolicyProperties xmlns="http://schemas.microsoft.com/sharepoint/v3" xsi:nil="true"/>
    <TaxCatchAll xmlns="cccaf3ac-2de9-44d4-aa31-54302fceb5f7" xsi:nil="true"/>
    <lcf76f155ced4ddcb4097134ff3c332f xmlns="5dfdfde9-9c87-4566-a432-6544a5276e4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94C7032-15BA-43CF-ABA8-F6B614E01D20}">
  <ds:schemaRefs>
    <ds:schemaRef ds:uri="http://schemas.openxmlformats.org/officeDocument/2006/bibliography"/>
  </ds:schemaRefs>
</ds:datastoreItem>
</file>

<file path=customXml/itemProps2.xml><?xml version="1.0" encoding="utf-8"?>
<ds:datastoreItem xmlns:ds="http://schemas.openxmlformats.org/officeDocument/2006/customXml" ds:itemID="{98CEC2EB-8295-484C-A54D-188DFF24598E}">
  <ds:schemaRefs>
    <ds:schemaRef ds:uri="http://schemas.microsoft.com/sharepoint/v3/contenttype/forms"/>
  </ds:schemaRefs>
</ds:datastoreItem>
</file>

<file path=customXml/itemProps3.xml><?xml version="1.0" encoding="utf-8"?>
<ds:datastoreItem xmlns:ds="http://schemas.openxmlformats.org/officeDocument/2006/customXml" ds:itemID="{8ABF2124-C115-45BD-98CC-2EAE5AA181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dfdfde9-9c87-4566-a432-6544a5276e49"/>
    <ds:schemaRef ds:uri="cccaf3ac-2de9-44d4-aa31-54302fceb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E58664-7E36-4CC3-955B-8C51D1EA8C0A}">
  <ds:schemaRefs>
    <ds:schemaRef ds:uri="http://schemas.microsoft.com/office/2006/documentManagement/types"/>
    <ds:schemaRef ds:uri="http://purl.org/dc/elements/1.1/"/>
    <ds:schemaRef ds:uri="http://schemas.microsoft.com/sharepoint/v3"/>
    <ds:schemaRef ds:uri="http://www.w3.org/XML/1998/namespace"/>
    <ds:schemaRef ds:uri="http://purl.org/dc/terms/"/>
    <ds:schemaRef ds:uri="http://schemas.microsoft.com/office/2006/metadata/properties"/>
    <ds:schemaRef ds:uri="http://schemas.microsoft.com/office/infopath/2007/PartnerControls"/>
    <ds:schemaRef ds:uri="http://schemas.openxmlformats.org/package/2006/metadata/core-properties"/>
    <ds:schemaRef ds:uri="cccaf3ac-2de9-44d4-aa31-54302fceb5f7"/>
    <ds:schemaRef ds:uri="5dfdfde9-9c87-4566-a432-6544a5276e49"/>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32</Pages>
  <Words>8174</Words>
  <Characters>46594</Characters>
  <Application>Microsoft Office Word</Application>
  <DocSecurity>8</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Holly Perfect-Porter</dc:creator>
  <cp:lastModifiedBy>Rebecca Murphy</cp:lastModifiedBy>
  <cp:revision>3</cp:revision>
  <dcterms:created xsi:type="dcterms:W3CDTF">2024-07-10T14:41:00Z</dcterms:created>
  <dcterms:modified xsi:type="dcterms:W3CDTF">2024-07-17T12:58:00Z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0x01010096E3A07892EAAB4D944B4F9AFE93EE5B</vt:lpwstr>
  </property>
  <property fmtid="{D5CDD505-2E9C-101B-9397-08002B2CF9AE}" pid="3" name="MediaServiceImageTags">
    <vt:lpwstr/>
  </property>
</Properties>
</file>